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79"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中共东港市长山镇委员会关于市委巡察</w:t>
      </w:r>
    </w:p>
    <w:p>
      <w:pPr>
        <w:widowControl w:val="0"/>
        <w:wordWrap/>
        <w:adjustRightInd/>
        <w:snapToGrid/>
        <w:spacing w:before="0" w:after="0" w:line="579"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整改落实进展情况的通报</w:t>
      </w:r>
    </w:p>
    <w:p>
      <w:pPr>
        <w:widowControl w:val="0"/>
        <w:wordWrap/>
        <w:adjustRightInd/>
        <w:snapToGrid/>
        <w:spacing w:before="0" w:after="0" w:line="579" w:lineRule="exact"/>
        <w:ind w:left="0" w:leftChars="0" w:right="0"/>
        <w:jc w:val="center"/>
        <w:textAlignment w:val="auto"/>
        <w:outlineLvl w:val="9"/>
        <w:rPr>
          <w:rFonts w:hint="default" w:ascii="Times New Roman" w:hAnsi="Times New Roman" w:eastAsia="方正仿宋简体" w:cs="Times New Roman"/>
          <w:sz w:val="34"/>
          <w:szCs w:val="34"/>
          <w:lang w:val="en-US" w:eastAsia="zh-CN"/>
        </w:rPr>
      </w:pPr>
    </w:p>
    <w:p>
      <w:pPr>
        <w:widowControl w:val="0"/>
        <w:wordWrap/>
        <w:adjustRightInd/>
        <w:snapToGrid/>
        <w:spacing w:before="0" w:after="0" w:line="579" w:lineRule="exact"/>
        <w:ind w:left="0" w:leftChars="0" w:right="0" w:firstLine="645"/>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根据市委</w:t>
      </w:r>
      <w:r>
        <w:rPr>
          <w:rFonts w:hint="default" w:ascii="Times New Roman" w:hAnsi="Times New Roman" w:eastAsia="方正仿宋简体" w:cs="Times New Roman"/>
          <w:sz w:val="34"/>
          <w:szCs w:val="34"/>
          <w:lang w:val="en-US" w:eastAsia="zh-CN"/>
        </w:rPr>
        <w:t>和市委巡察工作领导小组统一部署，</w:t>
      </w:r>
      <w:r>
        <w:rPr>
          <w:rFonts w:hint="default" w:ascii="Times New Roman" w:hAnsi="Times New Roman" w:eastAsia="方正仿宋简体" w:cs="Times New Roman"/>
          <w:sz w:val="34"/>
          <w:szCs w:val="34"/>
        </w:rPr>
        <w:t>20</w:t>
      </w:r>
      <w:r>
        <w:rPr>
          <w:rFonts w:hint="default" w:ascii="Times New Roman" w:hAnsi="Times New Roman" w:eastAsia="方正仿宋简体" w:cs="Times New Roman"/>
          <w:sz w:val="34"/>
          <w:szCs w:val="34"/>
          <w:lang w:val="en-US" w:eastAsia="zh-CN"/>
        </w:rPr>
        <w:t>24</w:t>
      </w:r>
      <w:r>
        <w:rPr>
          <w:rFonts w:hint="default" w:ascii="Times New Roman" w:hAnsi="Times New Roman" w:eastAsia="方正仿宋简体" w:cs="Times New Roman"/>
          <w:sz w:val="34"/>
          <w:szCs w:val="34"/>
        </w:rPr>
        <w:t>年</w:t>
      </w:r>
      <w:r>
        <w:rPr>
          <w:rFonts w:hint="default" w:ascii="Times New Roman" w:hAnsi="Times New Roman" w:eastAsia="方正仿宋简体" w:cs="Times New Roman"/>
          <w:sz w:val="34"/>
          <w:szCs w:val="34"/>
          <w:lang w:val="en-US" w:eastAsia="zh-CN"/>
        </w:rPr>
        <w:t>4</w:t>
      </w:r>
      <w:r>
        <w:rPr>
          <w:rFonts w:hint="default" w:ascii="Times New Roman" w:hAnsi="Times New Roman" w:eastAsia="方正仿宋简体" w:cs="Times New Roman"/>
          <w:sz w:val="34"/>
          <w:szCs w:val="34"/>
        </w:rPr>
        <w:t>月</w:t>
      </w:r>
      <w:r>
        <w:rPr>
          <w:rFonts w:hint="default" w:ascii="Times New Roman" w:hAnsi="Times New Roman" w:eastAsia="方正仿宋简体" w:cs="Times New Roman"/>
          <w:sz w:val="34"/>
          <w:szCs w:val="34"/>
          <w:lang w:val="en-US" w:eastAsia="zh-CN"/>
        </w:rPr>
        <w:t>12</w:t>
      </w:r>
      <w:r>
        <w:rPr>
          <w:rFonts w:hint="default" w:ascii="Times New Roman" w:hAnsi="Times New Roman" w:eastAsia="方正仿宋简体" w:cs="Times New Roman"/>
          <w:sz w:val="34"/>
          <w:szCs w:val="34"/>
        </w:rPr>
        <w:t>日至</w:t>
      </w:r>
      <w:r>
        <w:rPr>
          <w:rFonts w:hint="default" w:ascii="Times New Roman" w:hAnsi="Times New Roman" w:eastAsia="方正仿宋简体" w:cs="Times New Roman"/>
          <w:sz w:val="34"/>
          <w:szCs w:val="34"/>
          <w:lang w:val="en-US" w:eastAsia="zh-CN"/>
        </w:rPr>
        <w:t>7</w:t>
      </w:r>
      <w:r>
        <w:rPr>
          <w:rFonts w:hint="default" w:ascii="Times New Roman" w:hAnsi="Times New Roman" w:eastAsia="方正仿宋简体" w:cs="Times New Roman"/>
          <w:sz w:val="34"/>
          <w:szCs w:val="34"/>
        </w:rPr>
        <w:t>月</w:t>
      </w:r>
      <w:r>
        <w:rPr>
          <w:rFonts w:hint="default" w:ascii="Times New Roman" w:hAnsi="Times New Roman" w:eastAsia="方正仿宋简体" w:cs="Times New Roman"/>
          <w:sz w:val="34"/>
          <w:szCs w:val="34"/>
          <w:lang w:val="en-US" w:eastAsia="zh-CN"/>
        </w:rPr>
        <w:t>12</w:t>
      </w:r>
      <w:r>
        <w:rPr>
          <w:rFonts w:hint="default" w:ascii="Times New Roman" w:hAnsi="Times New Roman" w:eastAsia="方正仿宋简体" w:cs="Times New Roman"/>
          <w:sz w:val="34"/>
          <w:szCs w:val="34"/>
        </w:rPr>
        <w:t>日，市委第</w:t>
      </w:r>
      <w:r>
        <w:rPr>
          <w:rFonts w:hint="default" w:ascii="Times New Roman" w:hAnsi="Times New Roman" w:eastAsia="方正仿宋简体" w:cs="Times New Roman"/>
          <w:sz w:val="34"/>
          <w:szCs w:val="34"/>
          <w:lang w:val="en-US" w:eastAsia="zh-CN"/>
        </w:rPr>
        <w:t>五</w:t>
      </w:r>
      <w:r>
        <w:rPr>
          <w:rFonts w:hint="default" w:ascii="Times New Roman" w:hAnsi="Times New Roman" w:eastAsia="方正仿宋简体" w:cs="Times New Roman"/>
          <w:sz w:val="34"/>
          <w:szCs w:val="34"/>
        </w:rPr>
        <w:t>巡察组对</w:t>
      </w:r>
      <w:r>
        <w:rPr>
          <w:rFonts w:hint="default" w:ascii="Times New Roman" w:hAnsi="Times New Roman" w:eastAsia="方正仿宋简体" w:cs="Times New Roman"/>
          <w:sz w:val="34"/>
          <w:szCs w:val="34"/>
          <w:lang w:val="en-US" w:eastAsia="zh-CN"/>
        </w:rPr>
        <w:t>长山镇党委</w:t>
      </w:r>
      <w:r>
        <w:rPr>
          <w:rFonts w:hint="default" w:ascii="Times New Roman" w:hAnsi="Times New Roman" w:eastAsia="方正仿宋简体" w:cs="Times New Roman"/>
          <w:sz w:val="34"/>
          <w:szCs w:val="34"/>
        </w:rPr>
        <w:t>开展</w:t>
      </w:r>
      <w:r>
        <w:rPr>
          <w:rFonts w:hint="default" w:ascii="Times New Roman" w:hAnsi="Times New Roman" w:eastAsia="方正仿宋简体" w:cs="Times New Roman"/>
          <w:sz w:val="34"/>
          <w:szCs w:val="34"/>
          <w:lang w:val="en-US" w:eastAsia="zh-CN"/>
        </w:rPr>
        <w:t>了</w:t>
      </w:r>
      <w:r>
        <w:rPr>
          <w:rFonts w:hint="default" w:ascii="Times New Roman" w:hAnsi="Times New Roman" w:eastAsia="方正仿宋简体" w:cs="Times New Roman"/>
          <w:sz w:val="34"/>
          <w:szCs w:val="34"/>
        </w:rPr>
        <w:t>巡察。</w:t>
      </w:r>
      <w:r>
        <w:rPr>
          <w:rFonts w:hint="default" w:ascii="Times New Roman" w:hAnsi="Times New Roman" w:eastAsia="方正仿宋简体" w:cs="Times New Roman"/>
          <w:sz w:val="34"/>
          <w:szCs w:val="34"/>
          <w:lang w:val="en-US" w:eastAsia="zh-CN"/>
        </w:rPr>
        <w:t>9</w:t>
      </w:r>
      <w:r>
        <w:rPr>
          <w:rFonts w:hint="default" w:ascii="Times New Roman" w:hAnsi="Times New Roman" w:eastAsia="方正仿宋简体" w:cs="Times New Roman"/>
          <w:sz w:val="34"/>
          <w:szCs w:val="34"/>
        </w:rPr>
        <w:t>月</w:t>
      </w:r>
      <w:r>
        <w:rPr>
          <w:rFonts w:hint="default" w:ascii="Times New Roman" w:hAnsi="Times New Roman" w:eastAsia="方正仿宋简体" w:cs="Times New Roman"/>
          <w:sz w:val="34"/>
          <w:szCs w:val="34"/>
          <w:lang w:val="en-US" w:eastAsia="zh-CN"/>
        </w:rPr>
        <w:t>10</w:t>
      </w:r>
      <w:r>
        <w:rPr>
          <w:rFonts w:hint="default" w:ascii="Times New Roman" w:hAnsi="Times New Roman" w:eastAsia="方正仿宋简体" w:cs="Times New Roman"/>
          <w:sz w:val="34"/>
          <w:szCs w:val="34"/>
        </w:rPr>
        <w:t>日，市委巡察组向</w:t>
      </w:r>
      <w:r>
        <w:rPr>
          <w:rFonts w:hint="default" w:ascii="Times New Roman" w:hAnsi="Times New Roman" w:eastAsia="方正仿宋简体" w:cs="Times New Roman"/>
          <w:sz w:val="34"/>
          <w:szCs w:val="34"/>
          <w:lang w:val="en-US" w:eastAsia="zh-CN"/>
        </w:rPr>
        <w:t>长山镇党委</w:t>
      </w:r>
      <w:r>
        <w:rPr>
          <w:rFonts w:hint="default" w:ascii="Times New Roman" w:hAnsi="Times New Roman" w:eastAsia="方正仿宋简体" w:cs="Times New Roman"/>
          <w:sz w:val="34"/>
          <w:szCs w:val="34"/>
        </w:rPr>
        <w:t>反馈了巡察意见。</w:t>
      </w:r>
      <w:r>
        <w:rPr>
          <w:rFonts w:hint="default" w:ascii="Times New Roman" w:hAnsi="Times New Roman" w:eastAsia="方正仿宋简体" w:cs="Times New Roman"/>
          <w:sz w:val="34"/>
          <w:szCs w:val="34"/>
          <w:lang w:val="en-US" w:eastAsia="zh-CN"/>
        </w:rPr>
        <w:t>按照《中国共产党巡视工作条例》有关要求，</w:t>
      </w:r>
      <w:r>
        <w:rPr>
          <w:rFonts w:hint="default" w:ascii="Times New Roman" w:hAnsi="Times New Roman" w:eastAsia="方正仿宋简体" w:cs="Times New Roman"/>
          <w:sz w:val="34"/>
          <w:szCs w:val="34"/>
        </w:rPr>
        <w:t>现将</w:t>
      </w:r>
      <w:r>
        <w:rPr>
          <w:rFonts w:hint="default" w:ascii="Times New Roman" w:hAnsi="Times New Roman" w:eastAsia="方正仿宋简体" w:cs="Times New Roman"/>
          <w:sz w:val="34"/>
          <w:szCs w:val="34"/>
          <w:lang w:val="en-US" w:eastAsia="zh-CN"/>
        </w:rPr>
        <w:t>巡察整改情况予以公布</w:t>
      </w:r>
      <w:r>
        <w:rPr>
          <w:rFonts w:hint="default" w:ascii="Times New Roman" w:hAnsi="Times New Roman" w:eastAsia="方正仿宋简体" w:cs="Times New Roman"/>
          <w:sz w:val="34"/>
          <w:szCs w:val="34"/>
        </w:rPr>
        <w:t>。</w:t>
      </w:r>
    </w:p>
    <w:p>
      <w:pPr>
        <w:widowControl w:val="0"/>
        <w:numPr>
          <w:ilvl w:val="0"/>
          <w:numId w:val="1"/>
        </w:numPr>
        <w:wordWrap/>
        <w:adjustRightInd/>
        <w:snapToGrid/>
        <w:spacing w:before="0" w:after="0" w:line="579" w:lineRule="exact"/>
        <w:ind w:left="0" w:leftChars="0" w:right="0" w:firstLine="645"/>
        <w:textAlignment w:val="auto"/>
        <w:outlineLvl w:val="9"/>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领导班子履行主体责任情况</w:t>
      </w:r>
    </w:p>
    <w:p>
      <w:pPr>
        <w:widowControl w:val="0"/>
        <w:wordWrap/>
        <w:adjustRightInd/>
        <w:snapToGrid/>
        <w:spacing w:before="0" w:after="0" w:line="579" w:lineRule="exact"/>
        <w:ind w:left="0" w:leftChars="0" w:right="0" w:firstLine="645"/>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长山镇党委坚决贯彻落实党中央决策部署和习近平总书记关于巡视工作的重要论述，认真对照巡察反馈意见，高标准高质量推进巡察整改。</w:t>
      </w:r>
    </w:p>
    <w:p>
      <w:pPr>
        <w:widowControl w:val="0"/>
        <w:wordWrap/>
        <w:adjustRightInd/>
        <w:snapToGrid/>
        <w:spacing w:before="0" w:after="0" w:line="579" w:lineRule="exact"/>
        <w:ind w:left="0" w:leftChars="0" w:right="0" w:firstLine="645"/>
        <w:textAlignment w:val="auto"/>
        <w:outlineLvl w:val="9"/>
        <w:rPr>
          <w:rFonts w:hint="eastAsia" w:ascii="方正楷体简体" w:hAnsi="方正楷体简体" w:eastAsia="方正楷体简体" w:cs="方正楷体简体"/>
          <w:sz w:val="34"/>
          <w:szCs w:val="34"/>
          <w:lang w:val="en-US" w:eastAsia="zh-CN"/>
        </w:rPr>
      </w:pPr>
      <w:r>
        <w:rPr>
          <w:rFonts w:hint="eastAsia" w:ascii="方正楷体简体" w:hAnsi="方正楷体简体" w:eastAsia="方正楷体简体" w:cs="方正楷体简体"/>
          <w:sz w:val="34"/>
          <w:szCs w:val="34"/>
          <w:lang w:val="en-US" w:eastAsia="zh-CN"/>
        </w:rPr>
        <w:t>（一）主要负责同志高度重视，坚定不移把“两个维护” 贯穿巡察整改工作始终</w:t>
      </w:r>
    </w:p>
    <w:p>
      <w:pPr>
        <w:widowControl w:val="0"/>
        <w:wordWrap/>
        <w:adjustRightInd/>
        <w:snapToGrid/>
        <w:spacing w:before="0" w:after="0" w:line="579" w:lineRule="exact"/>
        <w:ind w:left="0" w:leftChars="0" w:right="0" w:firstLine="645"/>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长山镇党委主要负责同志深知巡察整改工作的重要性与严肃性，始终将 “两个维护” 作为整改工作的根本原则和首要任务。在巡察反馈意见后，主要负责同志第一时间牵头成立整改工作领导小组，并担任组长，全面统筹协调整改事宜，明确表示要以最坚定的决心、最有力的措施确保整改工作落地见效。整改期间，主要负责同志深入各责任部门了解整改进展，针对重点难点问题现场办公，逐一研究解决对策，确保整改工作始终沿着正确的政治方向推进，切实做到对党负责、对人民负责。</w:t>
      </w:r>
    </w:p>
    <w:p>
      <w:pPr>
        <w:widowControl w:val="0"/>
        <w:wordWrap/>
        <w:adjustRightInd/>
        <w:snapToGrid/>
        <w:spacing w:before="0" w:after="0" w:line="579" w:lineRule="exact"/>
        <w:ind w:left="0" w:leftChars="0" w:right="0" w:firstLine="645"/>
        <w:textAlignment w:val="auto"/>
        <w:outlineLvl w:val="9"/>
        <w:rPr>
          <w:rFonts w:hint="eastAsia" w:ascii="方正楷体简体" w:hAnsi="方正楷体简体" w:eastAsia="方正楷体简体" w:cs="方正楷体简体"/>
          <w:sz w:val="34"/>
          <w:szCs w:val="34"/>
          <w:lang w:val="en-US" w:eastAsia="zh-CN"/>
        </w:rPr>
      </w:pPr>
      <w:r>
        <w:rPr>
          <w:rFonts w:hint="eastAsia" w:ascii="方正楷体简体" w:hAnsi="方正楷体简体" w:eastAsia="方正楷体简体" w:cs="方正楷体简体"/>
          <w:sz w:val="34"/>
          <w:szCs w:val="34"/>
          <w:lang w:val="en-US" w:eastAsia="zh-CN"/>
        </w:rPr>
        <w:t>（二）提高站位、深化认识，扛牢巡察整改主体责任</w:t>
      </w:r>
    </w:p>
    <w:p>
      <w:pPr>
        <w:widowControl w:val="0"/>
        <w:wordWrap/>
        <w:adjustRightInd/>
        <w:snapToGrid/>
        <w:spacing w:before="0" w:after="0" w:line="579" w:lineRule="exact"/>
        <w:ind w:left="0" w:leftChars="0" w:right="0" w:firstLine="645"/>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长山镇党委高度重视巡察整改工作，深刻认识到此次巡察是对长山镇整体工作和全体党员干部的一次全面“政治体检”，整改工作关乎群众的切身利益。为此，党委多次召开会议，专题学习上级关于巡察整改的文件精神和相关要求，不断深化对巡察整改工作的思想认识，切实增强责任感和紧迫感。同时，明确党委领导班子成员 “一岗双责”，按照职责分工，对分管领域的整改工作进行具体指导和督促，形成了党委统一领导、各部门各负其责、全体人员共同参与的整改工作责任体系，为整改工作的顺利开展提供了坚强的组织保障，全力确保巡察反馈问题事事有着落、件件有回音。</w:t>
      </w:r>
    </w:p>
    <w:p>
      <w:pPr>
        <w:widowControl w:val="0"/>
        <w:wordWrap/>
        <w:adjustRightInd/>
        <w:snapToGrid/>
        <w:spacing w:before="0" w:after="0" w:line="579" w:lineRule="exact"/>
        <w:ind w:left="0" w:leftChars="0" w:right="0" w:firstLine="645"/>
        <w:textAlignment w:val="auto"/>
        <w:outlineLvl w:val="9"/>
        <w:rPr>
          <w:rFonts w:hint="eastAsia" w:ascii="方正楷体简体" w:hAnsi="方正楷体简体" w:eastAsia="方正楷体简体" w:cs="方正楷体简体"/>
          <w:sz w:val="34"/>
          <w:szCs w:val="34"/>
          <w:lang w:val="en-US" w:eastAsia="zh-CN"/>
        </w:rPr>
      </w:pPr>
      <w:r>
        <w:rPr>
          <w:rFonts w:hint="eastAsia" w:ascii="方正楷体简体" w:hAnsi="方正楷体简体" w:eastAsia="方正楷体简体" w:cs="方正楷体简体"/>
          <w:sz w:val="34"/>
          <w:szCs w:val="34"/>
          <w:lang w:val="en-US" w:eastAsia="zh-CN"/>
        </w:rPr>
        <w:t>（三）深入研究、精准施策，认真制定巡察整改方案</w:t>
      </w:r>
    </w:p>
    <w:p>
      <w:pPr>
        <w:widowControl w:val="0"/>
        <w:wordWrap/>
        <w:adjustRightInd/>
        <w:snapToGrid/>
        <w:spacing w:before="0" w:after="0" w:line="579" w:lineRule="exact"/>
        <w:ind w:left="0" w:leftChars="0" w:right="0" w:firstLine="645"/>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针对巡察组反馈的问题，我单位组织专门力量，深入剖析问题根源，逐条梳理整改任务。在此基础上，结合单位实际，制定了详细、可操作性强的巡察整改方案。整改方案明确了每个问题的责任领导、责任部门、整改措施和完成时限，确保整改工作目标清晰、步骤明确。为确保整改措施的科学性与有效性，广泛征求各方意见和建议，对整改措施进行了不断优化和完善，实现了问题导向与目标导向的有机统一，为整改工作的有序推进提供了精准的 “路线图” 和 “时间表”。</w:t>
      </w:r>
    </w:p>
    <w:p>
      <w:pPr>
        <w:widowControl w:val="0"/>
        <w:wordWrap/>
        <w:adjustRightInd/>
        <w:snapToGrid/>
        <w:spacing w:before="0" w:after="0" w:line="579" w:lineRule="exact"/>
        <w:ind w:left="0" w:leftChars="0" w:right="0" w:firstLine="645"/>
        <w:textAlignment w:val="auto"/>
        <w:outlineLvl w:val="9"/>
        <w:rPr>
          <w:rFonts w:hint="default" w:ascii="方正楷体简体" w:hAnsi="方正楷体简体" w:eastAsia="方正楷体简体" w:cs="方正楷体简体"/>
          <w:sz w:val="34"/>
          <w:szCs w:val="34"/>
          <w:lang w:val="en-US" w:eastAsia="zh-CN"/>
        </w:rPr>
      </w:pPr>
      <w:r>
        <w:rPr>
          <w:rFonts w:hint="default" w:ascii="方正楷体简体" w:hAnsi="方正楷体简体" w:eastAsia="方正楷体简体" w:cs="方正楷体简体"/>
          <w:sz w:val="34"/>
          <w:szCs w:val="34"/>
          <w:lang w:val="en-US" w:eastAsia="zh-CN"/>
        </w:rPr>
        <w:t>（四）完善机制、加强统筹，形成巡察整改工作合力</w:t>
      </w:r>
    </w:p>
    <w:p>
      <w:pPr>
        <w:widowControl w:val="0"/>
        <w:wordWrap/>
        <w:adjustRightInd/>
        <w:snapToGrid/>
        <w:spacing w:before="0" w:after="0" w:line="579" w:lineRule="exact"/>
        <w:ind w:left="0" w:leftChars="0" w:right="0" w:firstLine="645"/>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为了提高巡察整改工作的整体效能，我单位注重完善工作机制，加强统筹协调。一方面，多次调度整改工作推进情况，由各责任部门汇报整改进展情况，及时协调解决整改过程中遇到的困难和问题，确保整改工作按计划有序推进。另一方面，强化部门之间的协同配合，打破部门壁垒，形成工作合力。针对涉及多个部门的整改任务，明确牵头部门和配合部门，通过建立联合工作小组、信息共享等方式，加强沟通协作，避免推诿扯皮现象的发生。同时，注重将巡察整改与日常业务工作相结合，建立健全长效机制 7 项，推动整改成果转化为推动单位发展的强大动力，实现以巡促改、以巡促建、以巡促治。</w:t>
      </w:r>
    </w:p>
    <w:p>
      <w:pPr>
        <w:widowControl w:val="0"/>
        <w:wordWrap/>
        <w:adjustRightInd/>
        <w:snapToGrid/>
        <w:spacing w:before="0" w:after="0" w:line="579" w:lineRule="exact"/>
        <w:ind w:left="0" w:leftChars="0" w:right="0" w:firstLine="645"/>
        <w:textAlignment w:val="auto"/>
        <w:outlineLvl w:val="9"/>
        <w:rPr>
          <w:rFonts w:hint="default" w:ascii="方正楷体简体" w:hAnsi="方正楷体简体" w:eastAsia="方正楷体简体" w:cs="方正楷体简体"/>
          <w:sz w:val="34"/>
          <w:szCs w:val="34"/>
          <w:lang w:val="en-US" w:eastAsia="zh-CN"/>
        </w:rPr>
      </w:pPr>
      <w:r>
        <w:rPr>
          <w:rFonts w:hint="default" w:ascii="方正楷体简体" w:hAnsi="方正楷体简体" w:eastAsia="方正楷体简体" w:cs="方正楷体简体"/>
          <w:sz w:val="34"/>
          <w:szCs w:val="34"/>
          <w:lang w:val="en-US" w:eastAsia="zh-CN"/>
        </w:rPr>
        <w:t>（五）紧盯进度、严把质量，确保巡察整改扎实有效</w:t>
      </w:r>
    </w:p>
    <w:p>
      <w:pPr>
        <w:widowControl w:val="0"/>
        <w:wordWrap/>
        <w:adjustRightInd/>
        <w:snapToGrid/>
        <w:spacing w:before="0" w:after="0" w:line="579" w:lineRule="exact"/>
        <w:ind w:left="0" w:leftChars="0" w:right="0" w:firstLine="645"/>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在巡察整改过程中，我单位坚持高标准、严要求，紧盯整改进度和质量不放松。建立了整改工作台账，对每个问题的整改情况进行详细记录和动态管理，实行销号制度，完成一项、销号一项，确保整改工作不走过场。同时，加强对整改过程的监督检查，定期对各部门的整改工作进行实地督查，及时发现并纠正整改过程中存在的形式主义、官僚主义问题以及整改措施落实不到位等情况，对整改不力的责任部门和责任人进行严肃问责，切实以严格的要求和过硬的举措保障整改质量，确保巡察反馈问题真改、实改、彻底改。</w:t>
      </w:r>
    </w:p>
    <w:p>
      <w:pPr>
        <w:widowControl w:val="0"/>
        <w:numPr>
          <w:ilvl w:val="0"/>
          <w:numId w:val="1"/>
        </w:numPr>
        <w:wordWrap/>
        <w:adjustRightInd/>
        <w:snapToGrid/>
        <w:spacing w:before="0" w:after="0" w:line="579" w:lineRule="exact"/>
        <w:ind w:left="0" w:leftChars="0" w:right="0" w:firstLine="645" w:firstLineChars="0"/>
        <w:textAlignment w:val="auto"/>
        <w:outlineLvl w:val="9"/>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巡察整改落实情况</w:t>
      </w:r>
    </w:p>
    <w:p>
      <w:pPr>
        <w:widowControl w:val="0"/>
        <w:numPr>
          <w:ilvl w:val="0"/>
          <w:numId w:val="0"/>
        </w:numPr>
        <w:wordWrap/>
        <w:adjustRightInd/>
        <w:snapToGrid/>
        <w:spacing w:before="0" w:after="0" w:line="579" w:lineRule="exact"/>
        <w:ind w:left="0" w:leftChars="0" w:right="0" w:firstLine="680" w:firstLineChars="200"/>
        <w:textAlignment w:val="auto"/>
        <w:outlineLvl w:val="9"/>
        <w:rPr>
          <w:rFonts w:hint="eastAsia" w:ascii="方正黑体简体" w:hAnsi="方正黑体简体" w:eastAsia="方正黑体简体" w:cs="方正黑体简体"/>
          <w:sz w:val="34"/>
          <w:szCs w:val="34"/>
          <w:lang w:val="en-US" w:eastAsia="zh-CN"/>
        </w:rPr>
      </w:pPr>
      <w:r>
        <w:rPr>
          <w:rFonts w:hint="eastAsia" w:ascii="方正黑体简体" w:hAnsi="方正黑体简体" w:eastAsia="方正黑体简体" w:cs="方正黑体简体"/>
          <w:sz w:val="34"/>
          <w:szCs w:val="34"/>
          <w:lang w:val="en-US" w:eastAsia="zh-CN"/>
        </w:rPr>
        <w:t>——长山镇党委</w:t>
      </w:r>
    </w:p>
    <w:p>
      <w:pPr>
        <w:widowControl w:val="0"/>
        <w:numPr>
          <w:ilvl w:val="0"/>
          <w:numId w:val="0"/>
        </w:numPr>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lang w:val="en-US" w:eastAsia="zh-CN"/>
        </w:rPr>
        <w:t>一</w:t>
      </w: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学习贯彻习近平总书记关于乡村振兴指示精神不到位，推动高质量发展用力不足</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sz w:val="34"/>
          <w:szCs w:val="34"/>
          <w:lang w:val="en-US" w:eastAsia="zh-CN"/>
        </w:rPr>
        <w:t>1.在理论学习与实践脱节方面。</w:t>
      </w:r>
      <w:r>
        <w:rPr>
          <w:rFonts w:hint="eastAsia"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长山镇组织领导干部深入学习习近平总书记关于乡村振兴的重要论述，并结合实际形成研讨材料；</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针对草莓产量下降、大棚亏损问题，建立台账，组织技术培训，解决技术难题20条，提升草莓产量；</w:t>
      </w:r>
      <w:r>
        <w:rPr>
          <w:rFonts w:hint="default" w:ascii="黑体" w:hAnsi="黑体" w:eastAsia="黑体" w:cs="黑体"/>
          <w:sz w:val="34"/>
          <w:szCs w:val="34"/>
          <w:lang w:val="en-US" w:eastAsia="zh-CN"/>
        </w:rPr>
        <w:t>三是</w:t>
      </w:r>
      <w:r>
        <w:rPr>
          <w:rFonts w:hint="default" w:ascii="Times New Roman" w:hAnsi="Times New Roman" w:eastAsia="方正仿宋简体" w:cs="Times New Roman"/>
          <w:sz w:val="34"/>
          <w:szCs w:val="34"/>
          <w:highlight w:val="none"/>
          <w:lang w:val="en-US" w:eastAsia="zh-CN"/>
        </w:rPr>
        <w:t>邀请上级单位协同企业专家到棚区内实地调研、指导3次，为农户解决实际生产问题。</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2.在行动落实存在偏差方面。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通过帮助企业完成税收任务、解决生产难题，东港市佳辰制衣有限公司等企业实现税收增长，全镇财政预算收入超额完成；</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初步完成“三大产业园区”规划，举办各类文旅活动，推动“文旅+工贸”型特色小镇建设；</w:t>
      </w:r>
      <w:r>
        <w:rPr>
          <w:rFonts w:hint="default" w:ascii="黑体" w:hAnsi="黑体" w:eastAsia="黑体" w:cs="黑体"/>
          <w:sz w:val="34"/>
          <w:szCs w:val="34"/>
          <w:lang w:val="en-US" w:eastAsia="zh-CN"/>
        </w:rPr>
        <w:t>三是</w:t>
      </w:r>
      <w:r>
        <w:rPr>
          <w:rFonts w:hint="default" w:ascii="Times New Roman" w:hAnsi="Times New Roman" w:eastAsia="方正仿宋简体" w:cs="Times New Roman"/>
          <w:sz w:val="34"/>
          <w:szCs w:val="34"/>
          <w:lang w:val="en-US" w:eastAsia="zh-CN"/>
        </w:rPr>
        <w:t>完成镇级公路全面评估与修补，建立巡查台账，保障道路安全；完成仁昌小区污水并网工程。</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3.在产业振兴存在短板方面。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增加北部村集体经济投入，邀请专家调研，推动中草药种植项目；</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走访草莓包装点，成立草莓产业联盟，规划产业发展方向，提升草莓深加工能力；</w:t>
      </w:r>
      <w:r>
        <w:rPr>
          <w:rFonts w:hint="default" w:ascii="黑体" w:hAnsi="黑体" w:eastAsia="黑体" w:cs="黑体"/>
          <w:sz w:val="34"/>
          <w:szCs w:val="34"/>
          <w:lang w:val="en-US" w:eastAsia="zh-CN"/>
        </w:rPr>
        <w:t>三是</w:t>
      </w:r>
      <w:r>
        <w:rPr>
          <w:rFonts w:hint="default" w:ascii="Times New Roman" w:hAnsi="Times New Roman" w:eastAsia="方正仿宋简体" w:cs="Times New Roman"/>
          <w:sz w:val="34"/>
          <w:szCs w:val="34"/>
          <w:lang w:val="en-US" w:eastAsia="zh-CN"/>
        </w:rPr>
        <w:t>指导搭建电商销售平台，组建帮扶专班，提升电商站点月均订单量，带动农户增收。</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4.在绿色发展理念不足方面。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开展耕地保护宣传，计划2025年5月前对取土场进行复绿、封堵缺口；</w:t>
      </w:r>
      <w:r>
        <w:rPr>
          <w:rFonts w:hint="eastAsia"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成立人居环境工作领导小组，设立举报电话，清理未整改点位，建立督办函责任人制度；</w:t>
      </w:r>
      <w:r>
        <w:rPr>
          <w:rFonts w:hint="default" w:ascii="黑体" w:hAnsi="黑体" w:eastAsia="黑体" w:cs="黑体"/>
          <w:sz w:val="34"/>
          <w:szCs w:val="34"/>
          <w:lang w:val="en-US" w:eastAsia="zh-CN"/>
        </w:rPr>
        <w:t>三是</w:t>
      </w:r>
      <w:r>
        <w:rPr>
          <w:rFonts w:hint="default" w:ascii="Times New Roman" w:hAnsi="Times New Roman" w:eastAsia="方正仿宋简体" w:cs="Times New Roman"/>
          <w:sz w:val="34"/>
          <w:szCs w:val="34"/>
          <w:lang w:val="en-US" w:eastAsia="zh-CN"/>
        </w:rPr>
        <w:t>加强与垃圾储运公司沟通，制止私自焚烧垃圾行为，及时转运垃圾，补栽绿化带黄杨树。</w:t>
      </w:r>
    </w:p>
    <w:p>
      <w:pPr>
        <w:widowControl w:val="0"/>
        <w:numPr>
          <w:ilvl w:val="0"/>
          <w:numId w:val="0"/>
        </w:numPr>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二</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以人民为中心的理念树得不牢，保障和改善民生举措不够有效。</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1.在镇村公路管护不到位方面。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完成镇级公路全面评估与坑槽修补，制定经费使用计划；</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争取专项项目修复破损道路，加强易滑路段警示标志与防滑措施；</w:t>
      </w:r>
      <w:r>
        <w:rPr>
          <w:rFonts w:hint="default" w:ascii="黑体" w:hAnsi="黑体" w:eastAsia="黑体" w:cs="黑体"/>
          <w:sz w:val="34"/>
          <w:szCs w:val="34"/>
          <w:lang w:val="en-US" w:eastAsia="zh-CN"/>
        </w:rPr>
        <w:t>三是</w:t>
      </w:r>
      <w:r>
        <w:rPr>
          <w:rFonts w:hint="default" w:ascii="Times New Roman" w:hAnsi="Times New Roman" w:eastAsia="方正仿宋简体" w:cs="Times New Roman"/>
          <w:sz w:val="34"/>
          <w:szCs w:val="34"/>
          <w:lang w:val="en-US" w:eastAsia="zh-CN"/>
        </w:rPr>
        <w:t>提前储备防滑料，增加巡查频次，宣传冬季出行安全知识，提升农村公路除雪防滑养护工作排名。</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2.在农田水利设施建设推进缓慢方面。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建立定期巡检制度，对轻微问题立即解决，复杂问题由镇、村按照轻重缓急原则协同解决；</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向上争取资金，推进机耕路硬化，完成灌溉土渠硬化，提高灌溉效率。</w:t>
      </w:r>
    </w:p>
    <w:p>
      <w:pPr>
        <w:widowControl w:val="0"/>
        <w:numPr>
          <w:ilvl w:val="0"/>
          <w:numId w:val="0"/>
        </w:numPr>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lang w:val="en-US" w:eastAsia="zh-CN"/>
        </w:rPr>
        <w:t>三</w:t>
      </w: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统筹安全与发展意识不强，防范化解风险用力不足</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1.在安全责任压得不实方面。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召开企业安全生产工作会议，签订目标管理责任书，开展安全生产培训；</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取缔老旧烟筒，加强企业安全生产检查，进行消防安全巡查；</w:t>
      </w:r>
      <w:r>
        <w:rPr>
          <w:rFonts w:hint="eastAsia" w:ascii="黑体" w:hAnsi="黑体" w:eastAsia="黑体" w:cs="黑体"/>
          <w:sz w:val="34"/>
          <w:szCs w:val="34"/>
          <w:lang w:val="en-US" w:eastAsia="zh-CN"/>
        </w:rPr>
        <w:t>三是</w:t>
      </w:r>
      <w:r>
        <w:rPr>
          <w:rFonts w:hint="default" w:ascii="Times New Roman" w:hAnsi="Times New Roman" w:eastAsia="方正仿宋简体" w:cs="Times New Roman"/>
          <w:sz w:val="34"/>
          <w:szCs w:val="34"/>
          <w:lang w:val="en-US" w:eastAsia="zh-CN"/>
        </w:rPr>
        <w:t>修订消防安全委员会文件，加大宣传力度，开展消防安全检查，消除火灾隐患。</w:t>
      </w:r>
    </w:p>
    <w:p>
      <w:pPr>
        <w:widowControl w:val="0"/>
        <w:numPr>
          <w:ilvl w:val="0"/>
          <w:numId w:val="0"/>
        </w:numP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2.在渔船管控工作落而不实方面。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补齐报备单，制作电子档案，完善渔船主管理办法；</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对拆卸北斗渔船进行处罚，加强北斗管控；</w:t>
      </w:r>
      <w:r>
        <w:rPr>
          <w:rFonts w:hint="default" w:ascii="黑体" w:hAnsi="黑体" w:eastAsia="黑体" w:cs="黑体"/>
          <w:sz w:val="34"/>
          <w:szCs w:val="34"/>
          <w:lang w:val="en-US" w:eastAsia="zh-CN"/>
        </w:rPr>
        <w:t>三是</w:t>
      </w:r>
      <w:r>
        <w:rPr>
          <w:rFonts w:hint="default" w:ascii="Times New Roman" w:hAnsi="Times New Roman" w:eastAsia="方正仿宋简体" w:cs="Times New Roman"/>
          <w:sz w:val="34"/>
          <w:szCs w:val="34"/>
          <w:lang w:val="en-US" w:eastAsia="zh-CN"/>
        </w:rPr>
        <w:t>严格落实渔船民嘱教大会签到制度，对缺席渔船主进行惩戒。</w:t>
      </w:r>
    </w:p>
    <w:p>
      <w:pPr>
        <w:widowControl w:val="0"/>
        <w:numPr>
          <w:ilvl w:val="0"/>
          <w:numId w:val="2"/>
        </w:numPr>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sz w:val="34"/>
          <w:szCs w:val="34"/>
          <w:lang w:val="en-US" w:eastAsia="zh-CN"/>
        </w:rPr>
      </w:pPr>
      <w:r>
        <w:rPr>
          <w:rFonts w:hint="eastAsia" w:ascii="方正楷体简体" w:hAnsi="方正楷体简体" w:eastAsia="方正楷体简体" w:cs="方正楷体简体"/>
          <w:sz w:val="34"/>
          <w:szCs w:val="34"/>
        </w:rPr>
        <w:t>对营商环境建设工作重视不够，打造“用心贴心”的政务服务环境有欠缺</w:t>
      </w:r>
    </w:p>
    <w:p>
      <w:pPr>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lang w:val="en-US" w:eastAsia="zh-CN"/>
        </w:rPr>
      </w:pPr>
      <w:r>
        <w:rPr>
          <w:rFonts w:hint="eastAsia" w:ascii="Times New Roman" w:hAnsi="Times New Roman" w:eastAsia="方正仿宋简体" w:cs="Times New Roman"/>
          <w:b/>
          <w:bCs/>
          <w:sz w:val="34"/>
          <w:szCs w:val="34"/>
          <w:lang w:val="en-US" w:eastAsia="zh-CN"/>
        </w:rPr>
        <w:t>1.</w:t>
      </w:r>
      <w:r>
        <w:rPr>
          <w:rFonts w:hint="default" w:ascii="Times New Roman" w:hAnsi="Times New Roman" w:eastAsia="方正仿宋简体" w:cs="Times New Roman"/>
          <w:b/>
          <w:bCs/>
          <w:sz w:val="34"/>
          <w:szCs w:val="34"/>
          <w:lang w:val="en-US" w:eastAsia="zh-CN"/>
        </w:rPr>
        <w:t>在为企服务主动性不强方面。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完成盛嘉包装、仁成机械手续办理，设立工作流程图；</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开展便民服务中心工作人员培训，整合资源合理布局。</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2.在便民服务质量不高方面。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核查空岗人员，明确制度，规范工作纪律；</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召开机关工作纪律专题会议，强化监管，巩固整改成果。</w:t>
      </w:r>
    </w:p>
    <w:p>
      <w:pPr>
        <w:widowControl w:val="0"/>
        <w:numPr>
          <w:ilvl w:val="0"/>
          <w:numId w:val="2"/>
        </w:numPr>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推动全面从严治党向纵深发展不够深入，廉政风险防控存在薄弱环节</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1.在全面从严治党主体责任压得不实方面。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开展廉政谈话，完善村级党风廉政建设工作百分考评细则；</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制定“三必谈”谈话记录细则，开展针对性谈话，督促党员干部严格自律。</w:t>
      </w:r>
    </w:p>
    <w:p>
      <w:pPr>
        <w:widowControl w:val="0"/>
        <w:wordWrap/>
        <w:adjustRightInd/>
        <w:snapToGrid/>
        <w:spacing w:before="0" w:after="0" w:line="579" w:lineRule="exact"/>
        <w:ind w:left="0" w:leftChars="0" w:right="0" w:firstLine="682" w:firstLineChars="200"/>
        <w:jc w:val="left"/>
        <w:textAlignment w:val="auto"/>
        <w:outlineLvl w:val="9"/>
        <w:rPr>
          <w:rFonts w:hint="default" w:ascii="Calibri" w:hAnsi="Calibri" w:eastAsia="宋体" w:cs="黑体"/>
          <w:kern w:val="2"/>
          <w:sz w:val="21"/>
          <w:szCs w:val="22"/>
          <w:lang w:val="en-US" w:eastAsia="zh-CN" w:bidi="ar-SA"/>
        </w:rPr>
      </w:pPr>
      <w:r>
        <w:rPr>
          <w:rFonts w:hint="default" w:ascii="Times New Roman" w:hAnsi="Times New Roman" w:eastAsia="方正仿宋简体" w:cs="Times New Roman"/>
          <w:b/>
          <w:bCs/>
          <w:sz w:val="34"/>
          <w:szCs w:val="34"/>
          <w:lang w:val="en-US" w:eastAsia="zh-CN"/>
        </w:rPr>
        <w:t>2.在监督责任虚化方面。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制定村务监督委员会教育管理办法，开展业务培训；</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规范村监会公章管理，</w:t>
      </w:r>
      <w:r>
        <w:rPr>
          <w:rFonts w:hint="default" w:ascii="Times New Roman" w:hAnsi="Times New Roman" w:eastAsia="方正仿宋简体" w:cs="Times New Roman"/>
          <w:sz w:val="34"/>
          <w:szCs w:val="34"/>
          <w:highlight w:val="none"/>
          <w:lang w:val="en-US" w:eastAsia="zh-CN"/>
        </w:rPr>
        <w:t>做好支出审核签字的登记工作，</w:t>
      </w:r>
      <w:r>
        <w:rPr>
          <w:rFonts w:hint="default" w:ascii="Times New Roman" w:hAnsi="Times New Roman" w:eastAsia="方正仿宋简体" w:cs="Times New Roman"/>
          <w:sz w:val="34"/>
          <w:szCs w:val="34"/>
          <w:lang w:val="en-US" w:eastAsia="zh-CN"/>
        </w:rPr>
        <w:t>加强监督检查，定期自查；</w:t>
      </w:r>
      <w:r>
        <w:rPr>
          <w:rFonts w:hint="eastAsia" w:ascii="黑体" w:hAnsi="黑体" w:eastAsia="黑体" w:cs="黑体"/>
          <w:sz w:val="34"/>
          <w:szCs w:val="34"/>
          <w:lang w:val="en-US" w:eastAsia="zh-CN"/>
        </w:rPr>
        <w:t>三是</w:t>
      </w:r>
      <w:r>
        <w:rPr>
          <w:rFonts w:hint="default" w:ascii="Times New Roman" w:hAnsi="Times New Roman" w:eastAsia="方正仿宋简体" w:cs="Times New Roman"/>
          <w:sz w:val="34"/>
          <w:szCs w:val="34"/>
          <w:lang w:val="en-US" w:eastAsia="zh-CN"/>
        </w:rPr>
        <w:t>召开阳光三务业务培训，建立长效监督制度。</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3.在执行村级议事决策机制不到位方面。</w:t>
      </w:r>
      <w:r>
        <w:rPr>
          <w:rFonts w:hint="default" w:ascii="Times New Roman" w:hAnsi="Times New Roman" w:eastAsia="方正仿宋简体" w:cs="Times New Roman"/>
          <w:sz w:val="34"/>
          <w:szCs w:val="34"/>
          <w:lang w:val="en-US" w:eastAsia="zh-CN"/>
        </w:rPr>
        <w:t>对未履行“四议一审两公开”程序的村党组织负责人进行约谈，制定工作制度，严格履行决策程序。</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4.在执行公车管理制度不严格方面。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制定公车管理制度，明确责任人和时间要求，加强日常监管</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确定定点维修地点，严格执行维修流程。</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5.在财务监督审核把关不严方面。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补充票据，纠正问题，加强收支管理和报销单据规范；</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调整账目，查明原因，规范资产管理和会计核算。</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6.在合同签订审核不严谨方面。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要求村里补充合同内容，规范合同签订；</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明确工作职责，细化工作任务，确保经济行为程序民主、信息公开。</w:t>
      </w:r>
    </w:p>
    <w:p>
      <w:pPr>
        <w:widowControl w:val="0"/>
        <w:numPr>
          <w:ilvl w:val="0"/>
          <w:numId w:val="2"/>
        </w:numPr>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落实新时代党的组织路线有差距，基层党建和队伍建设不够扎实</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1.在执行民主集中制不规范方面。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组织班子成员学习《中国共产党党组工作条例》，严格执行“末位表态”制度；</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安排专人负责党委会记录的存档与审核工作，定期自查。</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2.在抓基层党组织建设有短板方面。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每年召开基层党建工作专题会议，规范“三会一课”；</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加强党建队伍建设，配齐配强党务工作者，提升履职能力。</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3.在党员管理不够规范方面。</w:t>
      </w:r>
      <w:r>
        <w:rPr>
          <w:rFonts w:hint="eastAsia"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规范民主评议党员工作，安排包村机关干部全程把关；</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规范发展党员流程，对相关工作人员进行约谈和培训。</w:t>
      </w:r>
    </w:p>
    <w:p>
      <w:pPr>
        <w:widowControl w:val="0"/>
        <w:numPr>
          <w:ilvl w:val="0"/>
          <w:numId w:val="0"/>
        </w:numPr>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lang w:val="en-US" w:eastAsia="zh-CN"/>
        </w:rPr>
        <w:t>七</w:t>
      </w: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推动整改不够有力</w:t>
      </w:r>
    </w:p>
    <w:p>
      <w:pPr>
        <w:widowControl w:val="0"/>
        <w:numPr>
          <w:ilvl w:val="0"/>
          <w:numId w:val="0"/>
        </w:numP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1.在巡察整改落实不够深入方面。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对领导班子成员进行培训指导，严格材料撰写要求；</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针对下沉督导工作设立包村名单，确保组织生活会质量。</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2.在审计整改落实不到位方面。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加强对资产规范管理，明确管护责任，完成移交手续；</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将固定资产记入账册，避免资产流失。</w:t>
      </w:r>
    </w:p>
    <w:p>
      <w:pPr>
        <w:widowControl w:val="0"/>
        <w:numPr>
          <w:ilvl w:val="0"/>
          <w:numId w:val="0"/>
        </w:numPr>
        <w:wordWrap/>
        <w:adjustRightInd/>
        <w:snapToGrid/>
        <w:spacing w:before="0" w:after="0" w:line="579" w:lineRule="exact"/>
        <w:ind w:left="0" w:leftChars="0" w:right="0" w:firstLine="680" w:firstLineChars="200"/>
        <w:textAlignment w:val="auto"/>
        <w:outlineLvl w:val="9"/>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——重点村（下岗村）</w:t>
      </w:r>
    </w:p>
    <w:p>
      <w:pPr>
        <w:widowControl w:val="0"/>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sz w:val="34"/>
          <w:szCs w:val="34"/>
          <w:lang w:eastAsia="zh-CN"/>
        </w:rPr>
      </w:pPr>
      <w:r>
        <w:rPr>
          <w:rFonts w:hint="eastAsia" w:ascii="方正楷体简体" w:hAnsi="方正楷体简体" w:eastAsia="方正楷体简体" w:cs="方正楷体简体"/>
          <w:sz w:val="34"/>
          <w:szCs w:val="34"/>
        </w:rPr>
        <w:t>（一）落实习近平总书记关于农业农村工作指示批示存在差距</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1.在产业振兴存在短板方面。</w:t>
      </w:r>
      <w:r>
        <w:rPr>
          <w:rFonts w:hint="default" w:ascii="Times New Roman" w:hAnsi="Times New Roman" w:eastAsia="方正仿宋简体" w:cs="Times New Roman"/>
          <w:sz w:val="34"/>
          <w:szCs w:val="34"/>
        </w:rPr>
        <w:t>协调农户与技术中心合作，累计进行专业指导、土壤成分检测2次，种苗病死率下降至10％，并签订合作协议20余亩种植新品“粉玉2”草莓，扩展发展渠道。</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2.在促进农业增产增收成效不佳方面。</w:t>
      </w:r>
      <w:r>
        <w:rPr>
          <w:rFonts w:hint="default" w:ascii="Times New Roman" w:hAnsi="Times New Roman" w:eastAsia="方正仿宋简体" w:cs="Times New Roman"/>
          <w:sz w:val="34"/>
          <w:szCs w:val="34"/>
          <w:lang w:val="en-US" w:eastAsia="zh-CN"/>
        </w:rPr>
        <w:t>协助家庭农场主与收割机团队签订收割协议，2024年秋收期间，两家农场均已收割完毕，同比缩短收割时间30%，收割期间总费用降低15%，负债均已降低至50万元左右；与东港草莓港技术中心合作，引进“粉玉2”草莓新品，签订保价合作协议农户达到7户，种植面积占比46%；加强农场经营者与农业技术人员有效洽谈两次，为2025年粮食生产合作进行铺垫。</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3.在耕地保护意识不强方面。</w:t>
      </w:r>
      <w:r>
        <w:rPr>
          <w:rFonts w:hint="default" w:ascii="Times New Roman" w:hAnsi="Times New Roman" w:eastAsia="方正仿宋简体" w:cs="Times New Roman"/>
          <w:sz w:val="34"/>
          <w:szCs w:val="34"/>
          <w:lang w:val="en-US" w:eastAsia="zh-CN"/>
        </w:rPr>
        <w:t>建立组级网格化管理，截至2024年11月，村一级网格初步完成，持续推进细则细化；利用集市、网络载体宣传《中华人民共和国土地管理法》等法律法规，发放宣传单20余份；规劝涉事农户拆除违建看护房。</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lang w:eastAsia="zh-CN"/>
        </w:rPr>
      </w:pPr>
      <w:r>
        <w:rPr>
          <w:rFonts w:hint="default" w:ascii="方正楷体简体" w:hAnsi="方正楷体简体" w:eastAsia="方正楷体简体" w:cs="方正楷体简体"/>
          <w:sz w:val="34"/>
          <w:szCs w:val="34"/>
        </w:rPr>
        <w:t>（二）解决落实民生问题用力不足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1.在美丽乡村建设用力不够方面。</w:t>
      </w:r>
      <w:r>
        <w:rPr>
          <w:rFonts w:hint="default" w:ascii="Times New Roman" w:hAnsi="Times New Roman" w:eastAsia="方正仿宋简体" w:cs="Times New Roman"/>
          <w:sz w:val="34"/>
          <w:szCs w:val="34"/>
        </w:rPr>
        <w:t>与村民签订环境卫生协管协议，增设3个垃圾暂存点，开展4次环境检查并处理6处问题</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着力加强精神文明建设，于</w:t>
      </w:r>
      <w:r>
        <w:rPr>
          <w:rFonts w:hint="default" w:ascii="Times New Roman" w:hAnsi="Times New Roman" w:eastAsia="方正仿宋简体" w:cs="Times New Roman"/>
          <w:sz w:val="34"/>
          <w:szCs w:val="34"/>
        </w:rPr>
        <w:t>2024年8月和10月分别开展2次妇儿活动。</w:t>
      </w:r>
    </w:p>
    <w:p>
      <w:pPr>
        <w:widowControl w:val="0"/>
        <w:wordWrap/>
        <w:adjustRightInd/>
        <w:snapToGrid/>
        <w:spacing w:before="0" w:after="0" w:line="579" w:lineRule="exact"/>
        <w:ind w:left="0" w:leftChars="0" w:right="0" w:firstLine="682" w:firstLineChars="200"/>
        <w:textAlignment w:val="auto"/>
        <w:outlineLvl w:val="9"/>
        <w:rPr>
          <w:rFonts w:hint="default" w:ascii="方正楷体简体" w:hAnsi="方正楷体简体" w:eastAsia="方正楷体简体" w:cs="方正楷体简体"/>
          <w:sz w:val="34"/>
          <w:szCs w:val="34"/>
        </w:rPr>
      </w:pPr>
      <w:r>
        <w:rPr>
          <w:rFonts w:hint="default" w:ascii="Times New Roman" w:hAnsi="Times New Roman" w:eastAsia="方正仿宋简体" w:cs="Times New Roman"/>
          <w:b/>
          <w:bCs/>
          <w:sz w:val="34"/>
          <w:szCs w:val="34"/>
          <w:lang w:val="en-US" w:eastAsia="zh-CN"/>
        </w:rPr>
        <w:t>2.在农田基础设施建设不够到位方面。</w:t>
      </w:r>
      <w:r>
        <w:rPr>
          <w:rFonts w:hint="default" w:ascii="Times New Roman" w:hAnsi="Times New Roman" w:eastAsia="方正仿宋简体" w:cs="Times New Roman"/>
          <w:sz w:val="34"/>
          <w:szCs w:val="34"/>
        </w:rPr>
        <w:t>2024年10月完成6条沟渠清理和堤坝修补，计划向上级争取水利项目，改善5组620亩水田及700米机耕路条件。</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3.在屯堡路及附属设施建设存在短板方面。</w:t>
      </w:r>
      <w:r>
        <w:rPr>
          <w:rFonts w:hint="default" w:ascii="Times New Roman" w:hAnsi="Times New Roman" w:eastAsia="方正仿宋简体" w:cs="Times New Roman"/>
          <w:sz w:val="34"/>
          <w:szCs w:val="34"/>
        </w:rPr>
        <w:t>2024年10月完成500延长米道路坑洼填充，使用3立方混凝土，建立道路管护机制，修复损坏的4盏路灯。</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lang w:eastAsia="zh-CN"/>
        </w:rPr>
      </w:pPr>
      <w:r>
        <w:rPr>
          <w:rFonts w:hint="default" w:ascii="方正楷体简体" w:hAnsi="方正楷体简体" w:eastAsia="方正楷体简体" w:cs="方正楷体简体"/>
          <w:sz w:val="34"/>
          <w:szCs w:val="34"/>
        </w:rPr>
        <w:t>（三）防范化解重大风险意识不强</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1.在矛盾纠纷排查化解工作落得不实方面。</w:t>
      </w:r>
      <w:r>
        <w:rPr>
          <w:rFonts w:hint="default" w:ascii="Times New Roman" w:hAnsi="Times New Roman" w:eastAsia="方正仿宋简体" w:cs="Times New Roman"/>
          <w:sz w:val="34"/>
          <w:szCs w:val="34"/>
        </w:rPr>
        <w:t>建立15个网格区域，配备15名网格员和20名信息员，定期汇总矛盾隐患信息，未发生新矛盾纠纷。</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2.在安全生产意识不强方面。</w:t>
      </w:r>
      <w:r>
        <w:rPr>
          <w:rFonts w:hint="default" w:ascii="Times New Roman" w:hAnsi="Times New Roman" w:eastAsia="方正仿宋简体" w:cs="Times New Roman"/>
          <w:sz w:val="34"/>
          <w:szCs w:val="34"/>
        </w:rPr>
        <w:t>2024年9月开展大棚电路电器检查，发放200份安全用电宣传单，协助棚户配备110个灭火器。</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3.在落实渔船包保职责不到位方面。</w:t>
      </w:r>
      <w:r>
        <w:rPr>
          <w:rFonts w:hint="default" w:ascii="Times New Roman" w:hAnsi="Times New Roman" w:eastAsia="方正仿宋简体" w:cs="Times New Roman"/>
          <w:sz w:val="34"/>
          <w:szCs w:val="34"/>
        </w:rPr>
        <w:t>明确8艘渔船由两人负责，每月登船确认位置并存档。</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4.在协议签订不严谨方面。</w:t>
      </w:r>
      <w:r>
        <w:rPr>
          <w:rFonts w:hint="default" w:ascii="Times New Roman" w:hAnsi="Times New Roman" w:eastAsia="方正仿宋简体" w:cs="Times New Roman"/>
          <w:sz w:val="34"/>
          <w:szCs w:val="34"/>
        </w:rPr>
        <w:t>开展合同、协议业务学习，制定3份标准化合同模板，完善6份合同条款。</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lang w:eastAsia="zh-CN"/>
        </w:rPr>
      </w:pPr>
      <w:r>
        <w:rPr>
          <w:rFonts w:hint="default" w:ascii="方正楷体简体" w:hAnsi="方正楷体简体" w:eastAsia="方正楷体简体" w:cs="方正楷体简体"/>
          <w:sz w:val="34"/>
          <w:szCs w:val="34"/>
        </w:rPr>
        <w:t>（四）廉政风险防控存在薄弱环节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1.在村务监督工作虚化方面。</w:t>
      </w:r>
      <w:r>
        <w:rPr>
          <w:rFonts w:hint="default" w:ascii="Times New Roman" w:hAnsi="Times New Roman" w:eastAsia="方正仿宋简体" w:cs="Times New Roman"/>
          <w:sz w:val="34"/>
          <w:szCs w:val="34"/>
        </w:rPr>
        <w:t>要求村监会主任参加所有会议，村监会公章由主任保管，完善财务审核制度，完成第三季度财务监督检查。</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2.在执行村级议事决策程序不到位方面。</w:t>
      </w:r>
      <w:r>
        <w:rPr>
          <w:rFonts w:hint="default" w:ascii="Times New Roman" w:hAnsi="Times New Roman" w:eastAsia="方正仿宋简体" w:cs="Times New Roman"/>
          <w:sz w:val="34"/>
          <w:szCs w:val="34"/>
        </w:rPr>
        <w:t>加强村干部培训，自2024年6月起认真履行“四议一审两公开”制度，完成1项事项整改，3项事项正在规范履行程序。</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3.在财务支出审核把关不严方面。</w:t>
      </w:r>
      <w:r>
        <w:rPr>
          <w:rFonts w:hint="default" w:ascii="Times New Roman" w:hAnsi="Times New Roman" w:eastAsia="方正仿宋简体" w:cs="Times New Roman"/>
          <w:sz w:val="34"/>
          <w:szCs w:val="34"/>
        </w:rPr>
        <w:t>健全财务审批流程，核查并整改打款账号问题，对违规行为进行批评教育。</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4.在固定资产管理不规范方面。</w:t>
      </w:r>
      <w:r>
        <w:rPr>
          <w:rFonts w:hint="default" w:ascii="Times New Roman" w:hAnsi="Times New Roman" w:eastAsia="方正仿宋简体" w:cs="Times New Roman"/>
          <w:sz w:val="34"/>
          <w:szCs w:val="34"/>
        </w:rPr>
        <w:t>将8280元物品纳入固定资产账，制定管理制度，完成固定资产盘点，加强管理人员业务能力。</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lang w:eastAsia="zh-CN"/>
        </w:rPr>
      </w:pPr>
      <w:r>
        <w:rPr>
          <w:rFonts w:hint="default" w:ascii="方正楷体简体" w:hAnsi="方正楷体简体" w:eastAsia="方正楷体简体" w:cs="方正楷体简体"/>
          <w:sz w:val="34"/>
          <w:szCs w:val="34"/>
        </w:rPr>
        <w:t>（五）基层党组织建设有短板</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1.在党内组织生活不规范方面。</w:t>
      </w:r>
      <w:r>
        <w:rPr>
          <w:rFonts w:hint="default" w:ascii="Times New Roman" w:hAnsi="Times New Roman" w:eastAsia="方正仿宋简体" w:cs="Times New Roman"/>
          <w:sz w:val="34"/>
          <w:szCs w:val="34"/>
        </w:rPr>
        <w:t>召开2024年度民主生活会，明确整改目标和具体措施，积极开展批评与自我批评，对民主评议“基本合格”党员进行一对一辅导。</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2.在落实“三务”公开用力不足方面。</w:t>
      </w:r>
      <w:r>
        <w:rPr>
          <w:rFonts w:hint="default" w:ascii="Times New Roman" w:hAnsi="Times New Roman" w:eastAsia="方正仿宋简体" w:cs="Times New Roman"/>
          <w:sz w:val="34"/>
          <w:szCs w:val="34"/>
        </w:rPr>
        <w:t>更新村务、党务公开栏，补录“阳光三务”平台缺失信息，确保无超期未发布事项。</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w:t>
      </w:r>
      <w:r>
        <w:rPr>
          <w:rFonts w:hint="default" w:ascii="黑体" w:hAnsi="黑体" w:eastAsia="黑体" w:cs="黑体"/>
          <w:sz w:val="34"/>
          <w:szCs w:val="34"/>
        </w:rPr>
        <w:t>长山镇大顶子村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lang w:eastAsia="zh-CN"/>
        </w:rPr>
      </w:pPr>
      <w:r>
        <w:rPr>
          <w:rFonts w:hint="default" w:ascii="方正楷体简体" w:hAnsi="方正楷体简体" w:eastAsia="方正楷体简体" w:cs="方正楷体简体"/>
          <w:sz w:val="34"/>
          <w:szCs w:val="34"/>
        </w:rPr>
        <w:t>（一）学习习近平总书记关于乡村振兴指示精神不到位，推动高质量发展用力不足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1.在人居环境整治不够有力方面。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已在每周一至周五通过大顶子村微信群、广播进行宣传，同时新时代文明实践站每个月进行一次关于环境治理的宣讲；</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已安排垃圾清运工作人员每周两次对垃圾进行清理，持续执行中。</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lang w:eastAsia="zh-CN"/>
        </w:rPr>
      </w:pPr>
      <w:r>
        <w:rPr>
          <w:rFonts w:hint="default" w:ascii="方正楷体简体" w:hAnsi="方正楷体简体" w:eastAsia="方正楷体简体" w:cs="方正楷体简体"/>
          <w:sz w:val="34"/>
          <w:szCs w:val="34"/>
        </w:rPr>
        <w:t>（二）统筹安全与发展意识不强，防范化解风险用力不足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2.在信访稳控和矛盾纠纷排查化解工作有欠缺方面。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于2024年9月18日召开村“两委”会议，制定并落实村干部值班制度，确保24小时电话畅通；</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以村治保主任为主要责任人，遵循谁主管谁负责的原则，村“两委”成员互相监督，并于2024年9月20日研究讨论制定应急预案；</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每月定期结合新时代文明实践站召开村民评理说事会；</w:t>
      </w:r>
      <w:r>
        <w:rPr>
          <w:rFonts w:hint="default" w:ascii="黑体" w:hAnsi="黑体" w:eastAsia="黑体" w:cs="黑体"/>
          <w:sz w:val="34"/>
          <w:szCs w:val="34"/>
        </w:rPr>
        <w:t>四是</w:t>
      </w:r>
      <w:r>
        <w:rPr>
          <w:rFonts w:hint="default" w:ascii="Times New Roman" w:hAnsi="Times New Roman" w:eastAsia="方正仿宋简体" w:cs="Times New Roman"/>
          <w:sz w:val="34"/>
          <w:szCs w:val="34"/>
        </w:rPr>
        <w:t>对已受理的矛盾纠纷，通过法治教育与道德教育相结合、“面对面”与“背靠背”的方法相结合进行化解。</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（三）推动全面从严治党向纵深发展不够深入，廉政风险防控存在薄弱环节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.在监督责任虚化方面。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立即召开村“两委”支委会，村监会参加，强调村委会财务支出管理流程，每笔支出必须村监会人员签字审核；</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村监会召开会议，强调正风肃纪监督员必须参与“三务”公开、重要资产和重大项目的监督，并上报整改问题线索；</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立即纠正阳光三务中“三不腐”工作内容重复的问题，保证上传信息的准确性；</w:t>
      </w:r>
      <w:r>
        <w:rPr>
          <w:rFonts w:hint="default" w:ascii="黑体" w:hAnsi="黑体" w:eastAsia="黑体" w:cs="黑体"/>
          <w:sz w:val="34"/>
          <w:szCs w:val="34"/>
        </w:rPr>
        <w:t>四是</w:t>
      </w:r>
      <w:r>
        <w:rPr>
          <w:rFonts w:hint="default" w:ascii="Times New Roman" w:hAnsi="Times New Roman" w:eastAsia="方正仿宋简体" w:cs="Times New Roman"/>
          <w:sz w:val="34"/>
          <w:szCs w:val="34"/>
        </w:rPr>
        <w:t>每月及时公开人居环境整治、会议决议、财务收支等情况，保证公开的时效性。</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w:t>
      </w:r>
      <w:r>
        <w:rPr>
          <w:rFonts w:hint="default" w:ascii="Times New Roman" w:hAnsi="Times New Roman" w:eastAsia="方正仿宋简体" w:cs="Times New Roman"/>
          <w:b/>
          <w:bCs/>
          <w:sz w:val="34"/>
          <w:szCs w:val="34"/>
        </w:rPr>
        <w:t>.在执行村级议事决策机制不到位方面。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立即召开</w:t>
      </w:r>
      <w:r>
        <w:rPr>
          <w:rFonts w:hint="default" w:ascii="Times New Roman" w:hAnsi="Times New Roman" w:eastAsia="方正仿宋简体" w:cs="Times New Roman"/>
          <w:sz w:val="34"/>
          <w:szCs w:val="34"/>
          <w:lang w:eastAsia="zh-CN"/>
        </w:rPr>
        <w:t>村“两委”会议</w:t>
      </w:r>
      <w:r>
        <w:rPr>
          <w:rFonts w:hint="default" w:ascii="Times New Roman" w:hAnsi="Times New Roman" w:eastAsia="方正仿宋简体" w:cs="Times New Roman"/>
          <w:sz w:val="34"/>
          <w:szCs w:val="34"/>
        </w:rPr>
        <w:t>，讨论建立健全相关制度；</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每个季度进行一次汇报总结反馈，查找流程是否存在漏洞；</w:t>
      </w:r>
      <w:r>
        <w:rPr>
          <w:rFonts w:hint="eastAsia" w:ascii="黑体" w:hAnsi="黑体" w:eastAsia="黑体" w:cs="黑体"/>
          <w:sz w:val="34"/>
          <w:szCs w:val="34"/>
        </w:rPr>
        <w:t>三是</w:t>
      </w:r>
      <w:r>
        <w:rPr>
          <w:rFonts w:hint="default" w:ascii="Times New Roman" w:hAnsi="Times New Roman" w:eastAsia="方正仿宋简体" w:cs="Times New Roman"/>
          <w:sz w:val="34"/>
          <w:szCs w:val="34"/>
        </w:rPr>
        <w:t>专人管理，由村会计统一管理，对相关材料及时整理、归档、保存。</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5</w:t>
      </w:r>
      <w:r>
        <w:rPr>
          <w:rFonts w:hint="default" w:ascii="Times New Roman" w:hAnsi="Times New Roman" w:eastAsia="方正仿宋简体" w:cs="Times New Roman"/>
          <w:b/>
          <w:bCs/>
          <w:sz w:val="34"/>
          <w:szCs w:val="34"/>
        </w:rPr>
        <w:t>.在财务监督审核把关不严方面。</w:t>
      </w:r>
      <w:r>
        <w:rPr>
          <w:rFonts w:hint="default" w:ascii="Times New Roman" w:hAnsi="Times New Roman" w:eastAsia="方正仿宋简体" w:cs="Times New Roman"/>
          <w:sz w:val="34"/>
          <w:szCs w:val="34"/>
        </w:rPr>
        <w:t>在2024年10月初召开村“两委”会议，强调健全并严格执行村级财务管理制度，同时加强审核，大额支出必须经过村委会、村民监督委员会、村民代表大会通过，报销必须使用正规发票。</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（四）推动整改不够有力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6</w:t>
      </w:r>
      <w:r>
        <w:rPr>
          <w:rFonts w:hint="default" w:ascii="Times New Roman" w:hAnsi="Times New Roman" w:eastAsia="方正仿宋简体" w:cs="Times New Roman"/>
          <w:b/>
          <w:bCs/>
          <w:sz w:val="34"/>
          <w:szCs w:val="34"/>
        </w:rPr>
        <w:t>.在巡察整改落实不够深入方面。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开展学习教育，要求党员按时参加组织生活会，严肃党内组织生活纪律；</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组织生活会查摆问题、检视问题必须深入全面，具有针对性。</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——长山镇东尖山村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（一）学习习近平总书记关于乡村振兴指示精神不到位，推动高质量发展用力不足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1.在推动产业振兴存在短板方面。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村委会每周对服务中心运营情况进行详细检查，已召开两次会议，决定由质保主任担任职务，确保服务中心正常运行；</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邀请有经验的电商人才进村指导分享两次；</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帮助宣传推广，村委会在社交媒体和传统媒体上进行推广，提升服务中心知名度。</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（二）统筹安全与发展意识不强，防范化解风险用力不足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2.在信访稳控和矛盾纠纷排查化解工作有欠缺方面。</w:t>
      </w:r>
      <w:r>
        <w:rPr>
          <w:rFonts w:hint="default" w:ascii="Times New Roman" w:hAnsi="Times New Roman" w:eastAsia="方正仿宋简体" w:cs="Times New Roman"/>
          <w:sz w:val="34"/>
          <w:szCs w:val="34"/>
        </w:rPr>
        <w:t>经过两次系统培训和理论知识学习，村民代表处理纠纷能力显著提升，有效化解矛盾三次，村民反映良好。</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（三）推动全面从严治党向纵深发展不够深入，廉政风险防控存在薄弱环节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.在监督责任虚化方面。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村监会主任已回村并按时上交问题线索；</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于10月8日召开会议，明确“阳光三务”上报内容要求，保证质量与时效；</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进行三次会议后，公开内容和质量提升，按时完成任务。</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w:t>
      </w:r>
      <w:r>
        <w:rPr>
          <w:rFonts w:hint="default" w:ascii="Times New Roman" w:hAnsi="Times New Roman" w:eastAsia="方正仿宋简体" w:cs="Times New Roman"/>
          <w:b/>
          <w:bCs/>
          <w:sz w:val="34"/>
          <w:szCs w:val="34"/>
        </w:rPr>
        <w:t>.在执行村级议事决策机制不到位方面。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在9月25日召开“四议一审两公开”会议，明确监督机制，落实到村“两委”身上，形成监督小组；</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党建员带领党员和村民参与监督，进行两次监督检查，增加民主性和公民信任度。</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5</w:t>
      </w:r>
      <w:r>
        <w:rPr>
          <w:rFonts w:hint="default" w:ascii="Times New Roman" w:hAnsi="Times New Roman" w:eastAsia="方正仿宋简体" w:cs="Times New Roman"/>
          <w:b/>
          <w:bCs/>
          <w:sz w:val="34"/>
          <w:szCs w:val="34"/>
        </w:rPr>
        <w:t>.在财务监督审核把关不严方面。</w:t>
      </w:r>
      <w:r>
        <w:rPr>
          <w:rFonts w:hint="default" w:ascii="Times New Roman" w:hAnsi="Times New Roman" w:eastAsia="方正仿宋简体" w:cs="Times New Roman"/>
          <w:sz w:val="34"/>
          <w:szCs w:val="34"/>
        </w:rPr>
        <w:t>在2024年10月初召开村“两委”会议，强调健全并严格执行村级财务管理制度，同时加强审核，大额支出必须经过村委会、村民监督委员会、村民代表大会通过，报销必须使用正规发票。</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6.在</w:t>
      </w:r>
      <w:r>
        <w:rPr>
          <w:rFonts w:hint="default" w:ascii="Times New Roman" w:hAnsi="Times New Roman" w:eastAsia="方正仿宋简体" w:cs="Times New Roman"/>
          <w:b/>
          <w:bCs/>
          <w:sz w:val="34"/>
          <w:szCs w:val="34"/>
        </w:rPr>
        <w:t>合同签订审核不严谨</w:t>
      </w:r>
      <w:r>
        <w:rPr>
          <w:rFonts w:hint="default" w:ascii="Times New Roman" w:hAnsi="Times New Roman" w:eastAsia="方正仿宋简体" w:cs="Times New Roman"/>
          <w:b/>
          <w:bCs/>
          <w:sz w:val="34"/>
          <w:szCs w:val="34"/>
          <w:lang w:val="en-US" w:eastAsia="zh-CN"/>
        </w:rPr>
        <w:t>方面</w:t>
      </w:r>
      <w:r>
        <w:rPr>
          <w:rFonts w:hint="default" w:ascii="Times New Roman" w:hAnsi="Times New Roman" w:eastAsia="方正仿宋简体" w:cs="Times New Roman"/>
          <w:b/>
          <w:bCs/>
          <w:sz w:val="34"/>
          <w:szCs w:val="34"/>
        </w:rPr>
        <w:t>。</w:t>
      </w:r>
      <w:r>
        <w:rPr>
          <w:rFonts w:hint="default" w:ascii="Times New Roman" w:hAnsi="Times New Roman" w:eastAsia="方正仿宋简体" w:cs="Times New Roman"/>
          <w:sz w:val="34"/>
          <w:szCs w:val="34"/>
          <w:lang w:val="en-US" w:eastAsia="zh-CN"/>
        </w:rPr>
        <w:t>从本月开始执行</w:t>
      </w:r>
      <w:r>
        <w:rPr>
          <w:rFonts w:hint="default" w:ascii="Times New Roman" w:hAnsi="Times New Roman" w:eastAsia="方正仿宋简体" w:cs="Times New Roman"/>
          <w:sz w:val="34"/>
          <w:szCs w:val="34"/>
        </w:rPr>
        <w:t>合同签订</w:t>
      </w:r>
      <w:r>
        <w:rPr>
          <w:rFonts w:hint="default" w:ascii="Times New Roman" w:hAnsi="Times New Roman" w:eastAsia="方正仿宋简体" w:cs="Times New Roman"/>
          <w:sz w:val="34"/>
          <w:szCs w:val="34"/>
          <w:lang w:val="en-US" w:eastAsia="zh-CN"/>
        </w:rPr>
        <w:t>必须由</w:t>
      </w:r>
      <w:r>
        <w:rPr>
          <w:rFonts w:hint="default" w:ascii="Times New Roman" w:hAnsi="Times New Roman" w:eastAsia="方正仿宋简体" w:cs="Times New Roman"/>
          <w:sz w:val="34"/>
          <w:szCs w:val="34"/>
        </w:rPr>
        <w:t>书记对合同内容再三审查，明确合同内容无遗漏后签订。</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（四）落实新时代党的组织路线有差距，基层党建和队伍建设不够扎实</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7.在抓基层党组织建设有短板方面。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党总支在10月和11月按时完成党员大会召开任务，并补充前三个月内容；</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书记提前告知会议情况，党总支成员按时参会。</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8.在党员管理不够规范方面。</w:t>
      </w:r>
      <w:r>
        <w:rPr>
          <w:rFonts w:hint="default" w:ascii="Times New Roman" w:hAnsi="Times New Roman" w:eastAsia="方正仿宋简体" w:cs="Times New Roman"/>
          <w:sz w:val="34"/>
          <w:szCs w:val="34"/>
        </w:rPr>
        <w:t>已对不符合当选条件的党员进行公示撤销，建立党员电子信息库，记录受党内警告处分人员，规避此类情况发生。</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（五）推动整改不够有力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9.在巡察整改落实不够深入方面。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开展学习教育，要求党员按时参加组织生活会，严肃党内组织生活纪律；</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组织生活会查摆问题、检视问题必须深入全面，具有针对性。</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——长山镇光复村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（一）学习习近平总书记关于乡村振兴指示精神不到位，推动高质量发展用力不足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1.在推动产业振兴存在短板方面。</w:t>
      </w:r>
      <w:r>
        <w:rPr>
          <w:rFonts w:hint="default" w:ascii="Times New Roman" w:hAnsi="Times New Roman" w:eastAsia="方正仿宋简体" w:cs="Times New Roman"/>
          <w:sz w:val="34"/>
          <w:szCs w:val="34"/>
        </w:rPr>
        <w:t>已在10月上旬对电商服务中心负责人进行业务培训，提升其业务能力。</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（二）统筹安全与发展意识不强，防范化解风险用力不足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2.在信访稳控和矛盾纠纷排查化解工作有欠缺方面。</w:t>
      </w:r>
      <w:r>
        <w:rPr>
          <w:rFonts w:hint="default" w:ascii="Times New Roman" w:hAnsi="Times New Roman" w:eastAsia="方正仿宋简体" w:cs="Times New Roman"/>
          <w:sz w:val="34"/>
          <w:szCs w:val="34"/>
        </w:rPr>
        <w:t>村“两委”成员按要求一个月召开四次村民评理说事会，一个月和三长走访排查一次。</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（三）推动全面从严治党向纵深发展不够深入，廉政风险防控存在薄弱环节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3.在监督责任虚化方面。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于10月上旬对正风肃纪监督员进行业务培训，提升其监督意识与能力；</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于10月18日对“三不腐”工作开展情况进行整改补录，村“两委”对发布阳光三务公开事项一个月进行一次监督检查。</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4.在执行村级议事决策机制不到位方面。</w:t>
      </w:r>
      <w:r>
        <w:rPr>
          <w:rFonts w:hint="eastAsia" w:ascii="黑体" w:hAnsi="黑体" w:eastAsia="黑体" w:cs="黑体"/>
          <w:sz w:val="34"/>
          <w:szCs w:val="34"/>
        </w:rPr>
        <w:t>一是</w:t>
      </w:r>
      <w:r>
        <w:rPr>
          <w:rFonts w:hint="default" w:ascii="Times New Roman" w:hAnsi="Times New Roman" w:eastAsia="方正仿宋简体" w:cs="Times New Roman"/>
          <w:sz w:val="34"/>
          <w:szCs w:val="34"/>
        </w:rPr>
        <w:t>于10月上旬对村“两委”成员进行“四议一审两公开”制度培训；</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严格按照上级要求落实“四议一审两公开”制度。</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5.在财务监督审核把关不严方面。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于10月上旬对相关财务监督人员进行业务培训；</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加强财务监督</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审核相关人员对村级财务报销的管理，财务报销支出附件由村“两委”及村民监督委员会审核签字后方可报销。</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（四）落实新时代党的组织路线有差距，基层党建和队伍建设不够扎实</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b/>
          <w:bCs/>
          <w:sz w:val="34"/>
          <w:szCs w:val="34"/>
          <w:lang w:val="en-US" w:eastAsia="zh-CN"/>
        </w:rPr>
        <w:t>6</w:t>
      </w:r>
      <w:r>
        <w:rPr>
          <w:rFonts w:hint="default" w:ascii="Times New Roman" w:hAnsi="Times New Roman" w:eastAsia="方正仿宋简体" w:cs="Times New Roman"/>
          <w:b/>
          <w:bCs/>
          <w:sz w:val="34"/>
          <w:szCs w:val="34"/>
        </w:rPr>
        <w:t>.在党员管理不够规范方面。</w:t>
      </w:r>
      <w:r>
        <w:rPr>
          <w:rFonts w:hint="default" w:ascii="Times New Roman" w:hAnsi="Times New Roman" w:eastAsia="方正仿宋简体" w:cs="Times New Roman"/>
          <w:sz w:val="34"/>
          <w:szCs w:val="34"/>
        </w:rPr>
        <w:t>已对不符合当选条件的党员进行公示撤销，规范党员管理，建立受处分党员台账，严格按照台账对受处分党员在当年民主评议时不能参加合格评选或评优。</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lang w:eastAsia="zh-CN"/>
        </w:rPr>
        <w:t>（五）推动整改不够有力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7.在巡察整改落实不够深入方面。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严格按照组织生活制度的要求开展组织生活会，确保会议内容充实和形式多样化；</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在11月7日召开两委会，要求严格按照组织生活制度开展组织生活会。</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——长山镇金马村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（一）学习习近平总书记关于乡村振兴指示精神不到位，推动高质量发展用力不足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1.在推动产业振兴存在短板方面。</w:t>
      </w:r>
      <w:r>
        <w:rPr>
          <w:rFonts w:hint="default" w:ascii="Times New Roman" w:hAnsi="Times New Roman" w:eastAsia="方正仿宋简体" w:cs="Times New Roman"/>
          <w:sz w:val="34"/>
          <w:szCs w:val="34"/>
        </w:rPr>
        <w:t>村“两委”已于十月下旬开会讨论加大对服务中心的管理监督力度，对农产品生产、加工、仓储、包装、物流、运营等涉及农村电商多个环节进行整体规划，业务正在有序恢复中。</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（二）统筹安全与发展意识不强，防范化解风险用力不足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w:t>
      </w:r>
      <w:r>
        <w:rPr>
          <w:rFonts w:hint="default" w:ascii="Times New Roman" w:hAnsi="Times New Roman" w:eastAsia="方正仿宋简体" w:cs="Times New Roman"/>
          <w:b/>
          <w:bCs/>
          <w:sz w:val="34"/>
          <w:szCs w:val="34"/>
        </w:rPr>
        <w:t>.在信访稳控和矛盾纠纷排查化解工作有欠缺方面。</w:t>
      </w:r>
      <w:r>
        <w:rPr>
          <w:rFonts w:hint="default" w:ascii="Times New Roman" w:hAnsi="Times New Roman" w:eastAsia="方正仿宋简体" w:cs="Times New Roman"/>
          <w:sz w:val="34"/>
          <w:szCs w:val="34"/>
        </w:rPr>
        <w:t>村书记于2024年9月20日举行村民评理说事会，并在今后每月至少举行一次，解决村民纠纷问题。</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（三）推动全面从严治党向纵深发展不够深入，廉政风险防控存在薄弱环节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.在监督责任虚化方面。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强化监督责任，督促正风肃纪监督员认真履行职责；</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严格推行“阳光三务”，做到内容真实可靠，党务村务财务及时公开。</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w:t>
      </w:r>
      <w:r>
        <w:rPr>
          <w:rFonts w:hint="default" w:ascii="Times New Roman" w:hAnsi="Times New Roman" w:eastAsia="方正仿宋简体" w:cs="Times New Roman"/>
          <w:b/>
          <w:bCs/>
          <w:sz w:val="34"/>
          <w:szCs w:val="34"/>
        </w:rPr>
        <w:t>.在执行村级议事决策机制不到位方面。</w:t>
      </w:r>
      <w:r>
        <w:rPr>
          <w:rFonts w:hint="default" w:ascii="Times New Roman" w:hAnsi="Times New Roman" w:eastAsia="方正仿宋简体" w:cs="Times New Roman"/>
          <w:sz w:val="34"/>
          <w:szCs w:val="34"/>
        </w:rPr>
        <w:t>村书记和会计陆续对未落实的“四议一审两公开”进行补充，村“两委”定期对制度执行情况进行评估和总结，及时发现问题并改进。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5</w:t>
      </w:r>
      <w:r>
        <w:rPr>
          <w:rFonts w:hint="default" w:ascii="Times New Roman" w:hAnsi="Times New Roman" w:eastAsia="方正仿宋简体" w:cs="Times New Roman"/>
          <w:b/>
          <w:bCs/>
          <w:sz w:val="34"/>
          <w:szCs w:val="34"/>
        </w:rPr>
        <w:t>.在财务监督审核把关不严方面。</w:t>
      </w:r>
      <w:r>
        <w:rPr>
          <w:rFonts w:hint="default" w:ascii="Times New Roman" w:hAnsi="Times New Roman" w:eastAsia="方正仿宋简体" w:cs="Times New Roman"/>
          <w:sz w:val="34"/>
          <w:szCs w:val="34"/>
        </w:rPr>
        <w:t>已设立银行与账单存款对照台账，定期对比银行流水，严格审核财务支出情况，发现金额出入第一时间追踪到人。</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6</w:t>
      </w:r>
      <w:r>
        <w:rPr>
          <w:rFonts w:hint="default" w:ascii="Times New Roman" w:hAnsi="Times New Roman" w:eastAsia="方正仿宋简体" w:cs="Times New Roman"/>
          <w:b/>
          <w:bCs/>
          <w:sz w:val="34"/>
          <w:szCs w:val="34"/>
        </w:rPr>
        <w:t>.在合同签订审核不严谨方面。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加强财务监督合同把关，上报材料完成后村书记和会计进行多次审查；</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每月定期与经管站交流咨询，避免材料不全。</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（四）落实新时代党的组织路线有差距，基层党建和队伍建设不够扎实</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7</w:t>
      </w:r>
      <w:r>
        <w:rPr>
          <w:rFonts w:hint="default" w:ascii="Times New Roman" w:hAnsi="Times New Roman" w:eastAsia="方正仿宋简体" w:cs="Times New Roman"/>
          <w:b/>
          <w:bCs/>
          <w:sz w:val="34"/>
          <w:szCs w:val="34"/>
        </w:rPr>
        <w:t>.在抓基层党组织建设有短板方面。</w:t>
      </w:r>
      <w:r>
        <w:rPr>
          <w:rFonts w:hint="default" w:ascii="Times New Roman" w:hAnsi="Times New Roman" w:eastAsia="方正仿宋简体" w:cs="Times New Roman"/>
          <w:sz w:val="34"/>
          <w:szCs w:val="34"/>
        </w:rPr>
        <w:t>已对从事党务工作的非党员人员情况进行筛查，并更换三名非中共党员身份从事党务工作的人员。</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（五）推动整改不够有力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8</w:t>
      </w:r>
      <w:r>
        <w:rPr>
          <w:rFonts w:hint="default" w:ascii="Times New Roman" w:hAnsi="Times New Roman" w:eastAsia="方正仿宋简体" w:cs="Times New Roman"/>
          <w:b/>
          <w:bCs/>
          <w:sz w:val="34"/>
          <w:szCs w:val="34"/>
        </w:rPr>
        <w:t>.在巡察整改落实不够深入方面。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在十月下旬召开会议针对上轮巡察整改工作进行举一反三，强调</w:t>
      </w:r>
      <w:r>
        <w:rPr>
          <w:rFonts w:hint="default" w:ascii="Times New Roman" w:hAnsi="Times New Roman" w:eastAsia="方正仿宋简体" w:cs="Times New Roman"/>
          <w:sz w:val="34"/>
          <w:szCs w:val="34"/>
          <w:lang w:eastAsia="zh-CN"/>
        </w:rPr>
        <w:t>严肃党内政治生活</w:t>
      </w:r>
      <w:r>
        <w:rPr>
          <w:rFonts w:hint="default" w:ascii="Times New Roman" w:hAnsi="Times New Roman" w:eastAsia="方正仿宋简体" w:cs="Times New Roman"/>
          <w:sz w:val="34"/>
          <w:szCs w:val="34"/>
        </w:rPr>
        <w:t>纪律的必要性；</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组织生活会认真审查个人当年度存在问题及提出针对性建议，确保下一年度组织生活会顺利召开。</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——长山镇陶家村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（一）学习习近平总书记关于乡村振兴指示精神不到位，推动高质量发展用力不足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1.在推动产业振兴存在短板方面。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村书记定期对服务中心运营情况进行检查和评估，及时发现和解决问题；</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村级电商服务中心加强组织领导与责任落实，专人负责专项工作。</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（二）统筹安全与发展意识不强，防范化解风险用力不足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w:t>
      </w:r>
      <w:r>
        <w:rPr>
          <w:rFonts w:hint="default" w:ascii="Times New Roman" w:hAnsi="Times New Roman" w:eastAsia="方正仿宋简体" w:cs="Times New Roman"/>
          <w:b/>
          <w:bCs/>
          <w:sz w:val="34"/>
          <w:szCs w:val="34"/>
        </w:rPr>
        <w:t>.在信访稳控和矛盾纠纷排查化解工作有欠缺方面。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定期开展村民评理说事会（一个月一次）；</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安排村“两委”成员作为主要负责人，半个月对村内矛盾纠纷进行排查。</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（三）推动全面从严治党向纵深发展不够深入，廉政风险防控存在薄弱环节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.在监督责任虚化方面。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2024年9月30日召开村“两委”会议，明确正风肃纪员的职责；</w:t>
      </w:r>
      <w:r>
        <w:rPr>
          <w:rFonts w:hint="eastAsia" w:ascii="黑体" w:hAnsi="黑体" w:eastAsia="黑体" w:cs="黑体"/>
          <w:sz w:val="34"/>
          <w:szCs w:val="34"/>
        </w:rPr>
        <w:t>二是</w:t>
      </w:r>
      <w:r>
        <w:rPr>
          <w:rFonts w:hint="default" w:ascii="Times New Roman" w:hAnsi="Times New Roman" w:eastAsia="方正仿宋简体" w:cs="Times New Roman"/>
          <w:sz w:val="34"/>
          <w:szCs w:val="34"/>
        </w:rPr>
        <w:t>村书记每个月监督本村“阳光三务”信息公开情况，督促管理村务公开、财务公开、党务公开的负责人，确保各项信息能够及时准确公开。</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w:t>
      </w:r>
      <w:r>
        <w:rPr>
          <w:rFonts w:hint="default" w:ascii="Times New Roman" w:hAnsi="Times New Roman" w:eastAsia="方正仿宋简体" w:cs="Times New Roman"/>
          <w:b/>
          <w:bCs/>
          <w:sz w:val="34"/>
          <w:szCs w:val="34"/>
        </w:rPr>
        <w:t>.在执行村级议事决策机制不到位方面。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2024年9月30日前将未落实的“四议一审两公开”进行补充；</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严格按照“四议一审两公开”制度执行村级议事决策。</w:t>
      </w:r>
    </w:p>
    <w:p>
      <w:pPr>
        <w:widowControl w:val="0"/>
        <w:wordWrap/>
        <w:adjustRightInd/>
        <w:snapToGrid/>
        <w:spacing w:before="0" w:after="0" w:line="579" w:lineRule="exact"/>
        <w:ind w:left="0" w:leftChars="0" w:right="0" w:firstLine="682" w:firstLineChars="200"/>
        <w:textAlignment w:val="auto"/>
        <w:outlineLvl w:val="9"/>
        <w:rPr>
          <w:rFonts w:hint="default" w:ascii="方正楷体简体" w:hAnsi="方正楷体简体" w:eastAsia="方正楷体简体" w:cs="方正楷体简体"/>
          <w:sz w:val="34"/>
          <w:szCs w:val="34"/>
          <w:lang w:val="en-US" w:eastAsia="zh-CN"/>
        </w:rPr>
      </w:pPr>
      <w:r>
        <w:rPr>
          <w:rFonts w:hint="default" w:ascii="Times New Roman" w:hAnsi="Times New Roman" w:eastAsia="方正仿宋简体" w:cs="Times New Roman"/>
          <w:b/>
          <w:bCs/>
          <w:sz w:val="34"/>
          <w:szCs w:val="34"/>
          <w:lang w:val="en-US" w:eastAsia="zh-CN"/>
        </w:rPr>
        <w:t>5</w:t>
      </w:r>
      <w:r>
        <w:rPr>
          <w:rFonts w:hint="default" w:ascii="Times New Roman" w:hAnsi="Times New Roman" w:eastAsia="方正仿宋简体" w:cs="Times New Roman"/>
          <w:b/>
          <w:bCs/>
          <w:sz w:val="34"/>
          <w:szCs w:val="34"/>
        </w:rPr>
        <w:t>.在财务监督审核把关不严方面。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2024年9月30日前对已存在的“附件不全”问题进行完善，对“银行对账单与账面存款不一致”问题进行调查核实；</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审核人员严格审核报销材料，确保附件齐全、合规。</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6</w:t>
      </w:r>
      <w:r>
        <w:rPr>
          <w:rFonts w:hint="default" w:ascii="Times New Roman" w:hAnsi="Times New Roman" w:eastAsia="方正仿宋简体" w:cs="Times New Roman"/>
          <w:b/>
          <w:bCs/>
          <w:sz w:val="34"/>
          <w:szCs w:val="34"/>
        </w:rPr>
        <w:t>.在合同签订审核不严谨方面。</w:t>
      </w:r>
      <w:r>
        <w:rPr>
          <w:rFonts w:hint="default" w:ascii="Times New Roman" w:hAnsi="Times New Roman" w:eastAsia="方正仿宋简体" w:cs="Times New Roman"/>
          <w:sz w:val="34"/>
          <w:szCs w:val="34"/>
        </w:rPr>
        <w:t>2024年9月30日前对现有合同进行排查，对不合规合同进行完善。</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（四）推动整改不够有力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7</w:t>
      </w:r>
      <w:r>
        <w:rPr>
          <w:rFonts w:hint="default" w:ascii="Times New Roman" w:hAnsi="Times New Roman" w:eastAsia="方正仿宋简体" w:cs="Times New Roman"/>
          <w:b/>
          <w:bCs/>
          <w:sz w:val="34"/>
          <w:szCs w:val="34"/>
        </w:rPr>
        <w:t>.在巡察整改落实不够深入方面。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定期召开党员大会组织党员干部深入学习习近平新时代中国特色社会主义思想，提高政治站位和思想认识，增强党员干部的纪律意识和规矩意识，切实转变工作作风（一个月一次）；</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强化组织生活会，副书记严格审核各个党支部组织生活会内容，在会上对本村班子成员违纪问题进行剖析和整改。</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8</w:t>
      </w:r>
      <w:r>
        <w:rPr>
          <w:rFonts w:hint="default" w:ascii="Times New Roman" w:hAnsi="Times New Roman" w:eastAsia="方正仿宋简体" w:cs="Times New Roman"/>
          <w:b/>
          <w:bCs/>
          <w:sz w:val="34"/>
          <w:szCs w:val="34"/>
        </w:rPr>
        <w:t>.在审计整改落实不到位方面。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及时记入固定资产账，同时举一反三，查找类似问题并一并解决；</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加强对固定资产入账工作的日常监督和管理，确保类似问题不再发生。</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——长山镇卧龙村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（一）统筹安全与发展意识不强，防范化解风险用力不足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1.在信访稳控和矛盾纠纷排查化解工作有欠缺方面。</w:t>
      </w:r>
      <w:r>
        <w:rPr>
          <w:rFonts w:hint="default" w:ascii="Times New Roman" w:hAnsi="Times New Roman" w:eastAsia="方正仿宋简体" w:cs="Times New Roman"/>
          <w:sz w:val="34"/>
          <w:szCs w:val="34"/>
        </w:rPr>
        <w:t>已由矛盾化解小组组长组织组员每月10日和20日进行矛盾纠纷排查总结会，近期无重大矛盾纠纷发生，发生的纠纷各居民组长都能化解。</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（二）推动全面从严治党向纵深发展不够深入，廉政风险防控存在薄弱环节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w:t>
      </w:r>
      <w:r>
        <w:rPr>
          <w:rFonts w:hint="default" w:ascii="Times New Roman" w:hAnsi="Times New Roman" w:eastAsia="方正仿宋简体" w:cs="Times New Roman"/>
          <w:b/>
          <w:bCs/>
          <w:sz w:val="34"/>
          <w:szCs w:val="34"/>
        </w:rPr>
        <w:t>.在监督责任虚化方面。</w:t>
      </w:r>
      <w:r>
        <w:rPr>
          <w:rFonts w:hint="default" w:ascii="Times New Roman" w:hAnsi="Times New Roman" w:eastAsia="方正仿宋简体" w:cs="Times New Roman"/>
          <w:sz w:val="34"/>
          <w:szCs w:val="34"/>
        </w:rPr>
        <w:t>已由村务监督委员会主任在2024年8月、9月、10月对村内的阳光三务公开内容进行检查，未发现敷衍了事问题。</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.在执行村级议事决策机制不到位方面。</w:t>
      </w:r>
      <w:r>
        <w:rPr>
          <w:rFonts w:hint="default" w:ascii="Times New Roman" w:hAnsi="Times New Roman" w:eastAsia="方正仿宋简体" w:cs="Times New Roman"/>
          <w:sz w:val="34"/>
          <w:szCs w:val="34"/>
        </w:rPr>
        <w:t>近3个月村内发生的三次“四议一审两公开”均由村书记把关，未发现问题。</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w:t>
      </w:r>
      <w:r>
        <w:rPr>
          <w:rFonts w:hint="default" w:ascii="Times New Roman" w:hAnsi="Times New Roman" w:eastAsia="方正仿宋简体" w:cs="Times New Roman"/>
          <w:b/>
          <w:bCs/>
          <w:sz w:val="34"/>
          <w:szCs w:val="34"/>
        </w:rPr>
        <w:t>.在财务监督审核把关不严方面。</w:t>
      </w:r>
      <w:r>
        <w:rPr>
          <w:rFonts w:hint="default" w:ascii="Times New Roman" w:hAnsi="Times New Roman" w:eastAsia="方正仿宋简体" w:cs="Times New Roman"/>
          <w:sz w:val="34"/>
          <w:szCs w:val="34"/>
        </w:rPr>
        <w:t>已布置村经管员在8月、9月、10月对村财务收入支出向村“两委”汇报，由村财务监督委员会进行监督。</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（三）落实新时代党的组织路线有差距，基层党建和队伍建设不够扎实</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5</w:t>
      </w:r>
      <w:r>
        <w:rPr>
          <w:rFonts w:hint="default" w:ascii="Times New Roman" w:hAnsi="Times New Roman" w:eastAsia="方正仿宋简体" w:cs="Times New Roman"/>
          <w:b/>
          <w:bCs/>
          <w:sz w:val="34"/>
          <w:szCs w:val="34"/>
        </w:rPr>
        <w:t>.在抓基层党组织建设有短板方面。</w:t>
      </w:r>
      <w:r>
        <w:rPr>
          <w:rFonts w:hint="default" w:ascii="Times New Roman" w:hAnsi="Times New Roman" w:eastAsia="方正仿宋简体" w:cs="Times New Roman"/>
          <w:sz w:val="34"/>
          <w:szCs w:val="34"/>
        </w:rPr>
        <w:t>已安排每月15日，</w:t>
      </w:r>
      <w:r>
        <w:rPr>
          <w:rFonts w:hint="default" w:ascii="Times New Roman" w:hAnsi="Times New Roman" w:eastAsia="方正仿宋简体" w:cs="Times New Roman"/>
          <w:sz w:val="34"/>
          <w:szCs w:val="34"/>
          <w:lang w:val="en-US" w:eastAsia="zh-CN"/>
        </w:rPr>
        <w:t>由</w:t>
      </w:r>
      <w:r>
        <w:rPr>
          <w:rFonts w:hint="default" w:ascii="Times New Roman" w:hAnsi="Times New Roman" w:eastAsia="方正仿宋简体" w:cs="Times New Roman"/>
          <w:sz w:val="34"/>
          <w:szCs w:val="34"/>
        </w:rPr>
        <w:t>村书记</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副书记组织四个党支部书记进行座谈会，排查支部内党员工作情况。</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6</w:t>
      </w:r>
      <w:r>
        <w:rPr>
          <w:rFonts w:hint="default" w:ascii="Times New Roman" w:hAnsi="Times New Roman" w:eastAsia="方正仿宋简体" w:cs="Times New Roman"/>
          <w:b/>
          <w:bCs/>
          <w:sz w:val="34"/>
          <w:szCs w:val="34"/>
        </w:rPr>
        <w:t>.在党员管理不够规范方面。</w:t>
      </w:r>
      <w:r>
        <w:rPr>
          <w:rFonts w:hint="default" w:ascii="Times New Roman" w:hAnsi="Times New Roman" w:eastAsia="方正仿宋简体" w:cs="Times New Roman"/>
          <w:sz w:val="34"/>
          <w:szCs w:val="34"/>
        </w:rPr>
        <w:t>已对不符合当选条件的党员进行公示撤销，并由各党支部书记不定时摸排本支部党员情况，近三个月内未发现党员未按党员标准要求自己。</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（四）推动整改不够有力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7</w:t>
      </w:r>
      <w:r>
        <w:rPr>
          <w:rFonts w:hint="default" w:ascii="Times New Roman" w:hAnsi="Times New Roman" w:eastAsia="方正仿宋简体" w:cs="Times New Roman"/>
          <w:b/>
          <w:bCs/>
          <w:sz w:val="34"/>
          <w:szCs w:val="34"/>
        </w:rPr>
        <w:t>.在巡察整改落实不够深入方面。</w:t>
      </w:r>
      <w:r>
        <w:rPr>
          <w:rFonts w:hint="default" w:ascii="Times New Roman" w:hAnsi="Times New Roman" w:eastAsia="方正仿宋简体" w:cs="Times New Roman"/>
          <w:sz w:val="34"/>
          <w:szCs w:val="34"/>
        </w:rPr>
        <w:t>已由四个党支部书记成立组织生活监督小组，对全体党员党内组织生活纪律、班子成员开展的组织生活会进行监督，并于2025年1月的组织生活会进行监督，发现问题立即上报并整改。</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——长山镇新民村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（一）学习习近平总书记关于乡村振兴指示精神不到位，推动高质量发展用力不足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1.在推动产业振兴存在短板方面。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先发展本村电商活动，带动电商服务中心建设，并已与多家种植户沟通，开始尝试电商销售；</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发展新的产业，在村归巢大学生的带动下，村里多家种植户以及养殖户谋划进行螃蟹养殖相关项目。</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（二）统筹安全与发展意识不强，防范化解风险用力不足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w:t>
      </w:r>
      <w:r>
        <w:rPr>
          <w:rFonts w:hint="default" w:ascii="Times New Roman" w:hAnsi="Times New Roman" w:eastAsia="方正仿宋简体" w:cs="Times New Roman"/>
          <w:b/>
          <w:bCs/>
          <w:sz w:val="34"/>
          <w:szCs w:val="34"/>
        </w:rPr>
        <w:t>.在信访稳控和矛盾纠纷排查化解工作有欠缺方面。</w:t>
      </w:r>
      <w:r>
        <w:rPr>
          <w:rFonts w:hint="default" w:ascii="Times New Roman" w:hAnsi="Times New Roman" w:eastAsia="方正仿宋简体" w:cs="Times New Roman"/>
          <w:sz w:val="34"/>
          <w:szCs w:val="34"/>
        </w:rPr>
        <w:t>每月至少举行一次村民评理说事会，解决村民纠纷问题，已于2024年10月15日开展一次评理说事会，商议解决近期的矛盾纠纷。</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（三）推动全面从严治党向纵深发展不够深入，廉政风险防控存在薄弱环节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.在监督责任虚化方面。</w:t>
      </w:r>
      <w:r>
        <w:rPr>
          <w:rFonts w:hint="default" w:ascii="Times New Roman" w:hAnsi="Times New Roman" w:eastAsia="方正仿宋简体" w:cs="Times New Roman"/>
          <w:sz w:val="34"/>
          <w:szCs w:val="34"/>
        </w:rPr>
        <w:t>需做到内容真实可靠，“三务”及时公开，截至11月份，本年度的“三务”公布情况已完整。</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w:t>
      </w:r>
      <w:r>
        <w:rPr>
          <w:rFonts w:hint="default" w:ascii="Times New Roman" w:hAnsi="Times New Roman" w:eastAsia="方正仿宋简体" w:cs="Times New Roman"/>
          <w:b/>
          <w:bCs/>
          <w:sz w:val="34"/>
          <w:szCs w:val="34"/>
        </w:rPr>
        <w:t>.在执行村级议事决策机制不到位方面。</w:t>
      </w:r>
      <w:r>
        <w:rPr>
          <w:rFonts w:hint="default" w:ascii="Times New Roman" w:hAnsi="Times New Roman" w:eastAsia="方正仿宋简体" w:cs="Times New Roman"/>
          <w:sz w:val="34"/>
          <w:szCs w:val="34"/>
        </w:rPr>
        <w:t>严格执行“四议一审两公开”制度，截至11月份，近期村里相关事项皆进行“四议一审两公开”。</w:t>
      </w:r>
    </w:p>
    <w:p>
      <w:pPr>
        <w:widowControl w:val="0"/>
        <w:wordWrap/>
        <w:adjustRightInd/>
        <w:snapToGrid/>
        <w:spacing w:before="0" w:after="0" w:line="579" w:lineRule="exact"/>
        <w:ind w:left="0" w:leftChars="0" w:right="0" w:firstLine="682" w:firstLineChars="200"/>
        <w:textAlignment w:val="auto"/>
        <w:outlineLvl w:val="9"/>
        <w:rPr>
          <w:rFonts w:hint="default" w:ascii="方正楷体简体" w:hAnsi="方正楷体简体" w:eastAsia="方正楷体简体" w:cs="方正楷体简体"/>
          <w:sz w:val="34"/>
          <w:szCs w:val="34"/>
        </w:rPr>
      </w:pPr>
      <w:r>
        <w:rPr>
          <w:rFonts w:hint="default" w:ascii="Times New Roman" w:hAnsi="Times New Roman" w:eastAsia="方正仿宋简体" w:cs="Times New Roman"/>
          <w:b/>
          <w:bCs/>
          <w:sz w:val="34"/>
          <w:szCs w:val="34"/>
          <w:lang w:val="en-US" w:eastAsia="zh-CN"/>
        </w:rPr>
        <w:t>5</w:t>
      </w:r>
      <w:r>
        <w:rPr>
          <w:rFonts w:hint="default" w:ascii="Times New Roman" w:hAnsi="Times New Roman" w:eastAsia="方正仿宋简体" w:cs="Times New Roman"/>
          <w:b/>
          <w:bCs/>
          <w:sz w:val="34"/>
          <w:szCs w:val="34"/>
        </w:rPr>
        <w:t>.在财务监督审核把关不严方面。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以往账单的审查，截至11月份，已审查本年度账单，无异常情况；</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今后的账单材料需村书记和会计一起审查，避免出现材料不全的问题。</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（四）落实新时代党的组织路线有差距，基层党建和队伍建设不够扎实</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6</w:t>
      </w:r>
      <w:r>
        <w:rPr>
          <w:rFonts w:hint="default" w:ascii="Times New Roman" w:hAnsi="Times New Roman" w:eastAsia="方正仿宋简体" w:cs="Times New Roman"/>
          <w:b/>
          <w:bCs/>
          <w:sz w:val="34"/>
          <w:szCs w:val="34"/>
        </w:rPr>
        <w:t>.在党员管理不够规范方面。</w:t>
      </w:r>
      <w:r>
        <w:rPr>
          <w:rFonts w:hint="default" w:ascii="Times New Roman" w:hAnsi="Times New Roman" w:eastAsia="方正仿宋简体" w:cs="Times New Roman"/>
          <w:sz w:val="34"/>
          <w:szCs w:val="34"/>
        </w:rPr>
        <w:t>已对不符合当选条件的党员进行公示撤销，并加强党员管理，之后的民主评议党员会做到公平公正，杜绝上述情况再次发生。</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（五）推动整改不够有力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7</w:t>
      </w:r>
      <w:r>
        <w:rPr>
          <w:rFonts w:hint="default" w:ascii="Times New Roman" w:hAnsi="Times New Roman" w:eastAsia="方正仿宋简体" w:cs="Times New Roman"/>
          <w:b/>
          <w:bCs/>
          <w:sz w:val="34"/>
          <w:szCs w:val="34"/>
        </w:rPr>
        <w:t>.在巡察整改落实不够深入方面。</w:t>
      </w:r>
      <w:r>
        <w:rPr>
          <w:rFonts w:hint="default" w:ascii="Times New Roman" w:hAnsi="Times New Roman" w:eastAsia="方正仿宋简体" w:cs="Times New Roman"/>
          <w:sz w:val="34"/>
          <w:szCs w:val="34"/>
        </w:rPr>
        <w:t>组织生活会对本年度违纪现象进行重点剖析与整改，会上要指出每一位党员存在的问题，重点问题重点剖析，并且大家引以为戒。</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——长山镇杨树村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（一）学习习近平总书记关于乡村振兴指示精神不到位，推动高质量发展用力不足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1.在推动产业振兴存在短板方面。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在2024年10月10日开会推进成立产业振兴推进小组，由村党支部书记担任组长，吸纳有电商经验、懂经营管理的村民代表参与；</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结合本村实际，制定村级电商服务中心的短期和长期发展规划，明确发展目标、重点任务和实施步骤；</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积极与本村及周边的农户、企业、合作社等沟通合作，整合优质农产品，丰富电商服务中心的产品种类，截至一月末，已累积到1家企业共参观2次。</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（二）统筹安全与发展意识不强，防范化解风险用力不足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2.在信访稳控和矛盾纠纷排查化解工作有欠缺方面。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已全面修订完善村民评理说事制度，明确规定每月召开4次村民评理说事会，针对之前未化解的纠纷进行重新梳理讨论；</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组织村“两委”干部参加矛盾纠纷化解培训课程2场，通过案例分析、模拟调解场景等实操训练，提升村“两委”干部的沟通技巧和调解方法应用能力；</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村“两委”和三长每月走访排查一到两次，对于有上访倾向的当事人专人对接并进行心理疏导，成功解决多起纠纷，杜绝重复上访现象，保证了村镇的和谐稳定。</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（三）推动全面从严治党向纵深发展不够深入，廉政风险防控存在薄弱环节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.在监督责任虚化方面</w:t>
      </w:r>
      <w:r>
        <w:rPr>
          <w:rFonts w:hint="default" w:ascii="Times New Roman" w:hAnsi="Times New Roman" w:eastAsia="方正仿宋简体" w:cs="Times New Roman"/>
          <w:sz w:val="34"/>
          <w:szCs w:val="34"/>
        </w:rPr>
        <w:t>。</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已成功召回在外务工村监会主任，10月上旬对正风肃纪监督员进行业务培训，通过案例分析、法规讲解等方式提升其监督意识与能力；</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对负责“三不腐”工作人员进行严肃批评教育，相关人员进行深刻检讨，10月18日对“三不腐”工作开展情况按要求进行整改补录；</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监督小组已组建完成并开始运作，定期开展检查督促工作，村“两委”对发布阳光三务公开事项一个月进行一次监督检查，有效推动村务监督工作的规范化与透明化，村民对村务公开工作的满意度从之前的60%提升至80%。</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w:t>
      </w:r>
      <w:r>
        <w:rPr>
          <w:rFonts w:hint="default" w:ascii="Times New Roman" w:hAnsi="Times New Roman" w:eastAsia="方正仿宋简体" w:cs="Times New Roman"/>
          <w:b/>
          <w:bCs/>
          <w:sz w:val="34"/>
          <w:szCs w:val="34"/>
        </w:rPr>
        <w:t>.在执行村级议事决策机制不到位方面。</w:t>
      </w:r>
      <w:r>
        <w:rPr>
          <w:rFonts w:hint="default" w:ascii="Times New Roman" w:hAnsi="Times New Roman" w:eastAsia="方正仿宋简体" w:cs="Times New Roman"/>
          <w:sz w:val="34"/>
          <w:szCs w:val="34"/>
        </w:rPr>
        <w:t>10月上旬对村“两委”成员进行“四议一审两公开”制度培训，已成功组织村“两委”干部、党员代表及村民代表开展2次集中学习活动，使全体学习人员对“四议一审两公开”制度的知晓率达到100%，对各环节要求及操作流程的理解准确率超90%。</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（四）落实新时代党的组织路线有差距，基层党建和队伍建设不够扎实</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5</w:t>
      </w:r>
      <w:r>
        <w:rPr>
          <w:rFonts w:hint="default" w:ascii="Times New Roman" w:hAnsi="Times New Roman" w:eastAsia="方正仿宋简体" w:cs="Times New Roman"/>
          <w:b/>
          <w:bCs/>
          <w:sz w:val="34"/>
          <w:szCs w:val="34"/>
        </w:rPr>
        <w:t>.在党员管理不够规范方面。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已对不符合当选条件的党员进行公示撤销，并于10月上旬建立受处分党员台账，对相关人员进行培训；</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民主评议监督小组已组建完成并参与1次民主评议活动，监督小组严格按照标准审核每位党员的评议材料，对评议过程中的投票、计票环节进行全程监督，最终评议结果与党员日常表现高度契合，有效杜绝类似违规评定情况再次发生，确保民主评议党员工作的公正、公平、公开。</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（五）推动整改不够有力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b/>
          <w:bCs/>
          <w:sz w:val="34"/>
          <w:szCs w:val="34"/>
          <w:lang w:val="en-US" w:eastAsia="zh-CN"/>
        </w:rPr>
        <w:t>6</w:t>
      </w:r>
      <w:r>
        <w:rPr>
          <w:rFonts w:hint="default" w:ascii="Times New Roman" w:hAnsi="Times New Roman" w:eastAsia="方正仿宋简体" w:cs="Times New Roman"/>
          <w:b/>
          <w:bCs/>
          <w:sz w:val="34"/>
          <w:szCs w:val="34"/>
        </w:rPr>
        <w:t>.在巡察整改落实不够深入方面。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11月4日召开两委会，要求严格按照组织生活制度开展组织生活会，确保会议内容充实和形式多样化；</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在组织生活会中，班子成员与党员态度端正，自我批评剖析深刻，人均提出个人问题2条，时长约2分钟，相互批评不避讳，切实把问题找全、找准、找实；</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已开展2次总结反思，不断完善整改措施和工作机制，实现组织生活走入正轨，制度落实，无反弹，党员参与度与严肃性提升。</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——长山镇新升村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（一）学习习近平总书记关于乡村振兴指示精神不到位，推动高质量发展用力不足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1.在推动产业振兴存在短板方面。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新升村已于10月中旬组织村民召开电商大会，宣传电商服务内容，吸引更多潜在消费者；</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于11月5日邀请镇农业服务中心相关人员到村为村民进行电商培训；</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加强监管机制，对表现优秀的电商服务中心2家和农户5户进行奖励。</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（二）统筹安全与发展意识不强，防范化解风险用力不足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2.在信访稳控和矛盾纠纷排查化解工作有欠缺方面。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组织两次培训，35人参加，通过案例分析提高评理说事员业务能力；</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于11月12日召开村“两委”会议，制定村民评理说事制度，使其规范运行；</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通过广播6次、微信转发10次等电子产品宣传评理说事制度。</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（三）推动全面从严治党向纵深发展不够深入，廉政风险防控存在薄弱环节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.在监督责任虚化方面。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村监主任按时参加村“两委”会议，查看村里所有账目，审核无误后签字盖章；</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监督会公章已交由监委会保管；</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正风肃纪员每月走访一次农户，及时了解民情民意，发现线索立即上报。</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w:t>
      </w:r>
      <w:r>
        <w:rPr>
          <w:rFonts w:hint="default" w:ascii="Times New Roman" w:hAnsi="Times New Roman" w:eastAsia="方正仿宋简体" w:cs="Times New Roman"/>
          <w:b/>
          <w:bCs/>
          <w:sz w:val="34"/>
          <w:szCs w:val="34"/>
        </w:rPr>
        <w:t>.在执行村级议事决策机制不到位方面。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10月15日召开村“两委”会议，要求村里的重大事项必须严格执行“四议一审两公开”制度；</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监督小组成员对村里的重大事项每月进行监督；</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对村里的重大事项在公开栏里及时进行公示，以便村民知晓。</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5</w:t>
      </w:r>
      <w:r>
        <w:rPr>
          <w:rFonts w:hint="default" w:ascii="Times New Roman" w:hAnsi="Times New Roman" w:eastAsia="方正仿宋简体" w:cs="Times New Roman"/>
          <w:b/>
          <w:bCs/>
          <w:sz w:val="34"/>
          <w:szCs w:val="34"/>
        </w:rPr>
        <w:t>.在财务监督审核把关不严方面。</w:t>
      </w:r>
      <w:r>
        <w:rPr>
          <w:rFonts w:hint="default" w:ascii="Times New Roman" w:hAnsi="Times New Roman" w:eastAsia="方正仿宋简体" w:cs="Times New Roman"/>
          <w:sz w:val="34"/>
          <w:szCs w:val="34"/>
        </w:rPr>
        <w:t>逐笔核对银行交易记录与村存款日记账，确认每一笔交易的金额和日期保持一致，对调整后的账目进行详细记录和备案。</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（四）落实新时代党的组织路线有差距，基层党建和队伍建设不够扎实</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6</w:t>
      </w:r>
      <w:r>
        <w:rPr>
          <w:rFonts w:hint="default" w:ascii="Times New Roman" w:hAnsi="Times New Roman" w:eastAsia="方正仿宋简体" w:cs="Times New Roman"/>
          <w:b/>
          <w:bCs/>
          <w:sz w:val="34"/>
          <w:szCs w:val="34"/>
        </w:rPr>
        <w:t>.在党员管理不够规范方面。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已对不符合当选条件的党员进行公示撤销，并在10月15日对</w:t>
      </w:r>
      <w:r>
        <w:rPr>
          <w:rFonts w:hint="default" w:ascii="Times New Roman" w:hAnsi="Times New Roman" w:eastAsia="方正仿宋简体" w:cs="Times New Roman"/>
          <w:sz w:val="34"/>
          <w:szCs w:val="34"/>
          <w:lang w:val="en-US" w:eastAsia="zh-CN"/>
        </w:rPr>
        <w:t>受处分</w:t>
      </w:r>
      <w:r>
        <w:rPr>
          <w:rFonts w:hint="default" w:ascii="Times New Roman" w:hAnsi="Times New Roman" w:eastAsia="方正仿宋简体" w:cs="Times New Roman"/>
          <w:sz w:val="34"/>
          <w:szCs w:val="34"/>
        </w:rPr>
        <w:t>党员</w:t>
      </w:r>
      <w:r>
        <w:rPr>
          <w:rFonts w:hint="default" w:ascii="Times New Roman" w:hAnsi="Times New Roman" w:eastAsia="方正仿宋简体" w:cs="Times New Roman"/>
          <w:sz w:val="34"/>
          <w:szCs w:val="34"/>
          <w:lang w:val="en-US" w:eastAsia="zh-CN"/>
        </w:rPr>
        <w:t>分别</w:t>
      </w:r>
      <w:r>
        <w:rPr>
          <w:rFonts w:hint="default" w:ascii="Times New Roman" w:hAnsi="Times New Roman" w:eastAsia="方正仿宋简体" w:cs="Times New Roman"/>
          <w:sz w:val="34"/>
          <w:szCs w:val="34"/>
        </w:rPr>
        <w:t>进行政治教育，同时在党员大会上给予通报批评；</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支部书记每月对本支部党员进行考核评分排名并在党员大会上公开；</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召开党员大会，对党员进行两次培训，使每名党员都成为合格的党员。</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（五）推动整改不够有力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7</w:t>
      </w:r>
      <w:r>
        <w:rPr>
          <w:rFonts w:hint="default" w:ascii="Times New Roman" w:hAnsi="Times New Roman" w:eastAsia="方正仿宋简体" w:cs="Times New Roman"/>
          <w:b/>
          <w:bCs/>
          <w:sz w:val="34"/>
          <w:szCs w:val="34"/>
        </w:rPr>
        <w:t>.在巡</w:t>
      </w:r>
      <w:r>
        <w:rPr>
          <w:rFonts w:hint="default" w:ascii="Times New Roman" w:hAnsi="Times New Roman" w:eastAsia="方正仿宋简体" w:cs="Times New Roman"/>
          <w:b/>
          <w:bCs/>
          <w:sz w:val="34"/>
          <w:szCs w:val="34"/>
          <w:lang w:val="en-US" w:eastAsia="zh-CN"/>
        </w:rPr>
        <w:t>察</w:t>
      </w:r>
      <w:r>
        <w:rPr>
          <w:rFonts w:hint="default" w:ascii="Times New Roman" w:hAnsi="Times New Roman" w:eastAsia="方正仿宋简体" w:cs="Times New Roman"/>
          <w:b/>
          <w:bCs/>
          <w:sz w:val="34"/>
          <w:szCs w:val="34"/>
        </w:rPr>
        <w:t>整改落实不够深入方面。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党总支书记召开村“两委”会议2次，严格落实整改问题；</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通过召开党员大会两次，对党员进行学习教育，使其认识到组织生活会的重要性，主动积极参加党内组织生活会；</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每月党员大会组织党员对党的理论、路线、方针、政策加强学习一次。</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——长山镇富家村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（一）学习习近平总书记关于乡村振兴指示精神不到位，推动高质量发展用力不足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1.在推动产业振兴存在短板方面。</w:t>
      </w:r>
      <w:r>
        <w:rPr>
          <w:rFonts w:hint="default" w:ascii="Times New Roman" w:hAnsi="Times New Roman" w:eastAsia="方正仿宋简体" w:cs="Times New Roman"/>
          <w:sz w:val="34"/>
          <w:szCs w:val="34"/>
        </w:rPr>
        <w:t>村“两委”已于2024年10月份讨论并制定宣传计划，加大对电商服务的宣传推广力度，目前电商服务中心已恢复运行。</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（二）统筹安全与发展意识不强，防范化解风险用力不足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w:t>
      </w:r>
      <w:r>
        <w:rPr>
          <w:rFonts w:hint="default" w:ascii="Times New Roman" w:hAnsi="Times New Roman" w:eastAsia="方正仿宋简体" w:cs="Times New Roman"/>
          <w:b/>
          <w:bCs/>
          <w:sz w:val="34"/>
          <w:szCs w:val="34"/>
        </w:rPr>
        <w:t>.在信访稳控和矛盾纠纷排查化解工作欠缺方面。</w:t>
      </w:r>
      <w:r>
        <w:rPr>
          <w:rFonts w:hint="default" w:ascii="Times New Roman" w:hAnsi="Times New Roman" w:eastAsia="方正仿宋简体" w:cs="Times New Roman"/>
          <w:sz w:val="34"/>
          <w:szCs w:val="34"/>
        </w:rPr>
        <w:t>村“两委”于2024年10月份积极召开村民评理说事会，村书记对村委会成员的服务质量加强培养，提升其工作耐心和解决问题的效率。</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（三）推动全面从严治党向纵深发展不够深入，廉政风险防控存在薄弱环节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.在监督责任虚化方面。</w:t>
      </w:r>
      <w:r>
        <w:rPr>
          <w:rFonts w:hint="default" w:ascii="Times New Roman" w:hAnsi="Times New Roman" w:eastAsia="方正仿宋简体" w:cs="Times New Roman"/>
          <w:sz w:val="34"/>
          <w:szCs w:val="34"/>
        </w:rPr>
        <w:t>2024年10月份村书记对“阳光三务”负责人员进行批评指导，要求“阳光三务”工作必须落实到位，对此，工作负责人员积极响应，已经完成整改。</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w:t>
      </w:r>
      <w:r>
        <w:rPr>
          <w:rFonts w:hint="default" w:ascii="Times New Roman" w:hAnsi="Times New Roman" w:eastAsia="方正仿宋简体" w:cs="Times New Roman"/>
          <w:b/>
          <w:bCs/>
          <w:sz w:val="34"/>
          <w:szCs w:val="34"/>
        </w:rPr>
        <w:t>.在执行村级议事决策机制不到位方面。</w:t>
      </w:r>
      <w:r>
        <w:rPr>
          <w:rFonts w:hint="default" w:ascii="Times New Roman" w:hAnsi="Times New Roman" w:eastAsia="方正仿宋简体" w:cs="Times New Roman"/>
          <w:sz w:val="34"/>
          <w:szCs w:val="34"/>
        </w:rPr>
        <w:t>2024年10月村书记召开村“两委”会议，会议内容为必须严格落实“四议一审两公开”制度，村内大额支出和重大事件严格按照“四议一审两公开”制度流程执行并记录在“三会一课”上。</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（四）推动整改不够有力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5</w:t>
      </w:r>
      <w:r>
        <w:rPr>
          <w:rFonts w:hint="default" w:ascii="Times New Roman" w:hAnsi="Times New Roman" w:eastAsia="方正仿宋简体" w:cs="Times New Roman"/>
          <w:b/>
          <w:bCs/>
          <w:sz w:val="34"/>
          <w:szCs w:val="34"/>
        </w:rPr>
        <w:t>.在巡察整改落实不够深入方面。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2024年11月由村“两委”成员对党内组织生活不严肃的党员进行问责处理；</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由村委会建立反馈机制，收集和反馈成员的意见和建议，全面检视组织生活会存在的问题。</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——长山镇长山村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（一）统筹安全与发展意识不强，防范化解风险用力不足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1.在信访稳控和矛盾纠纷排查化解工作有欠缺方面。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已完成工作机制的制定，信访稳控和矛盾排查化解工作的责任人员已确定，由村委会治保主任主管，村委会副主任负责协助和调解，建立了定期汇报和监督制度；</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长山村组织了2次专题培训，涵盖法律法规、沟通技巧、矛盾调解方法等内容，工作人员的业务水平显著提升，监督考核机制已于10月末建立并开始运行，定期对工作进行检查和评估，通过考核，发现并及时纠正了在化解矛盾冲突过程中与村民发生争执的问题，推动了工作的持续改进。目前，信访稳控和矛盾纠纷排查化解工作的效率和质量有了较大提升，村民评理说事会的规范化程度也明显增强。</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（二）推动全面从严治党向纵深发展不够深入，廉政风险防控存在薄弱环节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w:t>
      </w:r>
      <w:r>
        <w:rPr>
          <w:rFonts w:hint="default" w:ascii="Times New Roman" w:hAnsi="Times New Roman" w:eastAsia="方正仿宋简体" w:cs="Times New Roman"/>
          <w:b/>
          <w:bCs/>
          <w:sz w:val="34"/>
          <w:szCs w:val="34"/>
        </w:rPr>
        <w:t>.在监督责任虚化方面。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已完成对正风肃纪监督员的专题培训工作两次，通过培训，监督员对职责的认识明显提高，初步掌握了发现问题线索的方法和技巧；</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“阳光三务”信息审核制度已建立并开始运行，截至目前，已审核95份上传信息，重新上传信息60余份，有效提高了信息质量。对相关责任人进行了批评教育和警告，起到</w:t>
      </w:r>
      <w:r>
        <w:rPr>
          <w:rFonts w:hint="default" w:ascii="Times New Roman" w:hAnsi="Times New Roman" w:eastAsia="方正仿宋简体" w:cs="Times New Roman"/>
          <w:sz w:val="34"/>
          <w:szCs w:val="34"/>
          <w:lang w:eastAsia="zh-CN"/>
        </w:rPr>
        <w:t>了</w:t>
      </w:r>
      <w:r>
        <w:rPr>
          <w:rFonts w:hint="default" w:ascii="Times New Roman" w:hAnsi="Times New Roman" w:eastAsia="方正仿宋简体" w:cs="Times New Roman"/>
          <w:sz w:val="34"/>
          <w:szCs w:val="34"/>
        </w:rPr>
        <w:t>警示作用。</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.在执行村级议事决策机制不到位方面。</w:t>
      </w:r>
      <w:r>
        <w:rPr>
          <w:rFonts w:hint="default" w:ascii="Times New Roman" w:hAnsi="Times New Roman" w:eastAsia="方正仿宋简体" w:cs="Times New Roman"/>
          <w:sz w:val="34"/>
          <w:szCs w:val="34"/>
        </w:rPr>
        <w:t>长山村村“两委”班子成员、村民代表等相关人员已于10月末深入学习“四议一审两公开”程序流程及规范要求，上述人员已基本掌握，学习效果显著。</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w:t>
      </w:r>
      <w:r>
        <w:rPr>
          <w:rFonts w:hint="default" w:ascii="Times New Roman" w:hAnsi="Times New Roman" w:eastAsia="方正仿宋简体" w:cs="Times New Roman"/>
          <w:b/>
          <w:bCs/>
          <w:sz w:val="34"/>
          <w:szCs w:val="34"/>
        </w:rPr>
        <w:t>.在财务监督审核把关不严方面。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在制度建设方面，重新修订了《村级财务监督审核制度》，明确了财务收支的审批权限、报销流程、凭证要求等，确保各项财务活动有章可循；</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在人员培训方面，组织了村级经管员学习专业的财务管理课程2次，重点培训了财务法规、会计核算、财务监督审核等方面的知识；</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建立了定期培训机制，每季度至少组织一次财务培训，不断提高财务人员的业务水平和责任意识。建立了村级财务公开制度，每月将财务收支情况在村务公开栏进行公开，接受群众监督。</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5</w:t>
      </w:r>
      <w:r>
        <w:rPr>
          <w:rFonts w:hint="default" w:ascii="Times New Roman" w:hAnsi="Times New Roman" w:eastAsia="方正仿宋简体" w:cs="Times New Roman"/>
          <w:b/>
          <w:bCs/>
          <w:sz w:val="34"/>
          <w:szCs w:val="34"/>
        </w:rPr>
        <w:t>.在巡察整改落实不够深入方面。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定期对整改措施的落实情况进行检查和通报，对未按时完成整改或整改效果不佳的进行督促和问责，目前大部分整改措施已按计划推进并取得初步成效；</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已指定一名责任心强、经验丰富的同志负责审核工作，审核标准和流程得到明确和规范。</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b/>
          <w:bCs/>
          <w:sz w:val="34"/>
          <w:szCs w:val="34"/>
          <w:lang w:val="en-US" w:eastAsia="zh-CN"/>
        </w:rPr>
        <w:t>6</w:t>
      </w:r>
      <w:r>
        <w:rPr>
          <w:rFonts w:hint="default" w:ascii="Times New Roman" w:hAnsi="Times New Roman" w:eastAsia="方正仿宋简体" w:cs="Times New Roman"/>
          <w:b/>
          <w:bCs/>
          <w:sz w:val="34"/>
          <w:szCs w:val="34"/>
        </w:rPr>
        <w:t>.在审计整改落实不到位方面。</w:t>
      </w:r>
      <w:r>
        <w:rPr>
          <w:rFonts w:hint="default" w:ascii="Times New Roman" w:hAnsi="Times New Roman" w:eastAsia="方正仿宋简体" w:cs="Times New Roman"/>
          <w:sz w:val="34"/>
          <w:szCs w:val="34"/>
        </w:rPr>
        <w:t>2023年东港市审计局提出的固定资产未入账问题，现已全部入账，今后将对固定资产进行规范化和科学化管理。</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——长山镇孤家村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（一）学习习近平总书记关于乡村振兴指示精神不到位，推动高质量发展用力不足</w:t>
      </w:r>
    </w:p>
    <w:p>
      <w:pPr>
        <w:widowControl w:val="0"/>
        <w:wordWrap/>
        <w:adjustRightInd/>
        <w:snapToGrid/>
        <w:spacing w:before="0" w:after="0" w:line="579" w:lineRule="exact"/>
        <w:ind w:left="0" w:leftChars="0" w:right="0" w:firstLine="682" w:firstLineChars="200"/>
        <w:textAlignment w:val="auto"/>
        <w:outlineLvl w:val="9"/>
        <w:rPr>
          <w:rFonts w:hint="default" w:ascii="方正楷体简体" w:hAnsi="方正楷体简体" w:eastAsia="方正楷体简体" w:cs="方正楷体简体"/>
          <w:sz w:val="34"/>
          <w:szCs w:val="34"/>
        </w:rPr>
      </w:pPr>
      <w:r>
        <w:rPr>
          <w:rFonts w:hint="default" w:ascii="Times New Roman" w:hAnsi="Times New Roman" w:eastAsia="方正仿宋简体" w:cs="Times New Roman"/>
          <w:b/>
          <w:bCs/>
          <w:sz w:val="34"/>
          <w:szCs w:val="34"/>
        </w:rPr>
        <w:t>1.在推动产业振兴存在短板方面。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通过村干部、村民发布朋友圈、短视频平台等媒体宣传孤家村优势产业，朋友圈点赞量共265，短视频浏览量共6200；</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2024年8月18日开展加强电商知识普及培训会，提高农民对电商的信任度和参与度，通过成功案例分享，激发农民的电商创业热情。</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（二）统筹安全与发展意识不强，防范化解风险用力不足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w:t>
      </w:r>
      <w:r>
        <w:rPr>
          <w:rFonts w:hint="default" w:ascii="Times New Roman" w:hAnsi="Times New Roman" w:eastAsia="方正仿宋简体" w:cs="Times New Roman"/>
          <w:b/>
          <w:bCs/>
          <w:sz w:val="34"/>
          <w:szCs w:val="34"/>
        </w:rPr>
        <w:t>.在信访稳控和矛盾纠纷排查化解工作有欠缺方面。</w:t>
      </w:r>
      <w:r>
        <w:rPr>
          <w:rFonts w:hint="default" w:ascii="Times New Roman" w:hAnsi="Times New Roman" w:eastAsia="方正仿宋简体" w:cs="Times New Roman"/>
          <w:sz w:val="34"/>
          <w:szCs w:val="34"/>
        </w:rPr>
        <w:t>2024年9月11日针对信访稳控和矛盾纠纷排查化解工作存在的问题召开村民评理说事会，及时化解3起矛盾纠纷。落实5名村干部值班制度，严格落实责任。</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（三）推动全面从严治党向纵深发展不够深入，廉政风险防控存在薄弱环节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.在监督责任虚化方面。</w:t>
      </w:r>
      <w:r>
        <w:rPr>
          <w:rFonts w:hint="default" w:ascii="Times New Roman" w:hAnsi="Times New Roman" w:eastAsia="方正仿宋简体" w:cs="Times New Roman"/>
          <w:sz w:val="34"/>
          <w:szCs w:val="34"/>
        </w:rPr>
        <w:t>2024年9月30日对村内正风肃纪监督员进行党纪培训，及时上报问题线索2条。每月15日前登录、更新“阳光三务”，争取达标。及时公开村务、党务、财务信息，保证信息公开透明。</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w:t>
      </w:r>
      <w:r>
        <w:rPr>
          <w:rFonts w:hint="default" w:ascii="Times New Roman" w:hAnsi="Times New Roman" w:eastAsia="方正仿宋简体" w:cs="Times New Roman"/>
          <w:b/>
          <w:bCs/>
          <w:sz w:val="34"/>
          <w:szCs w:val="34"/>
        </w:rPr>
        <w:t>.在执行村级议事决策机制不到位方面。</w:t>
      </w:r>
      <w:r>
        <w:rPr>
          <w:rFonts w:hint="default" w:ascii="Times New Roman" w:hAnsi="Times New Roman" w:eastAsia="方正仿宋简体" w:cs="Times New Roman"/>
          <w:sz w:val="34"/>
          <w:szCs w:val="34"/>
        </w:rPr>
        <w:t>2024年8月12日，就巡</w:t>
      </w:r>
      <w:r>
        <w:rPr>
          <w:rFonts w:hint="default" w:ascii="Times New Roman" w:hAnsi="Times New Roman" w:eastAsia="方正仿宋简体" w:cs="Times New Roman"/>
          <w:sz w:val="34"/>
          <w:szCs w:val="34"/>
          <w:lang w:val="en-US" w:eastAsia="zh-CN"/>
        </w:rPr>
        <w:t>察</w:t>
      </w:r>
      <w:r>
        <w:rPr>
          <w:rFonts w:hint="default" w:ascii="Times New Roman" w:hAnsi="Times New Roman" w:eastAsia="方正仿宋简体" w:cs="Times New Roman"/>
          <w:sz w:val="34"/>
          <w:szCs w:val="34"/>
        </w:rPr>
        <w:t>发现的支付2023年村大棚占地地租款11578元未走“四议一审”召开村民代表及党员大会，大会程序严格执行村级议事决策机制，落实“四议一审”工作，按照要求、程序执行。会上建立健全相关制度，加强对议事程序的监督和管理。每年年初及年底进行两次汇报总结。</w:t>
      </w:r>
    </w:p>
    <w:p>
      <w:pPr>
        <w:widowControl w:val="0"/>
        <w:wordWrap/>
        <w:adjustRightInd/>
        <w:snapToGrid/>
        <w:spacing w:before="0" w:after="0" w:line="579" w:lineRule="exact"/>
        <w:ind w:left="0" w:leftChars="0" w:right="0" w:firstLine="682" w:firstLineChars="200"/>
        <w:textAlignment w:val="auto"/>
        <w:outlineLvl w:val="9"/>
        <w:rPr>
          <w:rFonts w:hint="default" w:ascii="方正楷体简体" w:hAnsi="方正楷体简体" w:eastAsia="方正楷体简体" w:cs="方正楷体简体"/>
          <w:sz w:val="34"/>
          <w:szCs w:val="34"/>
        </w:rPr>
      </w:pPr>
      <w:r>
        <w:rPr>
          <w:rFonts w:hint="default" w:ascii="Times New Roman" w:hAnsi="Times New Roman" w:eastAsia="方正仿宋简体" w:cs="Times New Roman"/>
          <w:b/>
          <w:bCs/>
          <w:sz w:val="34"/>
          <w:szCs w:val="34"/>
          <w:lang w:val="en-US" w:eastAsia="zh-CN"/>
        </w:rPr>
        <w:t>5</w:t>
      </w:r>
      <w:r>
        <w:rPr>
          <w:rFonts w:hint="default" w:ascii="Times New Roman" w:hAnsi="Times New Roman" w:eastAsia="方正仿宋简体" w:cs="Times New Roman"/>
          <w:b/>
          <w:bCs/>
          <w:sz w:val="34"/>
          <w:szCs w:val="34"/>
        </w:rPr>
        <w:t>.在财务监督审核把关不严方面。</w:t>
      </w:r>
      <w:r>
        <w:rPr>
          <w:rFonts w:hint="default" w:ascii="Times New Roman" w:hAnsi="Times New Roman" w:eastAsia="方正仿宋简体" w:cs="Times New Roman"/>
          <w:sz w:val="34"/>
          <w:szCs w:val="34"/>
        </w:rPr>
        <w:t>对村经管员进行财务管理制度培训，查核缺失附件具体内容与类型，缺少2023年党建宣传板支付的8900元明细，于2024年9月联系经办人补充缺失材料。</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（四）落实新时代党的组织路线有差距，基层党建和队伍建设不够扎实</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6</w:t>
      </w:r>
      <w:r>
        <w:rPr>
          <w:rFonts w:hint="default" w:ascii="Times New Roman" w:hAnsi="Times New Roman" w:eastAsia="方正仿宋简体" w:cs="Times New Roman"/>
          <w:b/>
          <w:bCs/>
          <w:sz w:val="34"/>
          <w:szCs w:val="34"/>
        </w:rPr>
        <w:t>.在党员管理不够规范方面。</w:t>
      </w:r>
      <w:r>
        <w:rPr>
          <w:rFonts w:hint="default" w:ascii="Times New Roman" w:hAnsi="Times New Roman" w:eastAsia="方正仿宋简体" w:cs="Times New Roman"/>
          <w:sz w:val="34"/>
          <w:szCs w:val="34"/>
        </w:rPr>
        <w:t>已对不符合当选条件的党员进行公示撤销，并于2024年9月30日召开党的纪律宣传教育大会，认真学习贯彻习近平总书记关于党纪学习教育重要讲话和重要指示精神，在会议中通报本次评选不合规情况，再三强调严格把关民主评议党员，杜绝出现党员受党内处分被评选“合格”情况出现。</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（五）推动整改不够有力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7</w:t>
      </w:r>
      <w:r>
        <w:rPr>
          <w:rFonts w:hint="default" w:ascii="Times New Roman" w:hAnsi="Times New Roman" w:eastAsia="方正仿宋简体" w:cs="Times New Roman"/>
          <w:b/>
          <w:bCs/>
          <w:sz w:val="34"/>
          <w:szCs w:val="34"/>
        </w:rPr>
        <w:t>.在巡察整改落实不够深入方面。</w:t>
      </w:r>
      <w:r>
        <w:rPr>
          <w:rFonts w:hint="default" w:ascii="Times New Roman" w:hAnsi="Times New Roman" w:eastAsia="方正仿宋简体" w:cs="Times New Roman"/>
          <w:sz w:val="34"/>
          <w:szCs w:val="34"/>
        </w:rPr>
        <w:t>已于2024年9月8日召开村“两委”会议，强化整改主体责任，对未整改到位的问题进行梳理，重新明确工作责任。列出问题和措施清单，逐一制定整改措施。计划于2025年2月开展“回头看”，对存在反复的问题，坚持举一反三，强化再督查，防止整改标准不高、问题出现反复等情形发生。全面检视并严肃党内组织生活。及时召开会议，对检视问题逐一对照整改，针对性解决实际问题。</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——长山镇山东村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（一）学习习近平总书记关于乡村振兴指示精神不到位，推动高质量发展用力不足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1.在推动产业振兴存在短板方面。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村书记已就本村电商服务中心提出发展意见3条；</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已两次到龙王庙镇学习村级电商服务中心的先进经验；</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村里已有3户由草莓温室种植变温室蓝莓种植，并已有多户准备种植温室蓝莓，电商助农开展中。</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（二）统筹安全与发展意识不强，防范化解风险用力不足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w:t>
      </w:r>
      <w:r>
        <w:rPr>
          <w:rFonts w:hint="default" w:ascii="Times New Roman" w:hAnsi="Times New Roman" w:eastAsia="方正仿宋简体" w:cs="Times New Roman"/>
          <w:b/>
          <w:bCs/>
          <w:sz w:val="34"/>
          <w:szCs w:val="34"/>
        </w:rPr>
        <w:t>.在信访稳控和矛盾纠纷排查化解工作有欠缺方面。</w:t>
      </w:r>
      <w:r>
        <w:rPr>
          <w:rFonts w:hint="default" w:ascii="Times New Roman" w:hAnsi="Times New Roman" w:eastAsia="方正仿宋简体" w:cs="Times New Roman"/>
          <w:sz w:val="34"/>
          <w:szCs w:val="34"/>
        </w:rPr>
        <w:t>每月至少举行一次评理说事会，解决村民的矛盾纠纷问题，已于2024年10月17日举行一次评理说事会，会上已把近期的矛盾纠纷化解。</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（三）推动全面从严治党向纵深发展不够深入，廉政风险防控存在薄弱环节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.在监督责任虚化方面。</w:t>
      </w:r>
      <w:r>
        <w:rPr>
          <w:rFonts w:hint="default" w:ascii="Times New Roman" w:hAnsi="Times New Roman" w:eastAsia="方正仿宋简体" w:cs="Times New Roman"/>
          <w:sz w:val="34"/>
          <w:szCs w:val="34"/>
        </w:rPr>
        <w:t>三务公开做到内容真实并及时公开，截至11月末本年度三务公开内容已做到完整。</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w:t>
      </w:r>
      <w:r>
        <w:rPr>
          <w:rFonts w:hint="default" w:ascii="Times New Roman" w:hAnsi="Times New Roman" w:eastAsia="方正仿宋简体" w:cs="Times New Roman"/>
          <w:b/>
          <w:bCs/>
          <w:sz w:val="34"/>
          <w:szCs w:val="34"/>
        </w:rPr>
        <w:t>.在执行村级议事决策机制不到位方面。</w:t>
      </w:r>
      <w:r>
        <w:rPr>
          <w:rFonts w:hint="default" w:ascii="Times New Roman" w:hAnsi="Times New Roman" w:eastAsia="方正仿宋简体" w:cs="Times New Roman"/>
          <w:sz w:val="34"/>
          <w:szCs w:val="34"/>
        </w:rPr>
        <w:t>严格执行“四议一审两公开”制度，村级大棚对外发包、“三长”工资等村级重大事项均进行“四议一审两公开”。</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5</w:t>
      </w:r>
      <w:r>
        <w:rPr>
          <w:rFonts w:hint="default" w:ascii="Times New Roman" w:hAnsi="Times New Roman" w:eastAsia="方正仿宋简体" w:cs="Times New Roman"/>
          <w:b/>
          <w:bCs/>
          <w:sz w:val="34"/>
          <w:szCs w:val="34"/>
        </w:rPr>
        <w:t>.在合同签订审核不严谨方面。</w:t>
      </w:r>
      <w:r>
        <w:rPr>
          <w:rFonts w:hint="default" w:ascii="Times New Roman" w:hAnsi="Times New Roman" w:eastAsia="方正仿宋简体" w:cs="Times New Roman"/>
          <w:sz w:val="34"/>
          <w:szCs w:val="34"/>
        </w:rPr>
        <w:t>加强合同签订前的审核流程，补充签订附属设施归属问题。</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（四）落实新时代党的组织路线有差距，基层党建和队伍建设不够扎实</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6</w:t>
      </w:r>
      <w:r>
        <w:rPr>
          <w:rFonts w:hint="default" w:ascii="Times New Roman" w:hAnsi="Times New Roman" w:eastAsia="方正仿宋简体" w:cs="Times New Roman"/>
          <w:b/>
          <w:bCs/>
          <w:sz w:val="34"/>
          <w:szCs w:val="34"/>
        </w:rPr>
        <w:t>.在党员管理不够规范方面。</w:t>
      </w:r>
      <w:r>
        <w:rPr>
          <w:rFonts w:hint="default" w:ascii="Times New Roman" w:hAnsi="Times New Roman" w:eastAsia="方正仿宋简体" w:cs="Times New Roman"/>
          <w:sz w:val="34"/>
          <w:szCs w:val="34"/>
        </w:rPr>
        <w:t>已对不符合当选条件的党员进行公示撤销，并加强党员管理，在以后</w:t>
      </w:r>
      <w:r>
        <w:rPr>
          <w:rFonts w:hint="default" w:ascii="Times New Roman" w:hAnsi="Times New Roman" w:eastAsia="方正仿宋简体" w:cs="Times New Roman"/>
          <w:sz w:val="34"/>
          <w:szCs w:val="34"/>
          <w:lang w:eastAsia="zh-CN"/>
        </w:rPr>
        <w:t>民主评议党员</w:t>
      </w:r>
      <w:r>
        <w:rPr>
          <w:rFonts w:hint="default" w:ascii="Times New Roman" w:hAnsi="Times New Roman" w:eastAsia="方正仿宋简体" w:cs="Times New Roman"/>
          <w:sz w:val="34"/>
          <w:szCs w:val="34"/>
        </w:rPr>
        <w:t>严格要求公正、公平评议。坚决杜绝类似情况的发生。</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（五）推动整改不够有力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7</w:t>
      </w:r>
      <w:r>
        <w:rPr>
          <w:rFonts w:hint="default" w:ascii="Times New Roman" w:hAnsi="Times New Roman" w:eastAsia="方正仿宋简体" w:cs="Times New Roman"/>
          <w:b/>
          <w:bCs/>
          <w:sz w:val="34"/>
          <w:szCs w:val="34"/>
        </w:rPr>
        <w:t>.在巡察整改落实不够深入方面。</w:t>
      </w:r>
      <w:r>
        <w:rPr>
          <w:rFonts w:hint="default" w:ascii="Times New Roman" w:hAnsi="Times New Roman" w:eastAsia="方正仿宋简体" w:cs="Times New Roman"/>
          <w:sz w:val="34"/>
          <w:szCs w:val="34"/>
        </w:rPr>
        <w:t>组织生活会严格要求每位党员展开批评与自我批评，深入剖析自己的不足，取长补短。</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——长山镇高家村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（一）学习习近平总书记关于乡村振兴指示精神不到位，推动高质量发展用力不足方面</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1.在推动产业振兴存在短板方面。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先发展本村电商活动，带动电商服务中心建设，截至11月底，已与多家种植户沟通，答应来年尝试电商销售；</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发展新的产业，截至11月份，在村归巢大学生的带动下，村里多家种植户以及养殖户计划来年进行螃蟹养殖相关项目。</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（二）统筹安全与发展意识不强，防范化解风险用力不足方面</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w:t>
      </w:r>
      <w:r>
        <w:rPr>
          <w:rFonts w:hint="default" w:ascii="Times New Roman" w:hAnsi="Times New Roman" w:eastAsia="方正仿宋简体" w:cs="Times New Roman"/>
          <w:b/>
          <w:bCs/>
          <w:sz w:val="34"/>
          <w:szCs w:val="34"/>
        </w:rPr>
        <w:t>.在信访稳控和矛盾纠纷排查化解工作有欠缺方面。</w:t>
      </w:r>
      <w:r>
        <w:rPr>
          <w:rFonts w:hint="default" w:ascii="Times New Roman" w:hAnsi="Times New Roman" w:eastAsia="方正仿宋简体" w:cs="Times New Roman"/>
          <w:sz w:val="34"/>
          <w:szCs w:val="34"/>
        </w:rPr>
        <w:t>每个季度至少举行一次村民评理说事会，解决村民的纠纷问题，已于2024年10月20日开展一次评理说事会，会上把近期的矛盾纠纷大家商议解决了。</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（三）推动全面从严治党向纵深发展不够深入，廉政风险防控存在薄弱环节方面</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.在监督责任虚化方面。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修订现有的财务公开制度，确保制度透明、规范；</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完善财务报告格式和内容，确保财务信息真实、准确、完整。</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w:t>
      </w:r>
      <w:r>
        <w:rPr>
          <w:rFonts w:hint="default" w:ascii="Times New Roman" w:hAnsi="Times New Roman" w:eastAsia="方正仿宋简体" w:cs="Times New Roman"/>
          <w:b/>
          <w:bCs/>
          <w:sz w:val="34"/>
          <w:szCs w:val="34"/>
        </w:rPr>
        <w:t>.在执行村级议事决策机制不到位方面。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完善制度建设，明确议事范围、程序、表决方式等；</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增强村民参与度，利用村民大会、微信群、公告栏等多种渠道，及时公开村务信息，保障村民的知情权。</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5</w:t>
      </w:r>
      <w:r>
        <w:rPr>
          <w:rFonts w:hint="default" w:ascii="Times New Roman" w:hAnsi="Times New Roman" w:eastAsia="方正仿宋简体" w:cs="Times New Roman"/>
          <w:b/>
          <w:bCs/>
          <w:sz w:val="34"/>
          <w:szCs w:val="34"/>
        </w:rPr>
        <w:t>.在财务监督审核把关不严方面。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建立规范的流程和制度，加强记录归档，方便随时查阅和审计；</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如果无法获得缺失的附件，需要进行说明和解释，并提交一份书面报告。针对报销人员的附件不齐全现象，加强培训和管理，提高其对报销流程的认识和重视程度，从而减少此类情况的发生。</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（四）落实新时代党的组织路线有差距，基层党建和队伍建设不够扎实</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6</w:t>
      </w:r>
      <w:r>
        <w:rPr>
          <w:rFonts w:hint="default" w:ascii="Times New Roman" w:hAnsi="Times New Roman" w:eastAsia="方正仿宋简体" w:cs="Times New Roman"/>
          <w:b/>
          <w:bCs/>
          <w:sz w:val="34"/>
          <w:szCs w:val="34"/>
        </w:rPr>
        <w:t>.在党员管理不够规范方面。</w:t>
      </w:r>
      <w:r>
        <w:rPr>
          <w:rFonts w:hint="eastAsia" w:ascii="黑体" w:hAnsi="黑体" w:eastAsia="黑体" w:cs="黑体"/>
          <w:sz w:val="34"/>
          <w:szCs w:val="34"/>
        </w:rPr>
        <w:t>一是</w:t>
      </w:r>
      <w:r>
        <w:rPr>
          <w:rFonts w:hint="default" w:ascii="Times New Roman" w:hAnsi="Times New Roman" w:eastAsia="方正仿宋简体" w:cs="Times New Roman"/>
          <w:sz w:val="34"/>
          <w:szCs w:val="34"/>
        </w:rPr>
        <w:t>对某些党员工作作风不够扎实、经验缺乏导致的失误进行纠正，已对不符合当选条件的党员进行公示撤销，并在2024年10月份开会研究改进工作作风，增强宗旨意识，务实创新；</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强化党性修养，要求党员时时处处严格要求自己，做一名合格的党员。</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（五）推动整改不够有力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7</w:t>
      </w:r>
      <w:r>
        <w:rPr>
          <w:rFonts w:hint="default" w:ascii="Times New Roman" w:hAnsi="Times New Roman" w:eastAsia="方正仿宋简体" w:cs="Times New Roman"/>
          <w:b/>
          <w:bCs/>
          <w:sz w:val="34"/>
          <w:szCs w:val="34"/>
        </w:rPr>
        <w:t>.在巡察整改落实不够深入方面。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全方位收集意见，让更多的党员有机会表达对组织工作中可能存在问题的看法；</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鼓励自我反思，引导党员定期对自己的工作进行复盘，促使党员主动发现工作中存在的问题。</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——长山镇窟窿山村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（一）统筹安全与发展意识不强，防范化解风险用力不足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1.在信访稳控和矛盾纠纷排查化解工作有欠缺方面。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十月份村“两委”已与三长去村民组走访问询，了解有无矛盾纠纷；</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已建立健全信访和矛盾纠纷台账，十月份开展“三长”调解矛盾纠纷培训会，以后每个季度会召开一次；</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建立了跟踪反馈制度，对近几个月已处理的信访案件和矛盾纠纷进行跟踪管理；</w:t>
      </w:r>
      <w:r>
        <w:rPr>
          <w:rFonts w:hint="default" w:ascii="黑体" w:hAnsi="黑体" w:eastAsia="黑体" w:cs="黑体"/>
          <w:sz w:val="34"/>
          <w:szCs w:val="34"/>
        </w:rPr>
        <w:t>四是</w:t>
      </w:r>
      <w:r>
        <w:rPr>
          <w:rFonts w:hint="default" w:ascii="Times New Roman" w:hAnsi="Times New Roman" w:eastAsia="方正仿宋简体" w:cs="Times New Roman"/>
          <w:sz w:val="34"/>
          <w:szCs w:val="34"/>
        </w:rPr>
        <w:t>将“村民评理说事”活动的意义、目的及参与方式向村民宣传到位，在村里设立了“意见箱”；</w:t>
      </w:r>
      <w:r>
        <w:rPr>
          <w:rFonts w:hint="default" w:ascii="黑体" w:hAnsi="黑体" w:eastAsia="黑体" w:cs="黑体"/>
          <w:sz w:val="34"/>
          <w:szCs w:val="34"/>
        </w:rPr>
        <w:t>五是</w:t>
      </w:r>
      <w:r>
        <w:rPr>
          <w:rFonts w:hint="default" w:ascii="Times New Roman" w:hAnsi="Times New Roman" w:eastAsia="方正仿宋简体" w:cs="Times New Roman"/>
          <w:sz w:val="34"/>
          <w:szCs w:val="34"/>
        </w:rPr>
        <w:t>设立了“评理说事小组”，每季度开展一次村民评理说事会。</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（二）推动全面从严治党向纵深发展不够深入，廉政风险防控存在薄弱环节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w:t>
      </w:r>
      <w:r>
        <w:rPr>
          <w:rFonts w:hint="default" w:ascii="Times New Roman" w:hAnsi="Times New Roman" w:eastAsia="方正仿宋简体" w:cs="Times New Roman"/>
          <w:b/>
          <w:bCs/>
          <w:sz w:val="34"/>
          <w:szCs w:val="34"/>
        </w:rPr>
        <w:t>.在监督责任虚化方面。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lang w:eastAsia="zh-CN"/>
        </w:rPr>
        <w:t>截至十月份</w:t>
      </w:r>
      <w:r>
        <w:rPr>
          <w:rFonts w:hint="default" w:ascii="Times New Roman" w:hAnsi="Times New Roman" w:eastAsia="方正仿宋简体" w:cs="Times New Roman"/>
          <w:sz w:val="34"/>
          <w:szCs w:val="34"/>
        </w:rPr>
        <w:t>，正风肃纪监督员已经进行了政治教育和党性教育；</w:t>
      </w:r>
      <w:r>
        <w:rPr>
          <w:rFonts w:hint="default" w:ascii="黑体" w:hAnsi="黑体" w:eastAsia="黑体" w:cs="黑体"/>
          <w:sz w:val="34"/>
          <w:szCs w:val="34"/>
        </w:rPr>
        <w:t>二是</w:t>
      </w:r>
      <w:r>
        <w:rPr>
          <w:rFonts w:hint="default" w:ascii="Times New Roman" w:hAnsi="Times New Roman" w:eastAsia="方正仿宋简体" w:cs="Times New Roman"/>
          <w:sz w:val="34"/>
          <w:szCs w:val="34"/>
          <w:lang w:eastAsia="zh-CN"/>
        </w:rPr>
        <w:t>截至十月份</w:t>
      </w:r>
      <w:r>
        <w:rPr>
          <w:rFonts w:hint="default" w:ascii="Times New Roman" w:hAnsi="Times New Roman" w:eastAsia="方正仿宋简体" w:cs="Times New Roman"/>
          <w:sz w:val="34"/>
          <w:szCs w:val="34"/>
        </w:rPr>
        <w:t>，已按照上级相关要求，对正风肃纪监督员的职责范围进一步加强明确；</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正风肃纪监督员在今后工作中会及时发现问题并上报问题线索，长期坚持；</w:t>
      </w:r>
      <w:r>
        <w:rPr>
          <w:rFonts w:hint="default" w:ascii="黑体" w:hAnsi="黑体" w:eastAsia="黑体" w:cs="黑体"/>
          <w:sz w:val="34"/>
          <w:szCs w:val="34"/>
        </w:rPr>
        <w:t>四是</w:t>
      </w:r>
      <w:r>
        <w:rPr>
          <w:rFonts w:hint="default" w:ascii="Times New Roman" w:hAnsi="Times New Roman" w:eastAsia="方正仿宋简体" w:cs="Times New Roman"/>
          <w:sz w:val="34"/>
          <w:szCs w:val="34"/>
        </w:rPr>
        <w:t>截至十月份，已经安排副书记及村会计负责及时更新“阳光三务”相关内容，且已对“阳光三务”进行自查自纠，对已发布的信息存在的问题进行整改。</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.在执行村级议事决策机制不到位方面。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十月中旬通过召开村“两委”会议，研究讨论并完善了村级议事决策制度，明确议事范围、议事程序、决策方式等具体内容；</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计划2024年12月31日前，通过村级大喇叭、微信等方式把村级议事决策机制对村民进行宣传；</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十月份，已通过召开会议建立健全监督制度，设立了专门的监督人员，对议事决策过程和执行结果进行全程监督，并定期对村级议事决策机制执行情况进行检查评估，发现问题及时整改；</w:t>
      </w:r>
      <w:r>
        <w:rPr>
          <w:rFonts w:hint="default" w:ascii="黑体" w:hAnsi="黑体" w:eastAsia="黑体" w:cs="黑体"/>
          <w:sz w:val="34"/>
          <w:szCs w:val="34"/>
        </w:rPr>
        <w:t>四是</w:t>
      </w:r>
      <w:r>
        <w:rPr>
          <w:rFonts w:hint="default" w:ascii="Times New Roman" w:hAnsi="Times New Roman" w:eastAsia="方正仿宋简体" w:cs="Times New Roman"/>
          <w:sz w:val="34"/>
          <w:szCs w:val="34"/>
        </w:rPr>
        <w:t>截至十一月份，召开的“四议一审两公开”会议，都严格按照制度执行，监督委员实时监督，同时以后每个季度都会举办一次“四议一审两公开”培训；</w:t>
      </w:r>
      <w:r>
        <w:rPr>
          <w:rFonts w:hint="default" w:ascii="黑体" w:hAnsi="黑体" w:eastAsia="黑体" w:cs="黑体"/>
          <w:sz w:val="34"/>
          <w:szCs w:val="34"/>
        </w:rPr>
        <w:t>五是</w:t>
      </w:r>
      <w:r>
        <w:rPr>
          <w:rFonts w:hint="default" w:ascii="Times New Roman" w:hAnsi="Times New Roman" w:eastAsia="方正仿宋简体" w:cs="Times New Roman"/>
          <w:sz w:val="34"/>
          <w:szCs w:val="34"/>
        </w:rPr>
        <w:t>十月上旬，已经将“四议一审两公开”制度在村务公开栏张贴。</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w:t>
      </w:r>
      <w:r>
        <w:rPr>
          <w:rFonts w:hint="default" w:ascii="Times New Roman" w:hAnsi="Times New Roman" w:eastAsia="方正仿宋简体" w:cs="Times New Roman"/>
          <w:b/>
          <w:bCs/>
          <w:sz w:val="34"/>
          <w:szCs w:val="34"/>
        </w:rPr>
        <w:t>.在财务监督审核把关不严方面。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截至十一月份，财务工作都严格按照相关法律法规进行，并会长期坚持；</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计划2024年12月31日前，查找出缺失的附件，及时完善财务报销支出附件及明细；报销审核时仔细核查，确保材料齐全，并定期对已报销的支出进行抽查，检查附件是否齐全，合规；</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计划2024年12月31日前，找出与银行对账单不一致的账面存款，找出原因，及时改正；定期对账，确保所有交易都记录在案；定期审计，对账面与实际交易进行对比，及时发现并纠正差异。</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方正楷体简体" w:hAnsi="方正楷体简体" w:eastAsia="方正楷体简体" w:cs="方正楷体简体"/>
          <w:sz w:val="34"/>
          <w:szCs w:val="34"/>
          <w:lang w:eastAsia="zh-CN"/>
        </w:rPr>
      </w:pPr>
      <w:r>
        <w:rPr>
          <w:rFonts w:hint="default" w:ascii="Times New Roman" w:hAnsi="Times New Roman" w:eastAsia="方正仿宋简体" w:cs="Times New Roman"/>
          <w:b/>
          <w:bCs/>
          <w:sz w:val="34"/>
          <w:szCs w:val="34"/>
          <w:lang w:val="en-US" w:eastAsia="zh-CN"/>
        </w:rPr>
        <w:t>5</w:t>
      </w:r>
      <w:r>
        <w:rPr>
          <w:rFonts w:hint="default" w:ascii="Times New Roman" w:hAnsi="Times New Roman" w:eastAsia="方正仿宋简体" w:cs="Times New Roman"/>
          <w:b/>
          <w:bCs/>
          <w:sz w:val="34"/>
          <w:szCs w:val="34"/>
        </w:rPr>
        <w:t>.在巡察整改落实不够深入方面。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计划2024年12月31日前组织党员开展党员组织生活会相关主题会议；</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计划2024年12月31日前，通过召开会议，研究讨论建立健全组织生活制度；</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计划2025年3月前组织党员开展丰富多彩的主题党日活动、红色教育基地参观学习等活动；</w:t>
      </w:r>
      <w:r>
        <w:rPr>
          <w:rFonts w:hint="default" w:ascii="黑体" w:hAnsi="黑体" w:eastAsia="黑体" w:cs="黑体"/>
          <w:sz w:val="34"/>
          <w:szCs w:val="34"/>
        </w:rPr>
        <w:t>四是</w:t>
      </w:r>
      <w:r>
        <w:rPr>
          <w:rFonts w:hint="default" w:ascii="Times New Roman" w:hAnsi="Times New Roman" w:eastAsia="方正仿宋简体" w:cs="Times New Roman"/>
          <w:sz w:val="34"/>
          <w:szCs w:val="34"/>
        </w:rPr>
        <w:t>计划2025年3月前将巡</w:t>
      </w:r>
      <w:r>
        <w:rPr>
          <w:rFonts w:hint="default" w:ascii="Times New Roman" w:hAnsi="Times New Roman" w:eastAsia="方正仿宋简体" w:cs="Times New Roman"/>
          <w:sz w:val="34"/>
          <w:szCs w:val="34"/>
          <w:lang w:val="en-US" w:eastAsia="zh-CN"/>
        </w:rPr>
        <w:t>察</w:t>
      </w:r>
      <w:r>
        <w:rPr>
          <w:rFonts w:hint="default" w:ascii="Times New Roman" w:hAnsi="Times New Roman" w:eastAsia="方正仿宋简体" w:cs="Times New Roman"/>
          <w:sz w:val="34"/>
          <w:szCs w:val="34"/>
        </w:rPr>
        <w:t>中存在的问题逐个整改，落实到位，并长期坚持下去。</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——长山镇柞木山村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（一）统筹安全与发展意识不强，防范化解风险用力不足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1.在信访稳控和矛盾纠纷排查化解工作有欠缺方面。</w:t>
      </w:r>
      <w:r>
        <w:rPr>
          <w:rFonts w:hint="default" w:ascii="Times New Roman" w:hAnsi="Times New Roman" w:eastAsia="方正仿宋简体" w:cs="Times New Roman"/>
          <w:sz w:val="34"/>
          <w:szCs w:val="34"/>
        </w:rPr>
        <w:t>已经按时定期召开村民评理说事会，发现纠纷及时干预处理。</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w:t>
      </w:r>
      <w:r>
        <w:rPr>
          <w:rFonts w:hint="default" w:ascii="方正楷体简体" w:hAnsi="方正楷体简体" w:eastAsia="方正楷体简体" w:cs="方正楷体简体"/>
          <w:sz w:val="34"/>
          <w:szCs w:val="34"/>
          <w:lang w:eastAsia="zh-CN"/>
        </w:rPr>
        <w:t>推动全面从严治党向纵深发展</w:t>
      </w:r>
      <w:r>
        <w:rPr>
          <w:rFonts w:hint="default" w:ascii="方正楷体简体" w:hAnsi="方正楷体简体" w:eastAsia="方正楷体简体" w:cs="方正楷体简体"/>
          <w:sz w:val="34"/>
          <w:szCs w:val="34"/>
        </w:rPr>
        <w:t>不够深入，廉政风险防控存在薄弱环节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w:t>
      </w:r>
      <w:r>
        <w:rPr>
          <w:rFonts w:hint="default" w:ascii="Times New Roman" w:hAnsi="Times New Roman" w:eastAsia="方正仿宋简体" w:cs="Times New Roman"/>
          <w:b/>
          <w:bCs/>
          <w:sz w:val="34"/>
          <w:szCs w:val="34"/>
        </w:rPr>
        <w:t>.在监督责任虚化方面。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健全监督管理制度，规范行为，村监会公章及时交还给村监会主任；</w:t>
      </w:r>
      <w:r>
        <w:rPr>
          <w:rFonts w:hint="default" w:ascii="黑体" w:hAnsi="黑体" w:eastAsia="黑体" w:cs="黑体"/>
          <w:sz w:val="34"/>
          <w:szCs w:val="34"/>
        </w:rPr>
        <w:t>二是</w:t>
      </w:r>
      <w:r>
        <w:rPr>
          <w:rFonts w:hint="default" w:ascii="Times New Roman" w:hAnsi="Times New Roman" w:eastAsia="方正仿宋简体" w:cs="Times New Roman"/>
          <w:sz w:val="34"/>
          <w:szCs w:val="34"/>
          <w:lang w:val="en-US" w:eastAsia="zh-CN"/>
        </w:rPr>
        <w:t>由</w:t>
      </w:r>
      <w:r>
        <w:rPr>
          <w:rFonts w:hint="default" w:ascii="Times New Roman" w:hAnsi="Times New Roman" w:eastAsia="方正仿宋简体" w:cs="Times New Roman"/>
          <w:sz w:val="34"/>
          <w:szCs w:val="34"/>
        </w:rPr>
        <w:t>村委会对村监会主任进行谈话，明确其责任，</w:t>
      </w:r>
      <w:r>
        <w:rPr>
          <w:rFonts w:hint="default" w:ascii="Times New Roman" w:hAnsi="Times New Roman" w:eastAsia="方正仿宋简体" w:cs="Times New Roman"/>
          <w:sz w:val="34"/>
          <w:szCs w:val="34"/>
          <w:lang w:val="en-US" w:eastAsia="zh-CN"/>
        </w:rPr>
        <w:t>要求</w:t>
      </w:r>
      <w:r>
        <w:rPr>
          <w:rFonts w:hint="default" w:ascii="Times New Roman" w:hAnsi="Times New Roman" w:eastAsia="方正仿宋简体" w:cs="Times New Roman"/>
          <w:sz w:val="34"/>
          <w:szCs w:val="34"/>
        </w:rPr>
        <w:t>正风肃纪监督员定期检查及时监督到岗；</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村书记监督“阳光三务”及时上传公开，时刻督促管理村务公开、财务公开、党务公开的负责人，确保各项信息能够及时准确公开。</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.在执行村级议事决策机制不到位方面。</w:t>
      </w:r>
      <w:r>
        <w:rPr>
          <w:rFonts w:hint="default" w:ascii="Times New Roman" w:hAnsi="Times New Roman" w:eastAsia="方正仿宋简体" w:cs="Times New Roman"/>
          <w:sz w:val="34"/>
          <w:szCs w:val="34"/>
        </w:rPr>
        <w:t>村里在重大事项上严格执行“四议一审两公开”制度，由党员、村民代表决议后实施，检查照片、签到情况，做到查漏补缺。</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（三）落实新时代党的组织路线有差距，基层党建和队伍建设不够扎实</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w:t>
      </w:r>
      <w:r>
        <w:rPr>
          <w:rFonts w:hint="default" w:ascii="Times New Roman" w:hAnsi="Times New Roman" w:eastAsia="方正仿宋简体" w:cs="Times New Roman"/>
          <w:b/>
          <w:bCs/>
          <w:sz w:val="34"/>
          <w:szCs w:val="34"/>
        </w:rPr>
        <w:t>.在抓基层党组织建设有短板方面。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及时召开支委会会议，保证一个月最少一次支委会会议；</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及时召开党员大会，保证一个月最少一次党员大会；</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党支部书记党课保证最少一个季度一次。</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5</w:t>
      </w:r>
      <w:r>
        <w:rPr>
          <w:rFonts w:hint="default" w:ascii="Times New Roman" w:hAnsi="Times New Roman" w:eastAsia="方正仿宋简体" w:cs="Times New Roman"/>
          <w:b/>
          <w:bCs/>
          <w:sz w:val="34"/>
          <w:szCs w:val="34"/>
        </w:rPr>
        <w:t>.在党员管理不够规范方面。</w:t>
      </w:r>
      <w:r>
        <w:rPr>
          <w:rFonts w:hint="default" w:ascii="Times New Roman" w:hAnsi="Times New Roman" w:eastAsia="方正仿宋简体" w:cs="Times New Roman"/>
          <w:sz w:val="34"/>
          <w:szCs w:val="34"/>
        </w:rPr>
        <w:t>已对不符合当选条件的党员进行公示撤销，并于2024年6月17日对民主评议进行复查，加强民主评议制度管理，定期排查党员干部违纪情况，加强发展党员管理。</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（四）推动整改不够有力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6</w:t>
      </w:r>
      <w:r>
        <w:rPr>
          <w:rFonts w:hint="default" w:ascii="Times New Roman" w:hAnsi="Times New Roman" w:eastAsia="方正仿宋简体" w:cs="Times New Roman"/>
          <w:b/>
          <w:bCs/>
          <w:sz w:val="34"/>
          <w:szCs w:val="34"/>
        </w:rPr>
        <w:t>.在巡察整改落实不够深入方面。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2024年6月30日对巡</w:t>
      </w:r>
      <w:r>
        <w:rPr>
          <w:rFonts w:hint="default" w:ascii="Times New Roman" w:hAnsi="Times New Roman" w:eastAsia="方正仿宋简体" w:cs="Times New Roman"/>
          <w:sz w:val="34"/>
          <w:szCs w:val="34"/>
          <w:lang w:val="en-US" w:eastAsia="zh-CN"/>
        </w:rPr>
        <w:t>察</w:t>
      </w:r>
      <w:r>
        <w:rPr>
          <w:rFonts w:hint="default" w:ascii="Times New Roman" w:hAnsi="Times New Roman" w:eastAsia="方正仿宋简体" w:cs="Times New Roman"/>
          <w:sz w:val="34"/>
          <w:szCs w:val="34"/>
        </w:rPr>
        <w:t>发现的问题派专人专项负责落实以及跟进，村“两委”成员负责监督；</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柞木山村村委会定时召开会议，深</w:t>
      </w:r>
      <w:r>
        <w:rPr>
          <w:rFonts w:hint="default" w:ascii="Times New Roman" w:hAnsi="Times New Roman" w:eastAsia="方正仿宋简体" w:cs="Times New Roman"/>
          <w:sz w:val="34"/>
          <w:szCs w:val="34"/>
          <w:lang w:val="en-US" w:eastAsia="zh-CN"/>
        </w:rPr>
        <w:t>入</w:t>
      </w:r>
      <w:r>
        <w:rPr>
          <w:rFonts w:hint="default" w:ascii="Times New Roman" w:hAnsi="Times New Roman" w:eastAsia="方正仿宋简体" w:cs="Times New Roman"/>
          <w:sz w:val="34"/>
          <w:szCs w:val="34"/>
        </w:rPr>
        <w:t>学习习近平新时代中国特色社会主义思想，提高政治站位和思想认识，增强党员干部的纪律意识和规矩意识，切实转变工作作风；</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定期开展组织生活会</w:t>
      </w:r>
      <w:r>
        <w:rPr>
          <w:rFonts w:hint="default" w:ascii="Times New Roman" w:hAnsi="Times New Roman" w:eastAsia="方正仿宋简体" w:cs="Times New Roman"/>
          <w:sz w:val="34"/>
          <w:szCs w:val="34"/>
          <w:lang w:val="en-US" w:eastAsia="zh-CN"/>
        </w:rPr>
        <w:t>进行</w:t>
      </w:r>
      <w:r>
        <w:rPr>
          <w:rFonts w:hint="default" w:ascii="Times New Roman" w:hAnsi="Times New Roman" w:eastAsia="方正仿宋简体" w:cs="Times New Roman"/>
          <w:sz w:val="34"/>
          <w:szCs w:val="34"/>
        </w:rPr>
        <w:t>批评与自我批评，副书记严格审核各个党支部组织生活会内容，对本村班子成员违纪问题进行剖析和整改，让每名党员认识到自身的错误与缺点，及时反省与改正。</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——长山镇七股顶村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（一）统筹安全与发展意识不强，防范化解风险用力不足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1.在信访稳控和矛盾纠纷排查化解工作有欠缺方面。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已加强宣传教育，提高村民对法律法规的知晓度和参与度；</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面对纠纷，规范工作流程，严格执行程序，明确职责，公平透明，减少纠纷；</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已按要求召开村民评理说事会，解决纠纷问题7件，化解突出矛盾问题1件，并持续推进后续工作。</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（二）推动全面从严治党向纵深发展不够深入，廉政风险防控存在薄弱环节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2</w:t>
      </w:r>
      <w:r>
        <w:rPr>
          <w:rFonts w:hint="default" w:ascii="Times New Roman" w:hAnsi="Times New Roman" w:eastAsia="方正仿宋简体" w:cs="Times New Roman"/>
          <w:b/>
          <w:bCs/>
          <w:sz w:val="34"/>
          <w:szCs w:val="34"/>
        </w:rPr>
        <w:t>.在监督责任虚化方面。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已对正风肃纪监督员进行教育培训，增强其监督意识，形成自觉监督的良好习惯；</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已明确监督责任人的职责和工作要求，确保会议决议、财务收支的时效性；</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每月及时纠正阳光三务中的内容重复问题，保证上传内容的准确性。</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.在执行村级议事决策机制不到位方面。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已针对党员干部对“四议一审两公开”制度的理解和运用进行详细讲解，村委工作做到公开透明；</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执行议事的工作落实情况，由监委会、正风肃纪监督员和全体党员监督检查，对落实不到位的责任人追究责任。</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w:t>
      </w:r>
      <w:r>
        <w:rPr>
          <w:rFonts w:hint="default" w:ascii="Times New Roman" w:hAnsi="Times New Roman" w:eastAsia="方正仿宋简体" w:cs="Times New Roman"/>
          <w:b/>
          <w:bCs/>
          <w:sz w:val="34"/>
          <w:szCs w:val="34"/>
        </w:rPr>
        <w:t>.在巡察整改落实不够深入方面。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每月加强教育，多渠道开展对广大党员的培训教育，提高党员自觉参与组织生活的自觉性；</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已做到在组织生活问题上严肃对待，按上级要求严格执行，整改做到自我检查，群众监督，有针对性地整改。</w:t>
      </w:r>
    </w:p>
    <w:p>
      <w:pPr>
        <w:widowControl w:val="0"/>
        <w:wordWrap/>
        <w:adjustRightInd/>
        <w:snapToGrid/>
        <w:spacing w:before="0" w:after="0" w:line="579" w:lineRule="exact"/>
        <w:ind w:left="0" w:leftChars="0" w:right="0" w:firstLine="680" w:firstLineChars="200"/>
        <w:textAlignment w:val="auto"/>
        <w:outlineLvl w:val="9"/>
        <w:rPr>
          <w:rFonts w:hint="default" w:ascii="黑体" w:hAnsi="黑体" w:eastAsia="黑体" w:cs="黑体"/>
          <w:sz w:val="34"/>
          <w:szCs w:val="34"/>
        </w:rPr>
      </w:pPr>
      <w:r>
        <w:rPr>
          <w:rFonts w:hint="default" w:ascii="黑体" w:hAnsi="黑体" w:eastAsia="黑体" w:cs="黑体"/>
          <w:sz w:val="34"/>
          <w:szCs w:val="34"/>
          <w:lang w:eastAsia="zh-CN"/>
        </w:rPr>
        <w:t>——</w:t>
      </w:r>
      <w:r>
        <w:rPr>
          <w:rFonts w:hint="default" w:ascii="黑体" w:hAnsi="黑体" w:eastAsia="黑体" w:cs="黑体"/>
          <w:sz w:val="34"/>
          <w:szCs w:val="34"/>
        </w:rPr>
        <w:t>长山镇山西村</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（一）学习习近平总书记关于乡村振兴指示精神不到位，推动高质量发展用力不足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1.在人居环境整治不够有力方面。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已完成村庄志愿者8人队伍的组建工作，并已于10月份开展工作，两人为一组，轮流每周三巡查一次，有效改善人居环境；</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已于2024年9月10日召开会议，研究确定每季度末开展一次村庄清洁志愿活动，由党员带头，带动群众积极参与，截至10月31日，已开展1次村庄清洁志愿活动。</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2.在推动产业振兴存在短板方面。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全面清查村级电商服务中心，摸清现状，共同商讨制定发展策略和计划，并配备具有电商运营能力的负责人，保障电商服务中心正常运营；</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建立监督投诉电话，接受群众监督，督促电商服务中心工作不断改进，为农村提供优质的产品和服务。截至目前，团购业务已正常运营。</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（二）统筹安全与发展意识不强，防范化解风险用力不足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3.在信访稳控和矛盾纠纷排查化解工作有欠缺方面。</w:t>
      </w:r>
      <w:r>
        <w:rPr>
          <w:rFonts w:hint="default" w:ascii="Times New Roman" w:hAnsi="Times New Roman" w:eastAsia="方正仿宋简体" w:cs="Times New Roman"/>
          <w:sz w:val="34"/>
          <w:szCs w:val="34"/>
        </w:rPr>
        <w:t>已明确了召开村民评理说事会的环节和村民议事机制，严格按照要求执行，截至10月31日，已帮助解决2起纠纷。</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（三）推动全面从严治党向纵深发展不够深入，廉政风险防控存在薄弱环节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w:t>
      </w:r>
      <w:r>
        <w:rPr>
          <w:rFonts w:hint="default" w:ascii="Times New Roman" w:hAnsi="Times New Roman" w:eastAsia="方正仿宋简体" w:cs="Times New Roman"/>
          <w:b/>
          <w:bCs/>
          <w:sz w:val="34"/>
          <w:szCs w:val="34"/>
        </w:rPr>
        <w:t>.在监督责任虚化方面。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已将村监会公章交由村监会主任监管，村监会主任能够及时到村参加各项工作；</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已于10月份与正风肃纪监督员沟通，明确其职责；</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严格推行“阳光三务”，截至10月31日，已完成3个月的上报任务。</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5</w:t>
      </w:r>
      <w:r>
        <w:rPr>
          <w:rFonts w:hint="default" w:ascii="Times New Roman" w:hAnsi="Times New Roman" w:eastAsia="方正仿宋简体" w:cs="Times New Roman"/>
          <w:b/>
          <w:bCs/>
          <w:sz w:val="34"/>
          <w:szCs w:val="34"/>
        </w:rPr>
        <w:t>.在执行村级议事决策机制不到位方面。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已于2024年11月8日召开会议，明确“四议一审两公开”制度，并于11月底前完成以往会议记录的整改；</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由各党支部书记组成监督小组，每季度对“四议一审两公开”执行情况进行检查，并由党员带头，带动村民共同参与监督，截至11月30日，已完成1次检查。</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（四）落实新时代党的组织路线有差距，基层党建和队伍建设不够扎实</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6</w:t>
      </w:r>
      <w:r>
        <w:rPr>
          <w:rFonts w:hint="default" w:ascii="Times New Roman" w:hAnsi="Times New Roman" w:eastAsia="方正仿宋简体" w:cs="Times New Roman"/>
          <w:b/>
          <w:bCs/>
          <w:sz w:val="34"/>
          <w:szCs w:val="34"/>
        </w:rPr>
        <w:t>.在抓基层党组织建设有短板方面。</w:t>
      </w:r>
      <w:r>
        <w:rPr>
          <w:rFonts w:hint="default" w:ascii="Times New Roman" w:hAnsi="Times New Roman" w:eastAsia="方正仿宋简体" w:cs="Times New Roman"/>
          <w:sz w:val="34"/>
          <w:szCs w:val="34"/>
        </w:rPr>
        <w:t>已杜绝非中共党员身份的人员从事党务工作，并委派第三党支部书记与原来的党务活动记录人员谈话，了解其是否有入党意向，引导其积极入党。截至10月31日，原来的党务活动记录人员已提交入党申请书，不断端正自己的入党动机，积极向党组织靠拢。</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（五）推动整改不够有力</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7</w:t>
      </w:r>
      <w:r>
        <w:rPr>
          <w:rFonts w:hint="default" w:ascii="Times New Roman" w:hAnsi="Times New Roman" w:eastAsia="方正仿宋简体" w:cs="Times New Roman"/>
          <w:b/>
          <w:bCs/>
          <w:sz w:val="34"/>
          <w:szCs w:val="34"/>
        </w:rPr>
        <w:t>.在巡</w:t>
      </w:r>
      <w:r>
        <w:rPr>
          <w:rFonts w:hint="default" w:ascii="Times New Roman" w:hAnsi="Times New Roman" w:eastAsia="方正仿宋简体" w:cs="Times New Roman"/>
          <w:b/>
          <w:bCs/>
          <w:sz w:val="34"/>
          <w:szCs w:val="34"/>
          <w:lang w:val="en-US" w:eastAsia="zh-CN"/>
        </w:rPr>
        <w:t>察</w:t>
      </w:r>
      <w:r>
        <w:rPr>
          <w:rFonts w:hint="default" w:ascii="Times New Roman" w:hAnsi="Times New Roman" w:eastAsia="方正仿宋简体" w:cs="Times New Roman"/>
          <w:b/>
          <w:bCs/>
          <w:sz w:val="34"/>
          <w:szCs w:val="34"/>
        </w:rPr>
        <w:t>整改落实不够深入方面。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已制定详细的整改方案，明确责任人和整改时限，截至目前，已完成问题整改；</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已对组织生活不严肃的党员通报批评并限期改正；</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已在2024年度民主生活会严肃与会纪律，严格落实最新要求。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8</w:t>
      </w:r>
      <w:r>
        <w:rPr>
          <w:rFonts w:hint="default" w:ascii="Times New Roman" w:hAnsi="Times New Roman" w:eastAsia="方正仿宋简体" w:cs="Times New Roman"/>
          <w:b/>
          <w:bCs/>
          <w:sz w:val="34"/>
          <w:szCs w:val="34"/>
        </w:rPr>
        <w:t>.在审计整改落实不到位方面。</w:t>
      </w:r>
      <w:r>
        <w:rPr>
          <w:rFonts w:hint="eastAsia" w:ascii="黑体" w:hAnsi="黑体" w:eastAsia="黑体" w:cs="黑体"/>
          <w:sz w:val="34"/>
          <w:szCs w:val="34"/>
        </w:rPr>
        <w:t>一是</w:t>
      </w:r>
      <w:r>
        <w:rPr>
          <w:rFonts w:hint="default" w:ascii="Times New Roman" w:hAnsi="Times New Roman" w:eastAsia="方正仿宋简体" w:cs="Times New Roman"/>
          <w:sz w:val="34"/>
          <w:szCs w:val="34"/>
        </w:rPr>
        <w:t>经管员对所有固定资产进行盘点和对已入账的固定资产进行核对，截至目前，已完成所有固定资产盘点工作和已入账的固定资产核对工作；</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建立完善的固定资产管理制度，规范固定资产的购置、入账等流程，避免再次出现未入账的情况。截至11月份，已完善固定资产管理制度。</w:t>
      </w:r>
    </w:p>
    <w:p>
      <w:pPr>
        <w:widowControl w:val="0"/>
        <w:numPr>
          <w:ilvl w:val="0"/>
          <w:numId w:val="3"/>
        </w:numPr>
        <w:wordWrap/>
        <w:adjustRightInd/>
        <w:snapToGrid/>
        <w:spacing w:before="0" w:after="0" w:line="579" w:lineRule="exact"/>
        <w:ind w:left="0" w:leftChars="0" w:right="0" w:firstLine="680" w:firstLineChars="200"/>
        <w:textAlignment w:val="auto"/>
        <w:outlineLvl w:val="9"/>
        <w:rPr>
          <w:rFonts w:hint="eastAsia" w:ascii="黑体" w:hAnsi="黑体" w:eastAsia="黑体" w:cs="黑体"/>
          <w:sz w:val="34"/>
          <w:szCs w:val="34"/>
        </w:rPr>
      </w:pPr>
      <w:r>
        <w:rPr>
          <w:rFonts w:hint="eastAsia" w:ascii="黑体" w:hAnsi="黑体" w:eastAsia="黑体" w:cs="黑体"/>
          <w:sz w:val="34"/>
          <w:szCs w:val="34"/>
        </w:rPr>
        <w:t>下一步</w:t>
      </w:r>
      <w:r>
        <w:rPr>
          <w:rFonts w:hint="eastAsia" w:ascii="黑体" w:hAnsi="黑体" w:eastAsia="黑体" w:cs="黑体"/>
          <w:sz w:val="34"/>
          <w:szCs w:val="34"/>
          <w:lang w:val="en-US" w:eastAsia="zh-CN"/>
        </w:rPr>
        <w:t>工作打算及计划</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b/>
          <w:bCs/>
          <w:sz w:val="34"/>
          <w:szCs w:val="34"/>
          <w:lang w:val="zh-CN"/>
        </w:rPr>
      </w:pPr>
      <w:r>
        <w:rPr>
          <w:rFonts w:hint="default" w:ascii="Times New Roman" w:hAnsi="Times New Roman" w:eastAsia="方正仿宋简体" w:cs="Times New Roman"/>
          <w:sz w:val="34"/>
          <w:szCs w:val="34"/>
          <w:highlight w:val="none"/>
        </w:rPr>
        <w:t>下一步，长山镇</w:t>
      </w:r>
      <w:r>
        <w:rPr>
          <w:rFonts w:hint="default" w:ascii="Times New Roman" w:hAnsi="Times New Roman" w:eastAsia="方正仿宋简体" w:cs="Times New Roman"/>
          <w:sz w:val="34"/>
          <w:szCs w:val="34"/>
          <w:highlight w:val="none"/>
          <w:lang w:val="en-US" w:eastAsia="zh-CN"/>
        </w:rPr>
        <w:t>党</w:t>
      </w:r>
      <w:r>
        <w:rPr>
          <w:rFonts w:hint="default" w:ascii="Times New Roman" w:hAnsi="Times New Roman" w:eastAsia="方正仿宋简体" w:cs="Times New Roman"/>
          <w:sz w:val="34"/>
          <w:szCs w:val="34"/>
          <w:highlight w:val="none"/>
        </w:rPr>
        <w:t>委将</w:t>
      </w:r>
      <w:r>
        <w:rPr>
          <w:rFonts w:hint="default" w:ascii="Times New Roman" w:hAnsi="Times New Roman" w:eastAsia="方正仿宋简体" w:cs="Times New Roman"/>
          <w:sz w:val="34"/>
          <w:szCs w:val="34"/>
          <w:highlight w:val="none"/>
          <w:lang w:val="en-US" w:eastAsia="zh-CN"/>
        </w:rPr>
        <w:t>持续</w:t>
      </w:r>
      <w:r>
        <w:rPr>
          <w:rFonts w:hint="default" w:ascii="Times New Roman" w:hAnsi="Times New Roman" w:eastAsia="方正仿宋简体" w:cs="Times New Roman"/>
          <w:sz w:val="34"/>
          <w:szCs w:val="34"/>
          <w:highlight w:val="none"/>
        </w:rPr>
        <w:t>深入贯彻习近平新时代中国特色社会主义思想，继续认真落实中央和省市委关于做好巡视巡察“后半篇文章”的要求，以坚定决心与有力措施，纵深推进巡察整改工作，将整改成果切实转化为推动单位高质量发展的强大动力。</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lang w:val="zh-CN"/>
        </w:rPr>
      </w:pPr>
      <w:r>
        <w:rPr>
          <w:rFonts w:hint="default" w:ascii="方正楷体简体" w:hAnsi="方正楷体简体" w:eastAsia="方正楷体简体" w:cs="方正楷体简体"/>
          <w:sz w:val="34"/>
          <w:szCs w:val="34"/>
          <w:lang w:val="zh-CN"/>
        </w:rPr>
        <w:t>（</w:t>
      </w:r>
      <w:r>
        <w:rPr>
          <w:rFonts w:hint="default" w:ascii="方正楷体简体" w:hAnsi="方正楷体简体" w:eastAsia="方正楷体简体" w:cs="方正楷体简体"/>
          <w:sz w:val="34"/>
          <w:szCs w:val="34"/>
          <w:lang w:val="en-US" w:eastAsia="zh-CN"/>
        </w:rPr>
        <w:t>一</w:t>
      </w:r>
      <w:r>
        <w:rPr>
          <w:rFonts w:hint="default" w:ascii="方正楷体简体" w:hAnsi="方正楷体简体" w:eastAsia="方正楷体简体" w:cs="方正楷体简体"/>
          <w:sz w:val="34"/>
          <w:szCs w:val="34"/>
          <w:lang w:val="zh-CN"/>
        </w:rPr>
        <w:t>）压实整改责任，持续推进巡察反馈问题清仓见底</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b w:val="0"/>
          <w:bCs w:val="0"/>
          <w:sz w:val="34"/>
          <w:szCs w:val="34"/>
          <w:lang w:val="zh-CN"/>
        </w:rPr>
      </w:pPr>
      <w:r>
        <w:rPr>
          <w:rFonts w:hint="default" w:ascii="Times New Roman" w:hAnsi="Times New Roman" w:eastAsia="方正仿宋简体" w:cs="Times New Roman"/>
          <w:b w:val="0"/>
          <w:bCs w:val="0"/>
          <w:sz w:val="34"/>
          <w:szCs w:val="34"/>
          <w:lang w:val="en-US" w:eastAsia="zh-CN"/>
        </w:rPr>
        <w:t>长山镇</w:t>
      </w:r>
      <w:r>
        <w:rPr>
          <w:rFonts w:hint="default" w:ascii="Times New Roman" w:hAnsi="Times New Roman" w:eastAsia="方正仿宋简体" w:cs="Times New Roman"/>
          <w:b w:val="0"/>
          <w:bCs w:val="0"/>
          <w:sz w:val="34"/>
          <w:szCs w:val="34"/>
          <w:lang w:val="zh-CN"/>
        </w:rPr>
        <w:t>将继续保持对巡察整改工作的高度重视，进一步压实各方整改责任，确保巡察反馈问题彻底整改到位。单位主要负责人将严格履行第一责任人职责，以高度的政治责任感和使命担当，亲自部署、协调、督促整改工作，对重要环节亲自把关。领导班子成员也将全面落实“一岗双责”，加强指导与督促。细化整改台账，明确任务节点与责任人，采取精准措施，攻克未完成任务。通过定期推进会与实地督查，跟踪问效，确保问题清仓见底。</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lang w:val="zh-CN"/>
        </w:rPr>
      </w:pPr>
      <w:r>
        <w:rPr>
          <w:rFonts w:hint="default" w:ascii="方正楷体简体" w:hAnsi="方正楷体简体" w:eastAsia="方正楷体简体" w:cs="方正楷体简体"/>
          <w:sz w:val="34"/>
          <w:szCs w:val="34"/>
          <w:lang w:val="zh-CN"/>
        </w:rPr>
        <w:t>（</w:t>
      </w:r>
      <w:r>
        <w:rPr>
          <w:rFonts w:hint="default" w:ascii="方正楷体简体" w:hAnsi="方正楷体简体" w:eastAsia="方正楷体简体" w:cs="方正楷体简体"/>
          <w:sz w:val="34"/>
          <w:szCs w:val="34"/>
          <w:lang w:val="en-US" w:eastAsia="zh-CN"/>
        </w:rPr>
        <w:t>二</w:t>
      </w:r>
      <w:r>
        <w:rPr>
          <w:rFonts w:hint="default" w:ascii="方正楷体简体" w:hAnsi="方正楷体简体" w:eastAsia="方正楷体简体" w:cs="方正楷体简体"/>
          <w:sz w:val="34"/>
          <w:szCs w:val="34"/>
          <w:lang w:val="zh-CN"/>
        </w:rPr>
        <w:t>）完善制度机制，推动巡察整改常态化、长效化</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b w:val="0"/>
          <w:bCs w:val="0"/>
          <w:sz w:val="34"/>
          <w:szCs w:val="34"/>
          <w:lang w:val="zh-CN"/>
        </w:rPr>
      </w:pPr>
      <w:r>
        <w:rPr>
          <w:rFonts w:hint="default" w:ascii="Times New Roman" w:hAnsi="Times New Roman" w:eastAsia="方正仿宋简体" w:cs="Times New Roman"/>
          <w:b w:val="0"/>
          <w:bCs w:val="0"/>
          <w:sz w:val="34"/>
          <w:szCs w:val="34"/>
          <w:lang w:val="zh-CN"/>
        </w:rPr>
        <w:t>建立完善制度机制，是巩固巡察整改成果、防止问题反弹的关键。在前期整改基础上，我单位将深入分析问题背后的制度漏洞与薄弱环节，有针对性地完善制度。计划建立健全内部监督、财务管理等制度，规范工作流程，堵塞管理漏洞。同时，加强对新制度的宣传培训与执行监督，确保全体干部职工熟悉并严格执行制度。建立定期评估与动态调整机制，根据实际情况优化制度，推动巡察整改工作常态化、长效化，为单位发展提供制度保障。</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lang w:val="zh-CN"/>
        </w:rPr>
      </w:pPr>
      <w:r>
        <w:rPr>
          <w:rFonts w:hint="default" w:ascii="方正楷体简体" w:hAnsi="方正楷体简体" w:eastAsia="方正楷体简体" w:cs="方正楷体简体"/>
          <w:sz w:val="34"/>
          <w:szCs w:val="34"/>
          <w:lang w:val="zh-CN"/>
        </w:rPr>
        <w:t>（</w:t>
      </w:r>
      <w:r>
        <w:rPr>
          <w:rFonts w:hint="default" w:ascii="方正楷体简体" w:hAnsi="方正楷体简体" w:eastAsia="方正楷体简体" w:cs="方正楷体简体"/>
          <w:sz w:val="34"/>
          <w:szCs w:val="34"/>
          <w:lang w:val="en-US" w:eastAsia="zh-CN"/>
        </w:rPr>
        <w:t>三</w:t>
      </w:r>
      <w:r>
        <w:rPr>
          <w:rFonts w:hint="default" w:ascii="方正楷体简体" w:hAnsi="方正楷体简体" w:eastAsia="方正楷体简体" w:cs="方正楷体简体"/>
          <w:sz w:val="34"/>
          <w:szCs w:val="34"/>
          <w:lang w:val="zh-CN"/>
        </w:rPr>
        <w:t>）强化监督检查，确保真改实改</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b w:val="0"/>
          <w:bCs w:val="0"/>
          <w:sz w:val="34"/>
          <w:szCs w:val="34"/>
        </w:rPr>
      </w:pPr>
      <w:r>
        <w:rPr>
          <w:rFonts w:hint="default" w:ascii="Times New Roman" w:hAnsi="Times New Roman" w:eastAsia="方正仿宋简体" w:cs="Times New Roman"/>
          <w:b w:val="0"/>
          <w:bCs w:val="0"/>
          <w:sz w:val="34"/>
          <w:szCs w:val="34"/>
          <w:lang w:val="zh-CN"/>
        </w:rPr>
        <w:t>为确保巡察整改工作取得实效，</w:t>
      </w:r>
      <w:r>
        <w:rPr>
          <w:rFonts w:hint="default" w:ascii="Times New Roman" w:hAnsi="Times New Roman" w:eastAsia="方正仿宋简体" w:cs="Times New Roman"/>
          <w:b w:val="0"/>
          <w:bCs w:val="0"/>
          <w:sz w:val="34"/>
          <w:szCs w:val="34"/>
          <w:lang w:val="en-US" w:eastAsia="zh-CN"/>
        </w:rPr>
        <w:t>长山镇</w:t>
      </w:r>
      <w:r>
        <w:rPr>
          <w:rFonts w:hint="default" w:ascii="Times New Roman" w:hAnsi="Times New Roman" w:eastAsia="方正仿宋简体" w:cs="Times New Roman"/>
          <w:b w:val="0"/>
          <w:bCs w:val="0"/>
          <w:sz w:val="34"/>
          <w:szCs w:val="34"/>
          <w:lang w:val="zh-CN"/>
        </w:rPr>
        <w:t>将进一步强化监督检查工作，以严格监督问责倒逼整改责任落实。建立常态化监督检查机制，定期全面监督检查整改工作。聚焦整改措施落实、问题整改完成情况等，通过查阅资料、实地查看等方式查找薄弱环节。对整改不到位等问题严肃追责，将监督结果与绩效考核等挂钩，充分调动干部职工积极性，确保巡察整改工作真改实改，为</w:t>
      </w:r>
      <w:r>
        <w:rPr>
          <w:rFonts w:hint="default" w:ascii="Times New Roman" w:hAnsi="Times New Roman" w:eastAsia="方正仿宋简体" w:cs="Times New Roman"/>
          <w:b w:val="0"/>
          <w:bCs w:val="0"/>
          <w:sz w:val="34"/>
          <w:szCs w:val="34"/>
          <w:lang w:val="en-US" w:eastAsia="zh-CN"/>
        </w:rPr>
        <w:t>长山镇</w:t>
      </w:r>
      <w:r>
        <w:rPr>
          <w:rFonts w:hint="default" w:ascii="Times New Roman" w:hAnsi="Times New Roman" w:eastAsia="方正仿宋简体" w:cs="Times New Roman"/>
          <w:b w:val="0"/>
          <w:bCs w:val="0"/>
          <w:sz w:val="34"/>
          <w:szCs w:val="34"/>
          <w:lang w:val="zh-CN"/>
        </w:rPr>
        <w:t>健康发展保驾护航。</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b w:val="0"/>
          <w:bCs w:val="0"/>
          <w:sz w:val="34"/>
          <w:szCs w:val="34"/>
          <w:lang w:val="en-US" w:eastAsia="zh-CN"/>
        </w:rPr>
      </w:pPr>
      <w:r>
        <w:rPr>
          <w:rFonts w:hint="default" w:ascii="Times New Roman" w:hAnsi="Times New Roman" w:eastAsia="方正仿宋简体" w:cs="Times New Roman"/>
          <w:b w:val="0"/>
          <w:bCs w:val="0"/>
          <w:sz w:val="34"/>
          <w:szCs w:val="34"/>
          <w:lang w:val="en-US" w:eastAsia="zh-CN"/>
        </w:rPr>
        <w:t>欢迎广大干部群众对巡察整改落实情况进行监督。如有意见建议，请及时向我们反映。公开期限：</w:t>
      </w:r>
      <w:r>
        <w:rPr>
          <w:rFonts w:hint="default" w:ascii="Times New Roman" w:hAnsi="Times New Roman" w:eastAsia="方正仿宋简体" w:cs="Times New Roman"/>
          <w:color w:val="auto"/>
          <w:sz w:val="34"/>
          <w:szCs w:val="34"/>
          <w:lang w:val="en-US" w:eastAsia="zh-CN"/>
        </w:rPr>
        <w:t>2025年7月21日至8月8日</w:t>
      </w:r>
      <w:r>
        <w:rPr>
          <w:rFonts w:hint="default" w:ascii="Times New Roman" w:hAnsi="Times New Roman" w:eastAsia="方正仿宋简体" w:cs="Times New Roman"/>
          <w:b w:val="0"/>
          <w:bCs w:val="0"/>
          <w:sz w:val="34"/>
          <w:szCs w:val="34"/>
          <w:lang w:val="en-US" w:eastAsia="zh-CN"/>
        </w:rPr>
        <w:t>。联系电话：0415-7872330(工作日8：30-17：30);邮政信箱：东港市环城大街长山镇政府长山镇委。</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b w:val="0"/>
          <w:bCs w:val="0"/>
          <w:sz w:val="34"/>
          <w:szCs w:val="34"/>
          <w:lang w:val="en-US" w:eastAsia="zh-CN"/>
        </w:rPr>
      </w:pP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b w:val="0"/>
          <w:bCs w:val="0"/>
          <w:sz w:val="34"/>
          <w:szCs w:val="34"/>
          <w:lang w:val="en-US" w:eastAsia="zh-CN"/>
        </w:rPr>
      </w:pPr>
    </w:p>
    <w:p>
      <w:pPr>
        <w:widowControl w:val="0"/>
        <w:wordWrap/>
        <w:adjustRightInd/>
        <w:snapToGrid/>
        <w:spacing w:before="0" w:after="0" w:line="579" w:lineRule="exact"/>
        <w:ind w:right="0" w:firstLine="4420" w:firstLineChars="1300"/>
        <w:jc w:val="both"/>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中共东港市长山镇委员会</w:t>
      </w:r>
    </w:p>
    <w:p>
      <w:pPr>
        <w:widowControl w:val="0"/>
        <w:wordWrap/>
        <w:adjustRightInd/>
        <w:snapToGrid/>
        <w:spacing w:before="0" w:after="0" w:line="579" w:lineRule="exact"/>
        <w:ind w:left="0" w:leftChars="0" w:right="0" w:firstLine="680" w:firstLineChars="200"/>
        <w:jc w:val="center"/>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20</w:t>
      </w:r>
      <w:r>
        <w:rPr>
          <w:rFonts w:hint="default" w:ascii="Times New Roman" w:hAnsi="Times New Roman" w:eastAsia="方正仿宋简体" w:cs="Times New Roman"/>
          <w:sz w:val="34"/>
          <w:szCs w:val="34"/>
          <w:lang w:val="en-US" w:eastAsia="zh-CN"/>
        </w:rPr>
        <w:t>25</w:t>
      </w:r>
      <w:r>
        <w:rPr>
          <w:rFonts w:hint="default" w:ascii="Times New Roman" w:hAnsi="Times New Roman" w:eastAsia="方正仿宋简体" w:cs="Times New Roman"/>
          <w:sz w:val="34"/>
          <w:szCs w:val="34"/>
        </w:rPr>
        <w:t>年</w:t>
      </w:r>
      <w:bookmarkStart w:id="0" w:name="_GoBack"/>
      <w:bookmarkEnd w:id="0"/>
      <w:r>
        <w:rPr>
          <w:rFonts w:hint="eastAsia" w:ascii="Times New Roman" w:hAnsi="Times New Roman" w:eastAsia="方正仿宋简体" w:cs="Times New Roman"/>
          <w:sz w:val="34"/>
          <w:szCs w:val="34"/>
          <w:lang w:val="en-US" w:eastAsia="zh-CN"/>
        </w:rPr>
        <w:t>7</w:t>
      </w:r>
      <w:r>
        <w:rPr>
          <w:rFonts w:hint="default" w:ascii="Times New Roman" w:hAnsi="Times New Roman" w:eastAsia="方正仿宋简体" w:cs="Times New Roman"/>
          <w:sz w:val="34"/>
          <w:szCs w:val="34"/>
        </w:rPr>
        <w:t>月</w:t>
      </w:r>
      <w:r>
        <w:rPr>
          <w:rFonts w:hint="default" w:ascii="Times New Roman" w:hAnsi="Times New Roman" w:eastAsia="方正仿宋简体" w:cs="Times New Roman"/>
          <w:sz w:val="34"/>
          <w:szCs w:val="34"/>
          <w:lang w:val="en-US" w:eastAsia="zh-CN"/>
        </w:rPr>
        <w:t>21</w:t>
      </w:r>
      <w:r>
        <w:rPr>
          <w:rFonts w:hint="default" w:ascii="Times New Roman" w:hAnsi="Times New Roman" w:eastAsia="方正仿宋简体" w:cs="Times New Roman"/>
          <w:sz w:val="34"/>
          <w:szCs w:val="34"/>
        </w:rPr>
        <w:t>日</w:t>
      </w:r>
    </w:p>
    <w:sectPr>
      <w:footerReference r:id="rId3" w:type="default"/>
      <w:pgSz w:w="11906" w:h="16838"/>
      <w:pgMar w:top="2211" w:right="1531" w:bottom="1871" w:left="1531" w:header="851" w:footer="992" w:gutter="0"/>
      <w:paperSrc/>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   \* MERGEFORMAT</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1</w:t>
    </w:r>
    <w:r>
      <w:rPr>
        <w:rFonts w:hint="default" w:ascii="Times New Roman" w:hAnsi="Times New Roman" w:cs="Times New Roman"/>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4"/>
      <w:numFmt w:val="chineseCounting"/>
      <w:suff w:val="nothing"/>
      <w:lvlText w:val="（%1）"/>
      <w:lvlJc w:val="left"/>
      <w:rPr>
        <w:rFonts w:hint="eastAsia"/>
      </w:rPr>
    </w:lvl>
  </w:abstractNum>
  <w:abstractNum w:abstractNumId="1">
    <w:nsid w:val="0000000B"/>
    <w:multiLevelType w:val="singleLevel"/>
    <w:tmpl w:val="0000000B"/>
    <w:lvl w:ilvl="0" w:tentative="0">
      <w:start w:val="3"/>
      <w:numFmt w:val="chineseCounting"/>
      <w:suff w:val="nothing"/>
      <w:lvlText w:val="%1、"/>
      <w:lvlJc w:val="left"/>
      <w:rPr>
        <w:rFonts w:hint="eastAsia"/>
      </w:rPr>
    </w:lvl>
  </w:abstractNum>
  <w:abstractNum w:abstractNumId="2">
    <w:nsid w:val="0000000C"/>
    <w:multiLevelType w:val="singleLevel"/>
    <w:tmpl w:val="0000000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DFF716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脚 Char"/>
    <w:basedOn w:val="5"/>
    <w:link w:val="2"/>
    <w:semiHidden/>
    <w:qFormat/>
    <w:uiPriority w:val="0"/>
    <w:rPr>
      <w:sz w:val="18"/>
      <w:szCs w:val="18"/>
    </w:rPr>
  </w:style>
  <w:style w:type="character" w:customStyle="1" w:styleId="8">
    <w:name w:val="页眉 Char"/>
    <w:basedOn w:val="5"/>
    <w:link w:val="3"/>
    <w:semiHidden/>
    <w:qFormat/>
    <w:uiPriority w:val="0"/>
    <w:rPr>
      <w:sz w:val="18"/>
      <w:szCs w:val="18"/>
    </w:rPr>
  </w:style>
  <w:style w:type="paragraph" w:customStyle="1" w:styleId="9">
    <w:name w:val="批注框文本 Char Char"/>
    <w:basedOn w:val="1"/>
    <w:link w:val="10"/>
    <w:qFormat/>
    <w:uiPriority w:val="0"/>
    <w:rPr>
      <w:sz w:val="18"/>
      <w:szCs w:val="18"/>
    </w:rPr>
  </w:style>
  <w:style w:type="character" w:customStyle="1" w:styleId="10">
    <w:name w:val="批注框文本 Char Char Char"/>
    <w:basedOn w:val="5"/>
    <w:link w:val="9"/>
    <w:semiHidden/>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20920</Words>
  <Characters>21422</Characters>
  <Lines>8</Lines>
  <Paragraphs>2</Paragraphs>
  <TotalTime>5</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2025-03-22T02:37:00Z</dcterms:created>
  <dc:creator>Administrator</dc:creator>
  <cp:lastModifiedBy>gaimeijia</cp:lastModifiedBy>
  <cp:lastPrinted>2025-07-18T10:30:16Z</cp:lastPrinted>
  <dcterms:modified xsi:type="dcterms:W3CDTF">2025-07-18T10:32:43Z</dcterms:modified>
  <dc:title>你不能再吃了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FE3C4056EDEC4E76962884BD29202A03_13</vt:lpwstr>
  </property>
  <property fmtid="{D5CDD505-2E9C-101B-9397-08002B2CF9AE}" pid="4" name="KSOTemplateDocerSaveRecord">
    <vt:lpwstr>eyJoZGlkIjoiYmViMDBmNTA0YjMxZDViZjAxMzI5MGFiODc3MzY1ZGYiLCJ1c2VySWQiOiI0MjE0OTU5MzEifQ==</vt:lpwstr>
  </property>
</Properties>
</file>