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中共丹东前阳经济开发区</w:t>
      </w:r>
      <w:r>
        <w:rPr>
          <w:rFonts w:hint="eastAsia" w:ascii="方正小标宋简体" w:hAnsi="方正小标宋简体" w:eastAsia="方正小标宋简体" w:cs="方正小标宋简体"/>
          <w:sz w:val="44"/>
          <w:szCs w:val="44"/>
          <w:lang w:eastAsia="zh-CN"/>
        </w:rPr>
        <w:t>工作委员会</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关于市委巡察整改落实进展</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情况的通报</w:t>
      </w:r>
    </w:p>
    <w:p>
      <w:pPr>
        <w:wordWrap/>
        <w:adjustRightInd/>
        <w:snapToGrid/>
        <w:spacing w:before="0" w:after="0" w:line="579" w:lineRule="exact"/>
        <w:ind w:left="0" w:leftChars="0" w:right="0"/>
        <w:jc w:val="center"/>
        <w:outlineLvl w:val="9"/>
        <w:rPr>
          <w:rFonts w:hint="default" w:ascii="Times New Roman" w:hAnsi="Times New Roman" w:eastAsia="方正仿宋简体" w:cs="Times New Roman"/>
          <w:sz w:val="34"/>
          <w:szCs w:val="34"/>
        </w:rPr>
      </w:pPr>
    </w:p>
    <w:p>
      <w:pPr>
        <w:widowControl w:val="0"/>
        <w:wordWrap/>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根据市委和市委巡察工作领导小组统一部署，2024年4月12日至7月12日，市委第</w:t>
      </w:r>
      <w:r>
        <w:rPr>
          <w:rFonts w:hint="default" w:ascii="Times New Roman" w:hAnsi="Times New Roman" w:eastAsia="方正仿宋简体" w:cs="Times New Roman"/>
          <w:sz w:val="34"/>
          <w:szCs w:val="34"/>
          <w:lang w:eastAsia="zh-CN"/>
        </w:rPr>
        <w:t>五</w:t>
      </w:r>
      <w:r>
        <w:rPr>
          <w:rFonts w:hint="default" w:ascii="Times New Roman" w:hAnsi="Times New Roman" w:eastAsia="方正仿宋简体" w:cs="Times New Roman"/>
          <w:sz w:val="34"/>
          <w:szCs w:val="34"/>
        </w:rPr>
        <w:t>巡察组对前阳经济开发区党</w:t>
      </w:r>
      <w:r>
        <w:rPr>
          <w:rFonts w:hint="default" w:ascii="Times New Roman" w:hAnsi="Times New Roman" w:eastAsia="方正仿宋简体" w:cs="Times New Roman"/>
          <w:sz w:val="34"/>
          <w:szCs w:val="34"/>
          <w:lang w:eastAsia="zh-CN"/>
        </w:rPr>
        <w:t>工</w:t>
      </w:r>
      <w:r>
        <w:rPr>
          <w:rFonts w:hint="default" w:ascii="Times New Roman" w:hAnsi="Times New Roman" w:eastAsia="方正仿宋简体" w:cs="Times New Roman"/>
          <w:sz w:val="34"/>
          <w:szCs w:val="34"/>
        </w:rPr>
        <w:t>委进行了巡察。9月10日，市委巡察组向前阳经济开发区党</w:t>
      </w:r>
      <w:r>
        <w:rPr>
          <w:rFonts w:hint="default" w:ascii="Times New Roman" w:hAnsi="Times New Roman" w:eastAsia="方正仿宋简体" w:cs="Times New Roman"/>
          <w:sz w:val="34"/>
          <w:szCs w:val="34"/>
          <w:lang w:eastAsia="zh-CN"/>
        </w:rPr>
        <w:t>工</w:t>
      </w:r>
      <w:r>
        <w:rPr>
          <w:rFonts w:hint="default" w:ascii="Times New Roman" w:hAnsi="Times New Roman" w:eastAsia="方正仿宋简体" w:cs="Times New Roman"/>
          <w:sz w:val="34"/>
          <w:szCs w:val="34"/>
        </w:rPr>
        <w:t>委反馈了巡察意见。</w:t>
      </w:r>
      <w:r>
        <w:rPr>
          <w:rFonts w:hint="default" w:ascii="Times New Roman" w:hAnsi="Times New Roman" w:eastAsia="方正仿宋简体" w:cs="Times New Roman"/>
          <w:sz w:val="34"/>
          <w:szCs w:val="34"/>
          <w:lang w:eastAsia="zh-CN"/>
        </w:rPr>
        <w:t>按照</w:t>
      </w:r>
      <w:r>
        <w:rPr>
          <w:rFonts w:hint="default" w:ascii="Times New Roman" w:hAnsi="Times New Roman" w:eastAsia="方正仿宋简体" w:cs="Times New Roman"/>
          <w:sz w:val="34"/>
          <w:szCs w:val="34"/>
        </w:rPr>
        <w:t>《中国共产党巡视工作条例》有关要求，现将巡察整改情况予以公布。</w:t>
      </w:r>
    </w:p>
    <w:p>
      <w:pPr>
        <w:widowControl w:val="0"/>
        <w:wordWrap/>
        <w:adjustRightInd/>
        <w:snapToGrid/>
        <w:spacing w:before="0" w:after="0" w:line="579" w:lineRule="exact"/>
        <w:ind w:left="0" w:leftChars="0" w:right="0" w:firstLine="680" w:firstLineChars="200"/>
        <w:jc w:val="left"/>
        <w:textAlignment w:val="auto"/>
        <w:outlineLvl w:val="9"/>
        <w:rPr>
          <w:rFonts w:hint="eastAsia" w:ascii="黑体" w:hAnsi="黑体" w:eastAsia="黑体" w:cs="黑体"/>
          <w:sz w:val="34"/>
          <w:szCs w:val="34"/>
        </w:rPr>
      </w:pPr>
      <w:r>
        <w:rPr>
          <w:rFonts w:hint="eastAsia" w:ascii="黑体" w:hAnsi="黑体" w:eastAsia="黑体" w:cs="黑体"/>
          <w:sz w:val="34"/>
          <w:szCs w:val="34"/>
        </w:rPr>
        <w:t>一、领导班子履行主体责任情况</w:t>
      </w:r>
    </w:p>
    <w:p>
      <w:pPr>
        <w:widowControl w:val="0"/>
        <w:wordWrap/>
        <w:adjustRightInd/>
        <w:snapToGrid/>
        <w:spacing w:before="0" w:after="0" w:line="579" w:lineRule="exact"/>
        <w:ind w:left="0" w:leftChars="0" w:right="0" w:firstLine="616" w:firstLineChars="200"/>
        <w:jc w:val="left"/>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pacing w:val="1"/>
          <w:w w:val="90"/>
          <w:kern w:val="0"/>
          <w:sz w:val="34"/>
          <w:szCs w:val="34"/>
          <w:fitText w:val="7680" w:id="1287459304"/>
          <w:lang w:eastAsia="zh-CN"/>
        </w:rPr>
        <w:t>开发区</w:t>
      </w:r>
      <w:r>
        <w:rPr>
          <w:rFonts w:hint="default" w:ascii="Times New Roman" w:hAnsi="Times New Roman" w:eastAsia="方正仿宋简体" w:cs="Times New Roman"/>
          <w:spacing w:val="1"/>
          <w:w w:val="90"/>
          <w:kern w:val="0"/>
          <w:sz w:val="34"/>
          <w:szCs w:val="34"/>
          <w:fitText w:val="7680" w:id="1287459304"/>
        </w:rPr>
        <w:t>党</w:t>
      </w:r>
      <w:r>
        <w:rPr>
          <w:rFonts w:hint="default" w:ascii="Times New Roman" w:hAnsi="Times New Roman" w:eastAsia="方正仿宋简体" w:cs="Times New Roman"/>
          <w:spacing w:val="1"/>
          <w:w w:val="90"/>
          <w:kern w:val="0"/>
          <w:sz w:val="34"/>
          <w:szCs w:val="34"/>
          <w:fitText w:val="7680" w:id="1287459304"/>
          <w:lang w:eastAsia="zh-CN"/>
        </w:rPr>
        <w:t>工</w:t>
      </w:r>
      <w:r>
        <w:rPr>
          <w:rFonts w:hint="default" w:ascii="Times New Roman" w:hAnsi="Times New Roman" w:eastAsia="方正仿宋简体" w:cs="Times New Roman"/>
          <w:spacing w:val="1"/>
          <w:w w:val="90"/>
          <w:kern w:val="0"/>
          <w:sz w:val="34"/>
          <w:szCs w:val="34"/>
          <w:fitText w:val="7680" w:id="1287459304"/>
        </w:rPr>
        <w:t>委坚决贯彻落实党中央决策部署和习近平总</w:t>
      </w:r>
      <w:r>
        <w:rPr>
          <w:rFonts w:hint="default" w:ascii="Times New Roman" w:hAnsi="Times New Roman" w:eastAsia="方正仿宋简体" w:cs="Times New Roman"/>
          <w:spacing w:val="-1"/>
          <w:w w:val="90"/>
          <w:kern w:val="0"/>
          <w:sz w:val="34"/>
          <w:szCs w:val="34"/>
          <w:fitText w:val="7680" w:id="1287459304"/>
        </w:rPr>
        <w:t>书</w:t>
      </w:r>
      <w:r>
        <w:rPr>
          <w:rFonts w:hint="default" w:ascii="Times New Roman" w:hAnsi="Times New Roman" w:eastAsia="方正仿宋简体" w:cs="Times New Roman"/>
          <w:sz w:val="34"/>
          <w:szCs w:val="34"/>
        </w:rPr>
        <w:t>记关于巡视工作的重要论述，认真对照巡察反馈意见，高标准高质量推进巡察整改。</w:t>
      </w:r>
    </w:p>
    <w:p>
      <w:pPr>
        <w:widowControl w:val="0"/>
        <w:numPr>
          <w:ilvl w:val="0"/>
          <w:numId w:val="1"/>
        </w:numPr>
        <w:wordWrap/>
        <w:adjustRightInd/>
        <w:snapToGrid/>
        <w:spacing w:before="0" w:after="0" w:line="579" w:lineRule="exact"/>
        <w:ind w:left="0" w:leftChars="0" w:right="0" w:firstLine="680" w:firstLineChars="200"/>
        <w:jc w:val="left"/>
        <w:textAlignment w:val="auto"/>
        <w:outlineLvl w:val="9"/>
        <w:rPr>
          <w:rFonts w:hint="eastAsia" w:ascii="方正楷体简体" w:hAnsi="方正楷体简体" w:eastAsia="方正楷体简体" w:cs="方正楷体简体"/>
          <w:sz w:val="34"/>
          <w:szCs w:val="34"/>
          <w:highlight w:val="none"/>
          <w:lang w:val="en-US" w:eastAsia="zh-CN"/>
        </w:rPr>
      </w:pPr>
      <w:r>
        <w:rPr>
          <w:rFonts w:hint="eastAsia" w:ascii="方正楷体简体" w:hAnsi="方正楷体简体" w:eastAsia="方正楷体简体" w:cs="方正楷体简体"/>
          <w:sz w:val="34"/>
          <w:szCs w:val="34"/>
          <w:highlight w:val="none"/>
          <w:lang w:val="en-US" w:eastAsia="zh-CN"/>
        </w:rPr>
        <w:t>主要负责同志高度重视，坚定不移推进抓整改</w:t>
      </w:r>
    </w:p>
    <w:p>
      <w:pPr>
        <w:widowControl w:val="0"/>
        <w:wordWrap/>
        <w:adjustRightInd/>
        <w:snapToGrid/>
        <w:spacing w:before="0" w:after="0" w:line="579" w:lineRule="exact"/>
        <w:ind w:left="0" w:leftChars="0" w:right="0" w:firstLine="616"/>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rPr>
        <w:t>组织召开丹东市委第</w:t>
      </w:r>
      <w:r>
        <w:rPr>
          <w:rFonts w:hint="default" w:ascii="Times New Roman" w:hAnsi="Times New Roman" w:eastAsia="方正仿宋简体" w:cs="Times New Roman"/>
          <w:sz w:val="34"/>
          <w:szCs w:val="34"/>
          <w:highlight w:val="none"/>
          <w:lang w:eastAsia="zh-CN"/>
        </w:rPr>
        <w:t>五</w:t>
      </w:r>
      <w:r>
        <w:rPr>
          <w:rFonts w:hint="default" w:ascii="Times New Roman" w:hAnsi="Times New Roman" w:eastAsia="方正仿宋简体" w:cs="Times New Roman"/>
          <w:sz w:val="34"/>
          <w:szCs w:val="34"/>
          <w:highlight w:val="none"/>
        </w:rPr>
        <w:t>巡察组巡察反馈意见整改落实动员大会，安排部署整改落实工作，认真落实整改方案</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前阳经济开发区党工委巡察反馈意见整改工作领导小组定期听取整改进展情况汇报，及时研究解决整改进程中的问题，确保整改工作顺利推进。开发区党工委主要负责同志履行巡察整改第一责任人责任，领导班子其他成员履行“一岗双责”，推动职责范围内巡察整改任务落实。</w:t>
      </w:r>
    </w:p>
    <w:p>
      <w:pPr>
        <w:widowControl w:val="0"/>
        <w:numPr>
          <w:ilvl w:val="0"/>
          <w:numId w:val="1"/>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提高站位、深化认识，扛牢巡察整改主体责任</w:t>
      </w:r>
    </w:p>
    <w:p>
      <w:pPr>
        <w:widowControl w:val="0"/>
        <w:wordWrap/>
        <w:adjustRightInd/>
        <w:snapToGrid/>
        <w:spacing w:before="0" w:after="0" w:line="579" w:lineRule="exact"/>
        <w:ind w:left="0" w:leftChars="0" w:right="0" w:firstLine="616"/>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sz w:val="34"/>
          <w:szCs w:val="34"/>
          <w:highlight w:val="none"/>
          <w:lang w:eastAsia="zh-CN"/>
        </w:rPr>
        <w:t>开发区</w:t>
      </w:r>
      <w:r>
        <w:rPr>
          <w:rFonts w:hint="default" w:ascii="Times New Roman" w:hAnsi="Times New Roman" w:eastAsia="方正仿宋简体" w:cs="Times New Roman"/>
          <w:sz w:val="34"/>
          <w:szCs w:val="34"/>
          <w:highlight w:val="none"/>
        </w:rPr>
        <w:t>党</w:t>
      </w:r>
      <w:r>
        <w:rPr>
          <w:rFonts w:hint="default" w:ascii="Times New Roman" w:hAnsi="Times New Roman" w:eastAsia="方正仿宋简体" w:cs="Times New Roman"/>
          <w:sz w:val="34"/>
          <w:szCs w:val="34"/>
          <w:highlight w:val="none"/>
          <w:lang w:eastAsia="zh-CN"/>
        </w:rPr>
        <w:t>工</w:t>
      </w:r>
      <w:r>
        <w:rPr>
          <w:rFonts w:hint="default" w:ascii="Times New Roman" w:hAnsi="Times New Roman" w:eastAsia="方正仿宋简体" w:cs="Times New Roman"/>
          <w:sz w:val="34"/>
          <w:szCs w:val="34"/>
          <w:highlight w:val="none"/>
        </w:rPr>
        <w:t>委站在“巡</w:t>
      </w:r>
      <w:r>
        <w:rPr>
          <w:rFonts w:hint="default" w:ascii="Times New Roman" w:hAnsi="Times New Roman" w:eastAsia="方正仿宋简体" w:cs="Times New Roman"/>
          <w:sz w:val="34"/>
          <w:szCs w:val="34"/>
          <w:highlight w:val="none"/>
          <w:lang w:eastAsia="zh-CN"/>
        </w:rPr>
        <w:t>察</w:t>
      </w:r>
      <w:r>
        <w:rPr>
          <w:rFonts w:hint="default" w:ascii="Times New Roman" w:hAnsi="Times New Roman" w:eastAsia="方正仿宋简体" w:cs="Times New Roman"/>
          <w:sz w:val="34"/>
          <w:szCs w:val="34"/>
          <w:highlight w:val="none"/>
        </w:rPr>
        <w:t>整改不落实，就是对党不忠诚”的政治高度，深刻认识巡</w:t>
      </w:r>
      <w:r>
        <w:rPr>
          <w:rFonts w:hint="default" w:ascii="Times New Roman" w:hAnsi="Times New Roman" w:eastAsia="方正仿宋简体" w:cs="Times New Roman"/>
          <w:sz w:val="34"/>
          <w:szCs w:val="34"/>
          <w:highlight w:val="none"/>
          <w:lang w:eastAsia="zh-CN"/>
        </w:rPr>
        <w:t>察</w:t>
      </w:r>
      <w:r>
        <w:rPr>
          <w:rFonts w:hint="default" w:ascii="Times New Roman" w:hAnsi="Times New Roman" w:eastAsia="方正仿宋简体" w:cs="Times New Roman"/>
          <w:sz w:val="34"/>
          <w:szCs w:val="34"/>
          <w:highlight w:val="none"/>
        </w:rPr>
        <w:t>整改工作的极端重要性和现实紧迫性，把抓好</w:t>
      </w:r>
      <w:r>
        <w:rPr>
          <w:rFonts w:hint="default" w:ascii="Times New Roman" w:hAnsi="Times New Roman" w:eastAsia="方正仿宋简体" w:cs="Times New Roman"/>
          <w:sz w:val="34"/>
          <w:szCs w:val="34"/>
          <w:highlight w:val="none"/>
          <w:lang w:eastAsia="zh-CN"/>
        </w:rPr>
        <w:t>巡察</w:t>
      </w:r>
      <w:r>
        <w:rPr>
          <w:rFonts w:hint="default" w:ascii="Times New Roman" w:hAnsi="Times New Roman" w:eastAsia="方正仿宋简体" w:cs="Times New Roman"/>
          <w:sz w:val="34"/>
          <w:szCs w:val="34"/>
          <w:highlight w:val="none"/>
        </w:rPr>
        <w:t>整改作为政治任务，在思想上警醒警觉、政治上对标对表、行动上立行立改。</w:t>
      </w:r>
      <w:r>
        <w:rPr>
          <w:rFonts w:hint="default" w:ascii="Times New Roman" w:hAnsi="Times New Roman" w:eastAsia="方正仿宋简体" w:cs="Times New Roman"/>
          <w:sz w:val="34"/>
          <w:szCs w:val="34"/>
          <w:highlight w:val="none"/>
          <w:lang w:eastAsia="zh-CN"/>
        </w:rPr>
        <w:t>压紧压实整改责任，全面部署巡察反馈问题整改工作，督促各分管领导扛起责任，动员开发区广大党员领导干部以对党高度负责、对人民高度负责、对事业高度负责的态度和自我革命、刀刃向内的勇气抓好整改落实。</w:t>
      </w:r>
    </w:p>
    <w:p>
      <w:pPr>
        <w:widowControl w:val="0"/>
        <w:numPr>
          <w:ilvl w:val="0"/>
          <w:numId w:val="1"/>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深入研究、精准施策，认真制定巡察整改方案</w:t>
      </w:r>
    </w:p>
    <w:p>
      <w:pPr>
        <w:widowControl w:val="0"/>
        <w:wordWrap/>
        <w:adjustRightInd/>
        <w:snapToGrid/>
        <w:spacing w:before="0" w:after="0" w:line="579" w:lineRule="exact"/>
        <w:ind w:left="0" w:leftChars="0" w:right="0" w:firstLine="616"/>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rPr>
        <w:t>针对</w:t>
      </w:r>
      <w:r>
        <w:rPr>
          <w:rFonts w:hint="default" w:ascii="Times New Roman" w:hAnsi="Times New Roman" w:eastAsia="方正仿宋简体" w:cs="Times New Roman"/>
          <w:sz w:val="34"/>
          <w:szCs w:val="34"/>
          <w:highlight w:val="none"/>
          <w:lang w:eastAsia="zh-CN"/>
        </w:rPr>
        <w:t>市委常规巡察</w:t>
      </w:r>
      <w:r>
        <w:rPr>
          <w:rFonts w:hint="default" w:ascii="Times New Roman" w:hAnsi="Times New Roman" w:eastAsia="方正仿宋简体" w:cs="Times New Roman"/>
          <w:sz w:val="34"/>
          <w:szCs w:val="34"/>
          <w:highlight w:val="none"/>
        </w:rPr>
        <w:t>反馈的</w:t>
      </w:r>
      <w:r>
        <w:rPr>
          <w:rFonts w:hint="default" w:ascii="Times New Roman" w:hAnsi="Times New Roman" w:eastAsia="方正仿宋简体" w:cs="Times New Roman"/>
          <w:sz w:val="34"/>
          <w:szCs w:val="34"/>
          <w:highlight w:val="none"/>
          <w:lang w:val="en-US" w:eastAsia="zh-CN"/>
        </w:rPr>
        <w:t>32</w:t>
      </w:r>
      <w:r>
        <w:rPr>
          <w:rFonts w:hint="default" w:ascii="Times New Roman" w:hAnsi="Times New Roman" w:eastAsia="方正仿宋简体" w:cs="Times New Roman"/>
          <w:sz w:val="34"/>
          <w:szCs w:val="34"/>
          <w:highlight w:val="none"/>
          <w:lang w:eastAsia="zh-CN"/>
        </w:rPr>
        <w:t>个具体</w:t>
      </w:r>
      <w:r>
        <w:rPr>
          <w:rFonts w:hint="default" w:ascii="Times New Roman" w:hAnsi="Times New Roman" w:eastAsia="方正仿宋简体" w:cs="Times New Roman"/>
          <w:sz w:val="34"/>
          <w:szCs w:val="34"/>
          <w:highlight w:val="none"/>
        </w:rPr>
        <w:t>问题</w:t>
      </w:r>
      <w:r>
        <w:rPr>
          <w:rFonts w:hint="default" w:ascii="Times New Roman" w:hAnsi="Times New Roman" w:eastAsia="方正仿宋简体" w:cs="Times New Roman"/>
          <w:sz w:val="34"/>
          <w:szCs w:val="34"/>
          <w:highlight w:val="none"/>
          <w:lang w:val="en-US" w:eastAsia="zh-CN"/>
        </w:rPr>
        <w:t>61个具体表现</w:t>
      </w:r>
      <w:r>
        <w:rPr>
          <w:rFonts w:hint="default" w:ascii="Times New Roman" w:hAnsi="Times New Roman" w:eastAsia="方正仿宋简体" w:cs="Times New Roman"/>
          <w:sz w:val="34"/>
          <w:szCs w:val="34"/>
          <w:highlight w:val="none"/>
          <w:lang w:eastAsia="zh-CN"/>
        </w:rPr>
        <w:t>，开发区</w:t>
      </w:r>
      <w:r>
        <w:rPr>
          <w:rFonts w:hint="default" w:ascii="Times New Roman" w:hAnsi="Times New Roman" w:eastAsia="方正仿宋简体" w:cs="Times New Roman"/>
          <w:sz w:val="34"/>
          <w:szCs w:val="34"/>
          <w:highlight w:val="none"/>
        </w:rPr>
        <w:t>党</w:t>
      </w:r>
      <w:r>
        <w:rPr>
          <w:rFonts w:hint="default" w:ascii="Times New Roman" w:hAnsi="Times New Roman" w:eastAsia="方正仿宋简体" w:cs="Times New Roman"/>
          <w:sz w:val="34"/>
          <w:szCs w:val="34"/>
          <w:highlight w:val="none"/>
          <w:lang w:eastAsia="zh-CN"/>
        </w:rPr>
        <w:t>工</w:t>
      </w:r>
      <w:r>
        <w:rPr>
          <w:rFonts w:hint="default" w:ascii="Times New Roman" w:hAnsi="Times New Roman" w:eastAsia="方正仿宋简体" w:cs="Times New Roman"/>
          <w:sz w:val="34"/>
          <w:szCs w:val="34"/>
          <w:highlight w:val="none"/>
        </w:rPr>
        <w:t>委推动标本兼治</w:t>
      </w:r>
      <w:r>
        <w:rPr>
          <w:rFonts w:hint="default" w:ascii="Times New Roman" w:hAnsi="Times New Roman" w:eastAsia="方正仿宋简体" w:cs="Times New Roman"/>
          <w:sz w:val="34"/>
          <w:szCs w:val="34"/>
          <w:highlight w:val="none"/>
          <w:lang w:eastAsia="zh-CN"/>
        </w:rPr>
        <w:t>，并</w:t>
      </w:r>
      <w:r>
        <w:rPr>
          <w:rFonts w:hint="default" w:ascii="Times New Roman" w:hAnsi="Times New Roman" w:eastAsia="方正仿宋简体" w:cs="Times New Roman"/>
          <w:sz w:val="34"/>
          <w:szCs w:val="34"/>
          <w:highlight w:val="none"/>
        </w:rPr>
        <w:t>进行责任分解，逐条逐项明确了牵头领导和责任科室，明确了整改时限和目标要求，有计划、有步骤的抓好落实，确保反馈意见“事事有着落，件件有回音”。在整改具体问题过程中，认清病症、揭示病因、剖析病害，有针对性地建立完善制度，做到“当下改”和“长久立”相结合、治标与治本协同推进。</w:t>
      </w:r>
    </w:p>
    <w:p>
      <w:pPr>
        <w:widowControl w:val="0"/>
        <w:wordWrap/>
        <w:adjustRightInd/>
        <w:snapToGrid/>
        <w:spacing w:before="0" w:after="0" w:line="579" w:lineRule="exact"/>
        <w:ind w:left="0" w:leftChars="0" w:right="0" w:firstLine="680" w:firstLineChars="200"/>
        <w:jc w:val="left"/>
        <w:textAlignment w:val="auto"/>
        <w:outlineLvl w:val="9"/>
        <w:rPr>
          <w:rFonts w:hint="default" w:ascii="黑体" w:hAnsi="黑体" w:eastAsia="黑体" w:cs="黑体"/>
          <w:sz w:val="34"/>
          <w:szCs w:val="34"/>
          <w:lang w:eastAsia="zh-CN"/>
        </w:rPr>
      </w:pPr>
      <w:r>
        <w:rPr>
          <w:rFonts w:hint="default" w:ascii="黑体" w:hAnsi="黑体" w:eastAsia="黑体" w:cs="黑体"/>
          <w:sz w:val="34"/>
          <w:szCs w:val="34"/>
          <w:lang w:val="en-US" w:eastAsia="zh-CN"/>
        </w:rPr>
        <w:t>二、</w:t>
      </w:r>
      <w:r>
        <w:rPr>
          <w:rFonts w:hint="default" w:ascii="黑体" w:hAnsi="黑体" w:eastAsia="黑体" w:cs="黑体"/>
          <w:sz w:val="34"/>
          <w:szCs w:val="34"/>
          <w:lang w:eastAsia="zh-CN"/>
        </w:rPr>
        <w:t>巡察整改落实情况</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（一）学习贯彻习近平总书记关于开发区高质量发展重要论述有差距，推动全面振兴新突破三年行动不够有力</w:t>
      </w:r>
    </w:p>
    <w:p>
      <w:pPr>
        <w:wordWrap/>
        <w:adjustRightInd/>
        <w:snapToGrid/>
        <w:spacing w:before="0" w:after="0" w:line="579" w:lineRule="exact"/>
        <w:ind w:left="0" w:leftChars="0" w:right="0" w:firstLine="709"/>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highlight w:val="none"/>
          <w:shd w:val="clear" w:color="auto" w:fill="FFFFFF"/>
          <w:lang w:val="en-US" w:eastAsia="zh-CN"/>
        </w:rPr>
        <w:t>1.</w:t>
      </w:r>
      <w:r>
        <w:rPr>
          <w:rFonts w:hint="default" w:ascii="Times New Roman" w:hAnsi="Times New Roman" w:eastAsia="方正仿宋简体" w:cs="Times New Roman"/>
          <w:b/>
          <w:bCs/>
          <w:sz w:val="34"/>
          <w:szCs w:val="34"/>
          <w:highlight w:val="none"/>
          <w:shd w:val="clear" w:color="auto" w:fill="FFFFFF"/>
          <w:lang w:eastAsia="zh-CN"/>
        </w:rPr>
        <w:t>在</w:t>
      </w:r>
      <w:r>
        <w:rPr>
          <w:rFonts w:hint="default" w:ascii="Times New Roman" w:hAnsi="Times New Roman" w:eastAsia="方正仿宋简体" w:cs="Times New Roman"/>
          <w:b/>
          <w:bCs/>
          <w:sz w:val="34"/>
          <w:szCs w:val="34"/>
          <w:highlight w:val="none"/>
          <w:shd w:val="clear" w:color="auto" w:fill="FFFFFF"/>
        </w:rPr>
        <w:t>拉动地区经济发展作用不明显</w:t>
      </w:r>
      <w:r>
        <w:rPr>
          <w:rFonts w:hint="default" w:ascii="Times New Roman" w:hAnsi="Times New Roman" w:eastAsia="方正仿宋简体" w:cs="Times New Roman"/>
          <w:b/>
          <w:bCs/>
          <w:sz w:val="34"/>
          <w:szCs w:val="34"/>
          <w:highlight w:val="none"/>
          <w:shd w:val="clear" w:color="auto" w:fill="FFFFFF"/>
          <w:lang w:eastAsia="zh-CN"/>
        </w:rPr>
        <w:t>方面，</w:t>
      </w:r>
      <w:r>
        <w:rPr>
          <w:rFonts w:hint="default" w:ascii="黑体" w:hAnsi="黑体" w:eastAsia="黑体" w:cs="黑体"/>
          <w:sz w:val="34"/>
          <w:szCs w:val="34"/>
          <w:lang w:eastAsia="zh-CN"/>
        </w:rPr>
        <w:t>一是</w:t>
      </w:r>
      <w:r>
        <w:rPr>
          <w:rFonts w:hint="default" w:ascii="Times New Roman" w:hAnsi="Times New Roman" w:eastAsia="方正仿宋简体" w:cs="Times New Roman"/>
          <w:b w:val="0"/>
          <w:bCs w:val="0"/>
          <w:sz w:val="34"/>
          <w:szCs w:val="34"/>
          <w:highlight w:val="none"/>
          <w:shd w:val="clear" w:color="auto" w:fill="FFFFFF"/>
        </w:rPr>
        <w:t>组织深入学习习近平总书记在新时代推动东北全面振兴座谈会上的重要讲话</w:t>
      </w:r>
      <w:r>
        <w:rPr>
          <w:rFonts w:hint="default" w:ascii="Times New Roman" w:hAnsi="Times New Roman" w:eastAsia="方正仿宋简体" w:cs="Times New Roman"/>
          <w:b w:val="0"/>
          <w:bCs w:val="0"/>
          <w:sz w:val="34"/>
          <w:szCs w:val="34"/>
          <w:highlight w:val="none"/>
          <w:shd w:val="clear" w:color="auto" w:fill="FFFFFF"/>
          <w:lang w:eastAsia="zh-CN"/>
        </w:rPr>
        <w:t>精神</w:t>
      </w:r>
      <w:r>
        <w:rPr>
          <w:rFonts w:hint="default" w:ascii="Times New Roman" w:hAnsi="Times New Roman" w:eastAsia="方正仿宋简体" w:cs="Times New Roman"/>
          <w:b w:val="0"/>
          <w:bCs w:val="0"/>
          <w:sz w:val="34"/>
          <w:szCs w:val="34"/>
          <w:highlight w:val="none"/>
          <w:shd w:val="clear" w:color="auto" w:fill="FFFFFF"/>
        </w:rPr>
        <w:t>，并结合开发区的实际情况进行分析</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Times New Roman" w:hAnsi="Times New Roman" w:eastAsia="方正仿宋简体" w:cs="Times New Roman"/>
          <w:b w:val="0"/>
          <w:bCs w:val="0"/>
          <w:sz w:val="34"/>
          <w:szCs w:val="34"/>
          <w:highlight w:val="none"/>
          <w:shd w:val="clear" w:color="auto" w:fill="FFFFFF"/>
        </w:rPr>
        <w:t>对照讲话中的要求</w:t>
      </w:r>
      <w:r>
        <w:rPr>
          <w:rFonts w:hint="default" w:ascii="Times New Roman" w:hAnsi="Times New Roman" w:eastAsia="方正仿宋简体" w:cs="Times New Roman"/>
          <w:b w:val="0"/>
          <w:bCs w:val="0"/>
          <w:sz w:val="34"/>
          <w:szCs w:val="34"/>
          <w:shd w:val="clear" w:color="auto" w:fill="FFFFFF"/>
        </w:rPr>
        <w:t>和指导，找出推动开发区高质量发展的具体路径和措施，切实将理</w:t>
      </w:r>
      <w:r>
        <w:rPr>
          <w:rFonts w:hint="default" w:ascii="Times New Roman" w:hAnsi="Times New Roman" w:eastAsia="方正仿宋简体" w:cs="Times New Roman"/>
          <w:sz w:val="34"/>
          <w:szCs w:val="34"/>
          <w:shd w:val="clear" w:color="auto" w:fill="FFFFFF"/>
        </w:rPr>
        <w:t>论学习与开发区实际发展紧密结合起来</w:t>
      </w:r>
      <w:r>
        <w:rPr>
          <w:rFonts w:hint="default" w:ascii="Times New Roman" w:hAnsi="Times New Roman" w:eastAsia="方正仿宋简体" w:cs="Times New Roman"/>
          <w:sz w:val="34"/>
          <w:szCs w:val="34"/>
          <w:shd w:val="clear" w:color="auto" w:fill="FFFFFF"/>
          <w:lang w:eastAsia="zh-CN"/>
        </w:rPr>
        <w:t>。</w:t>
      </w:r>
      <w:r>
        <w:rPr>
          <w:rFonts w:hint="default" w:ascii="黑体" w:hAnsi="黑体" w:eastAsia="黑体" w:cs="黑体"/>
          <w:sz w:val="34"/>
          <w:szCs w:val="34"/>
          <w:lang w:eastAsia="zh-CN"/>
        </w:rPr>
        <w:t>二是</w:t>
      </w:r>
      <w:r>
        <w:rPr>
          <w:rFonts w:hint="default" w:ascii="Times New Roman" w:hAnsi="Times New Roman" w:eastAsia="方正仿宋简体" w:cs="Times New Roman"/>
          <w:sz w:val="34"/>
          <w:szCs w:val="34"/>
          <w:shd w:val="clear" w:color="auto" w:fill="FFFFFF"/>
          <w:lang w:eastAsia="zh-CN"/>
        </w:rPr>
        <w:t>加大工业企业招商力度，</w:t>
      </w:r>
      <w:r>
        <w:rPr>
          <w:rFonts w:hint="default" w:ascii="Times New Roman" w:hAnsi="Times New Roman" w:eastAsia="方正仿宋简体" w:cs="Times New Roman"/>
          <w:sz w:val="34"/>
          <w:szCs w:val="34"/>
        </w:rPr>
        <w:t>开展了全员招商</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shd w:val="clear" w:color="auto" w:fill="FFFFFF"/>
        </w:rPr>
        <w:t>引进了科技含量高、附加值高的工业企业落地</w:t>
      </w:r>
      <w:r>
        <w:rPr>
          <w:rFonts w:hint="default" w:ascii="Times New Roman" w:hAnsi="Times New Roman" w:eastAsia="方正仿宋简体" w:cs="Times New Roman"/>
          <w:sz w:val="34"/>
          <w:szCs w:val="34"/>
          <w:lang w:eastAsia="zh-CN"/>
        </w:rPr>
        <w:t>，支持企业加大</w:t>
      </w:r>
      <w:r>
        <w:rPr>
          <w:rFonts w:hint="default" w:ascii="Times New Roman" w:hAnsi="Times New Roman" w:eastAsia="方正仿宋简体" w:cs="Times New Roman"/>
          <w:sz w:val="34"/>
          <w:szCs w:val="34"/>
        </w:rPr>
        <w:t>技术改造和设备更新的投入，2024年完成总产值</w:t>
      </w:r>
      <w:r>
        <w:rPr>
          <w:rFonts w:hint="default" w:ascii="Times New Roman" w:hAnsi="Times New Roman" w:eastAsia="方正仿宋简体" w:cs="Times New Roman"/>
          <w:sz w:val="34"/>
          <w:szCs w:val="34"/>
          <w:lang w:val="en-US" w:eastAsia="zh-CN"/>
        </w:rPr>
        <w:t>102亿</w:t>
      </w:r>
      <w:r>
        <w:rPr>
          <w:rFonts w:hint="default" w:ascii="Times New Roman" w:hAnsi="Times New Roman" w:eastAsia="方正仿宋简体" w:cs="Times New Roman"/>
          <w:sz w:val="34"/>
          <w:szCs w:val="34"/>
        </w:rPr>
        <w:t>元，实现了</w:t>
      </w:r>
      <w:r>
        <w:rPr>
          <w:rFonts w:hint="default" w:ascii="Times New Roman" w:hAnsi="Times New Roman" w:eastAsia="方正仿宋简体" w:cs="Times New Roman"/>
          <w:sz w:val="34"/>
          <w:szCs w:val="34"/>
          <w:lang w:val="en-US" w:eastAsia="zh-CN"/>
        </w:rPr>
        <w:t>26</w:t>
      </w:r>
      <w:r>
        <w:rPr>
          <w:rFonts w:hint="default" w:ascii="Times New Roman" w:hAnsi="Times New Roman" w:eastAsia="方正仿宋简体" w:cs="Times New Roman"/>
          <w:sz w:val="34"/>
          <w:szCs w:val="34"/>
        </w:rPr>
        <w:t>%的增速</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2024年固定资产投资实现同比增长10%</w:t>
      </w:r>
      <w:r>
        <w:rPr>
          <w:rFonts w:hint="default" w:ascii="Times New Roman" w:hAnsi="Times New Roman" w:eastAsia="方正仿宋简体" w:cs="Times New Roman"/>
          <w:sz w:val="34"/>
          <w:szCs w:val="34"/>
          <w:lang w:eastAsia="zh-CN"/>
        </w:rPr>
        <w:t>。</w:t>
      </w:r>
      <w:r>
        <w:rPr>
          <w:rFonts w:hint="default" w:ascii="黑体" w:hAnsi="黑体" w:eastAsia="黑体" w:cs="黑体"/>
          <w:sz w:val="34"/>
          <w:szCs w:val="34"/>
          <w:lang w:eastAsia="zh-CN"/>
        </w:rPr>
        <w:t>三是</w:t>
      </w:r>
      <w:r>
        <w:rPr>
          <w:rFonts w:hint="default" w:ascii="Times New Roman" w:hAnsi="Times New Roman" w:eastAsia="方正仿宋简体" w:cs="Times New Roman"/>
          <w:sz w:val="34"/>
          <w:szCs w:val="34"/>
        </w:rPr>
        <w:t>建立开发区“全方位服务”服务企业制度，进一步调动了辖区内外资企业及进出口企业的积极性和主动性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2024年</w:t>
      </w:r>
      <w:r>
        <w:rPr>
          <w:rFonts w:hint="default" w:ascii="Times New Roman" w:hAnsi="Times New Roman" w:eastAsia="方正仿宋简体" w:cs="Times New Roman"/>
          <w:sz w:val="34"/>
          <w:szCs w:val="34"/>
        </w:rPr>
        <w:t>实现利用外资</w:t>
      </w:r>
      <w:r>
        <w:rPr>
          <w:rFonts w:hint="default" w:ascii="Times New Roman" w:hAnsi="Times New Roman" w:eastAsia="方正仿宋简体" w:cs="Times New Roman"/>
          <w:sz w:val="34"/>
          <w:szCs w:val="34"/>
          <w:lang w:val="en-US" w:eastAsia="zh-CN"/>
        </w:rPr>
        <w:t>77万美元</w:t>
      </w:r>
      <w:r>
        <w:rPr>
          <w:rFonts w:hint="default" w:ascii="Times New Roman" w:hAnsi="Times New Roman" w:eastAsia="方正仿宋简体" w:cs="Times New Roman"/>
          <w:sz w:val="34"/>
          <w:szCs w:val="34"/>
          <w:lang w:eastAsia="zh-CN"/>
        </w:rPr>
        <w:t>。</w:t>
      </w:r>
      <w:r>
        <w:rPr>
          <w:rFonts w:hint="default" w:ascii="黑体" w:hAnsi="黑体" w:eastAsia="黑体" w:cs="黑体"/>
          <w:sz w:val="34"/>
          <w:szCs w:val="34"/>
          <w:lang w:eastAsia="zh-CN"/>
        </w:rPr>
        <w:t>四是</w:t>
      </w:r>
      <w:r>
        <w:rPr>
          <w:rFonts w:hint="default" w:ascii="Times New Roman" w:hAnsi="Times New Roman" w:eastAsia="方正仿宋简体" w:cs="Times New Roman"/>
          <w:sz w:val="34"/>
          <w:szCs w:val="34"/>
        </w:rPr>
        <w:t>召开了企业科技创新宣讲会，已新增高新技术企业2家,为海龙食品、嘉豪制衣。</w:t>
      </w:r>
      <w:r>
        <w:rPr>
          <w:rFonts w:hint="default" w:ascii="黑体" w:hAnsi="黑体" w:eastAsia="黑体" w:cs="黑体"/>
          <w:sz w:val="34"/>
          <w:szCs w:val="34"/>
          <w:lang w:eastAsia="zh-CN"/>
        </w:rPr>
        <w:t>五是</w:t>
      </w:r>
      <w:r>
        <w:rPr>
          <w:rFonts w:hint="default" w:ascii="Times New Roman" w:hAnsi="Times New Roman" w:eastAsia="方正仿宋简体" w:cs="Times New Roman"/>
          <w:sz w:val="34"/>
          <w:szCs w:val="34"/>
          <w:lang w:eastAsia="zh-CN"/>
        </w:rPr>
        <w:t>对于精细化工园区结合丹东市产业总体部署，结合实际调整了产业规划，积极向上争取国家债券资金等专项资金用于基础设施建设。</w:t>
      </w:r>
    </w:p>
    <w:p>
      <w:pPr>
        <w:wordWrap/>
        <w:adjustRightInd/>
        <w:snapToGrid/>
        <w:spacing w:before="0" w:after="0" w:line="579" w:lineRule="exact"/>
        <w:ind w:left="0" w:leftChars="0" w:right="0" w:firstLine="709"/>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highlight w:val="none"/>
          <w:shd w:val="clear" w:color="auto" w:fill="FFFFFF"/>
          <w:lang w:val="en-US" w:eastAsia="zh-CN"/>
        </w:rPr>
        <w:t>2.在对营商建设有短板方面，</w:t>
      </w:r>
      <w:r>
        <w:rPr>
          <w:rFonts w:hint="default" w:ascii="黑体" w:hAnsi="黑体" w:eastAsia="黑体" w:cs="黑体"/>
          <w:sz w:val="34"/>
          <w:szCs w:val="34"/>
          <w:lang w:eastAsia="zh-CN"/>
        </w:rPr>
        <w:t>一是</w:t>
      </w:r>
      <w:r>
        <w:rPr>
          <w:rFonts w:hint="default" w:ascii="Times New Roman" w:hAnsi="Times New Roman" w:eastAsia="方正仿宋简体" w:cs="Times New Roman"/>
          <w:sz w:val="34"/>
          <w:szCs w:val="34"/>
        </w:rPr>
        <w:t>召开党工委会议，专题学习习近平总书记关于营商建设的重要论述及省市的相关文件要求，研究部署了前阳经济开发区营商环境工作</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将营商环境相关内容纳入理论中心组学习，并增加党工委对营商工作的学习、研究部署次数。</w:t>
      </w:r>
      <w:r>
        <w:rPr>
          <w:rFonts w:hint="default" w:ascii="Times New Roman" w:hAnsi="Times New Roman" w:eastAsia="方正仿宋简体" w:cs="Times New Roman"/>
          <w:sz w:val="34"/>
          <w:szCs w:val="34"/>
          <w:shd w:val="clear" w:color="auto" w:fill="FFFFFF"/>
        </w:rPr>
        <w:t>推动东北亚国际商贸城项目</w:t>
      </w:r>
      <w:r>
        <w:rPr>
          <w:rFonts w:hint="default" w:ascii="Times New Roman" w:hAnsi="Times New Roman" w:eastAsia="方正仿宋简体" w:cs="Times New Roman"/>
          <w:sz w:val="34"/>
          <w:szCs w:val="34"/>
        </w:rPr>
        <w:t>配套的排污、电力等基础设施建设</w:t>
      </w:r>
      <w:r>
        <w:rPr>
          <w:rFonts w:hint="default" w:ascii="Times New Roman" w:hAnsi="Times New Roman" w:eastAsia="方正仿宋简体" w:cs="Times New Roman"/>
          <w:sz w:val="34"/>
          <w:szCs w:val="34"/>
          <w:lang w:eastAsia="zh-CN"/>
        </w:rPr>
        <w:t>。</w:t>
      </w:r>
      <w:r>
        <w:rPr>
          <w:rFonts w:hint="default" w:ascii="黑体" w:hAnsi="黑体" w:eastAsia="黑体" w:cs="黑体"/>
          <w:sz w:val="34"/>
          <w:szCs w:val="34"/>
          <w:lang w:eastAsia="zh-CN"/>
        </w:rPr>
        <w:t>二是</w:t>
      </w:r>
      <w:r>
        <w:rPr>
          <w:rFonts w:hint="default" w:ascii="Times New Roman" w:hAnsi="Times New Roman" w:eastAsia="方正仿宋简体" w:cs="Times New Roman"/>
          <w:sz w:val="34"/>
          <w:szCs w:val="34"/>
        </w:rPr>
        <w:t>制定开发区领导包保企业台账，开发区领导按照会议要求深入企业一线全面跟踪服务，及时解决企业问题和困难</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邀请了丹东、东港两市营商局工作人员到企业送政策，现场为企业解读政府各类扶企助企政策，化解企业生产经营中面临的困难。</w:t>
      </w:r>
    </w:p>
    <w:p>
      <w:pPr>
        <w:wordWrap/>
        <w:adjustRightInd/>
        <w:snapToGrid/>
        <w:spacing w:before="0" w:after="0" w:line="579" w:lineRule="exact"/>
        <w:ind w:left="0" w:leftChars="0" w:right="0" w:firstLine="709"/>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highlight w:val="none"/>
          <w:shd w:val="clear" w:color="auto" w:fill="FFFFFF"/>
          <w:lang w:val="en-US" w:eastAsia="zh-CN"/>
        </w:rPr>
        <w:t>3.在防范化解重大风险能力不足方面，</w:t>
      </w:r>
      <w:r>
        <w:rPr>
          <w:rFonts w:hint="default" w:ascii="黑体" w:hAnsi="黑体" w:eastAsia="黑体" w:cs="黑体"/>
          <w:sz w:val="34"/>
          <w:szCs w:val="34"/>
          <w:lang w:eastAsia="zh-CN"/>
        </w:rPr>
        <w:t>一是</w:t>
      </w:r>
      <w:r>
        <w:rPr>
          <w:rFonts w:hint="default" w:ascii="Times New Roman" w:hAnsi="Times New Roman" w:eastAsia="方正仿宋简体" w:cs="Times New Roman"/>
          <w:sz w:val="34"/>
          <w:szCs w:val="34"/>
          <w:lang w:eastAsia="zh-CN"/>
        </w:rPr>
        <w:t>进行</w:t>
      </w:r>
      <w:r>
        <w:rPr>
          <w:rFonts w:hint="default" w:ascii="Times New Roman" w:hAnsi="Times New Roman" w:eastAsia="方正仿宋简体" w:cs="Times New Roman"/>
          <w:sz w:val="34"/>
          <w:szCs w:val="34"/>
        </w:rPr>
        <w:t>国有企业梳理，积极清理兴阳新农村建设集团有限公司、润阳城镇化建设有限公司往来款项，对债务进行分解，</w:t>
      </w:r>
      <w:r>
        <w:rPr>
          <w:rFonts w:hint="default" w:ascii="Times New Roman" w:hAnsi="Times New Roman" w:eastAsia="方正仿宋简体" w:cs="Times New Roman"/>
          <w:sz w:val="34"/>
          <w:szCs w:val="34"/>
          <w:lang w:eastAsia="zh-CN"/>
        </w:rPr>
        <w:t>逐年消化。</w:t>
      </w:r>
      <w:r>
        <w:rPr>
          <w:rFonts w:hint="default" w:ascii="黑体" w:hAnsi="黑体" w:eastAsia="黑体" w:cs="黑体"/>
          <w:sz w:val="34"/>
          <w:szCs w:val="34"/>
          <w:lang w:eastAsia="zh-CN"/>
        </w:rPr>
        <w:t>二是</w:t>
      </w:r>
      <w:r>
        <w:rPr>
          <w:rFonts w:hint="default" w:ascii="Times New Roman" w:hAnsi="Times New Roman" w:eastAsia="方正仿宋简体" w:cs="Times New Roman"/>
          <w:sz w:val="34"/>
          <w:szCs w:val="34"/>
        </w:rPr>
        <w:t>开展企业安全生产起底式大排查，建立安全监督检查台账</w:t>
      </w:r>
      <w:r>
        <w:rPr>
          <w:rFonts w:hint="default" w:ascii="Times New Roman" w:hAnsi="Times New Roman" w:eastAsia="方正仿宋简体" w:cs="Times New Roman"/>
          <w:sz w:val="34"/>
          <w:szCs w:val="34"/>
          <w:lang w:eastAsia="zh-CN"/>
        </w:rPr>
        <w:t>和</w:t>
      </w:r>
      <w:r>
        <w:rPr>
          <w:rFonts w:hint="default" w:ascii="Times New Roman" w:hAnsi="Times New Roman" w:eastAsia="方正仿宋简体" w:cs="Times New Roman"/>
          <w:sz w:val="34"/>
          <w:szCs w:val="34"/>
        </w:rPr>
        <w:t>安全监督检查制度</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聘请安全生产专家，给企业提供讲解指导，帮助企业完成隐患整改</w:t>
      </w:r>
      <w:r>
        <w:rPr>
          <w:rFonts w:hint="default" w:ascii="Times New Roman" w:hAnsi="Times New Roman" w:eastAsia="方正仿宋简体" w:cs="Times New Roman"/>
          <w:sz w:val="34"/>
          <w:szCs w:val="34"/>
          <w:lang w:eastAsia="zh-CN"/>
        </w:rPr>
        <w:t>。</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（二）管理体制不顺畅，机构改革推进较慢</w:t>
      </w:r>
    </w:p>
    <w:p>
      <w:pPr>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highlight w:val="none"/>
          <w:shd w:val="clear" w:color="auto" w:fill="FFFFFF"/>
          <w:lang w:val="en-US" w:eastAsia="zh-CN"/>
        </w:rPr>
        <w:t>1.在管理职能未彻底分开方面</w:t>
      </w:r>
      <w:r>
        <w:rPr>
          <w:rFonts w:hint="default" w:ascii="Times New Roman" w:hAnsi="Times New Roman" w:eastAsia="方正仿宋简体" w:cs="Times New Roman"/>
          <w:b w:val="0"/>
          <w:bCs w:val="0"/>
          <w:sz w:val="34"/>
          <w:szCs w:val="34"/>
          <w:highlight w:val="none"/>
          <w:shd w:val="clear" w:color="auto" w:fill="FFFFFF"/>
          <w:lang w:val="en-US" w:eastAsia="zh-CN"/>
        </w:rPr>
        <w:t>，</w:t>
      </w:r>
      <w:r>
        <w:rPr>
          <w:rFonts w:hint="default" w:ascii="黑体" w:hAnsi="黑体" w:eastAsia="黑体" w:cs="黑体"/>
          <w:sz w:val="34"/>
          <w:szCs w:val="34"/>
          <w:lang w:eastAsia="zh-CN"/>
        </w:rPr>
        <w:t>一是</w:t>
      </w:r>
      <w:r>
        <w:rPr>
          <w:rFonts w:hint="default" w:ascii="Times New Roman" w:hAnsi="Times New Roman" w:eastAsia="方正仿宋简体" w:cs="Times New Roman"/>
          <w:sz w:val="34"/>
          <w:szCs w:val="34"/>
        </w:rPr>
        <w:t>对开发区现有工作人员情况进行梳理，形成工作人员台账</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通过招录、调任的方式招录开发区所需专业人员，</w:t>
      </w:r>
      <w:r>
        <w:rPr>
          <w:rFonts w:hint="default" w:ascii="Times New Roman" w:hAnsi="Times New Roman" w:eastAsia="方正仿宋简体" w:cs="Times New Roman"/>
          <w:sz w:val="34"/>
          <w:szCs w:val="34"/>
          <w:lang w:eastAsia="zh-CN"/>
        </w:rPr>
        <w:t>调整包村名单，</w:t>
      </w:r>
      <w:r>
        <w:rPr>
          <w:rFonts w:hint="default" w:ascii="Times New Roman" w:hAnsi="Times New Roman" w:eastAsia="方正仿宋简体" w:cs="Times New Roman"/>
          <w:sz w:val="34"/>
          <w:szCs w:val="34"/>
        </w:rPr>
        <w:t>解决区镇人员交叉使用问题</w:t>
      </w:r>
      <w:r>
        <w:rPr>
          <w:rFonts w:hint="default" w:ascii="Times New Roman" w:hAnsi="Times New Roman" w:eastAsia="方正仿宋简体" w:cs="Times New Roman"/>
          <w:sz w:val="34"/>
          <w:szCs w:val="34"/>
          <w:lang w:eastAsia="zh-CN"/>
        </w:rPr>
        <w:t>。</w:t>
      </w:r>
      <w:r>
        <w:rPr>
          <w:rFonts w:hint="default" w:ascii="黑体" w:hAnsi="黑体" w:eastAsia="黑体" w:cs="黑体"/>
          <w:sz w:val="34"/>
          <w:szCs w:val="34"/>
          <w:lang w:eastAsia="zh-CN"/>
        </w:rPr>
        <w:t>二是</w:t>
      </w:r>
      <w:r>
        <w:rPr>
          <w:rFonts w:hint="default" w:ascii="Times New Roman" w:hAnsi="Times New Roman" w:eastAsia="方正仿宋简体" w:cs="Times New Roman"/>
          <w:sz w:val="34"/>
          <w:szCs w:val="34"/>
        </w:rPr>
        <w:t>将原前阳税务局办公楼调拨至前阳开发区管理使用</w:t>
      </w:r>
      <w:r>
        <w:rPr>
          <w:rFonts w:hint="default" w:ascii="Times New Roman" w:hAnsi="Times New Roman" w:eastAsia="方正仿宋简体" w:cs="Times New Roman"/>
          <w:sz w:val="34"/>
          <w:szCs w:val="34"/>
          <w:lang w:eastAsia="zh-CN"/>
        </w:rPr>
        <w:t>。</w:t>
      </w:r>
      <w:r>
        <w:rPr>
          <w:rFonts w:hint="default" w:ascii="黑体" w:hAnsi="黑体" w:eastAsia="黑体" w:cs="黑体"/>
          <w:sz w:val="34"/>
          <w:szCs w:val="34"/>
          <w:lang w:eastAsia="zh-CN"/>
        </w:rPr>
        <w:t>三是</w:t>
      </w:r>
      <w:r>
        <w:rPr>
          <w:rFonts w:hint="default" w:ascii="Times New Roman" w:hAnsi="Times New Roman" w:eastAsia="方正仿宋简体" w:cs="Times New Roman"/>
          <w:sz w:val="34"/>
          <w:szCs w:val="34"/>
        </w:rPr>
        <w:t>制定前阳开发区财政体制方案</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不保留乡镇金库</w:t>
      </w:r>
      <w:r>
        <w:rPr>
          <w:rFonts w:hint="default" w:ascii="Times New Roman" w:hAnsi="Times New Roman" w:eastAsia="方正仿宋简体" w:cs="Times New Roman"/>
          <w:sz w:val="34"/>
          <w:szCs w:val="34"/>
          <w:lang w:eastAsia="zh-CN"/>
        </w:rPr>
        <w:t>。</w:t>
      </w:r>
    </w:p>
    <w:p>
      <w:pPr>
        <w:wordWrap/>
        <w:adjustRightInd/>
        <w:snapToGrid/>
        <w:spacing w:before="0" w:after="0" w:line="579" w:lineRule="exact"/>
        <w:ind w:left="0" w:leftChars="0" w:right="0" w:firstLine="709"/>
        <w:outlineLvl w:val="9"/>
        <w:rPr>
          <w:rFonts w:hint="default" w:ascii="Times New Roman" w:hAnsi="Times New Roman" w:eastAsia="方正仿宋简体" w:cs="Times New Roman"/>
          <w:b w:val="0"/>
          <w:bCs w:val="0"/>
          <w:color w:val="auto"/>
          <w:sz w:val="34"/>
          <w:szCs w:val="34"/>
          <w:highlight w:val="none"/>
          <w:lang w:eastAsia="zh-CN"/>
        </w:rPr>
      </w:pPr>
      <w:r>
        <w:rPr>
          <w:rFonts w:hint="default" w:ascii="Times New Roman" w:hAnsi="Times New Roman" w:eastAsia="方正仿宋简体" w:cs="Times New Roman"/>
          <w:b/>
          <w:bCs/>
          <w:sz w:val="34"/>
          <w:szCs w:val="34"/>
          <w:highlight w:val="none"/>
          <w:shd w:val="clear" w:color="auto" w:fill="FFFFFF"/>
          <w:lang w:val="en-US" w:eastAsia="zh-CN"/>
        </w:rPr>
        <w:t>2.在“管委会+公司”未实质化运营方面</w:t>
      </w:r>
      <w:r>
        <w:rPr>
          <w:rFonts w:hint="default" w:ascii="Times New Roman" w:hAnsi="Times New Roman" w:eastAsia="方正仿宋简体" w:cs="Times New Roman"/>
          <w:b w:val="0"/>
          <w:bCs w:val="0"/>
          <w:sz w:val="34"/>
          <w:szCs w:val="34"/>
          <w:highlight w:val="none"/>
          <w:shd w:val="clear" w:color="auto" w:fill="FFFFFF"/>
          <w:lang w:val="en-US" w:eastAsia="zh-CN"/>
        </w:rPr>
        <w:t>，</w:t>
      </w:r>
      <w:r>
        <w:rPr>
          <w:rFonts w:hint="default" w:ascii="黑体" w:hAnsi="黑体" w:eastAsia="黑体" w:cs="黑体"/>
          <w:sz w:val="34"/>
          <w:szCs w:val="34"/>
          <w:lang w:eastAsia="zh-CN"/>
        </w:rPr>
        <w:t>一是</w:t>
      </w:r>
      <w:r>
        <w:rPr>
          <w:rFonts w:hint="default" w:ascii="Times New Roman" w:hAnsi="Times New Roman" w:eastAsia="方正仿宋简体" w:cs="Times New Roman"/>
          <w:b w:val="0"/>
          <w:bCs w:val="0"/>
          <w:color w:val="auto"/>
          <w:sz w:val="34"/>
          <w:szCs w:val="34"/>
          <w:highlight w:val="none"/>
          <w:lang w:eastAsia="zh-CN"/>
        </w:rPr>
        <w:t>对现有的6家公司资产、资质、人员、债务等情况进行核实清查，整理形成管理台账，实行统一管理；</w:t>
      </w:r>
      <w:r>
        <w:rPr>
          <w:rFonts w:hint="default" w:ascii="黑体" w:hAnsi="黑体" w:eastAsia="黑体" w:cs="黑体"/>
          <w:sz w:val="34"/>
          <w:szCs w:val="34"/>
          <w:lang w:eastAsia="zh-CN"/>
        </w:rPr>
        <w:t>二是</w:t>
      </w:r>
      <w:r>
        <w:rPr>
          <w:rFonts w:hint="default" w:ascii="Times New Roman" w:hAnsi="Times New Roman" w:eastAsia="方正仿宋简体" w:cs="Times New Roman"/>
          <w:b w:val="0"/>
          <w:bCs w:val="0"/>
          <w:color w:val="auto"/>
          <w:sz w:val="34"/>
          <w:szCs w:val="34"/>
          <w:highlight w:val="none"/>
          <w:lang w:eastAsia="zh-CN"/>
        </w:rPr>
        <w:t>正在整理丹东前阳城镇建设发展有限公司资产负债明细，将资产、资质、人员等进行转移整合，符合注销条件后，启动注销程序。</w:t>
      </w:r>
    </w:p>
    <w:p>
      <w:pPr>
        <w:wordWrap/>
        <w:adjustRightInd/>
        <w:snapToGrid/>
        <w:spacing w:before="0" w:after="0" w:line="579" w:lineRule="exact"/>
        <w:ind w:left="0" w:leftChars="0" w:right="0" w:firstLine="682" w:firstLineChars="200"/>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b/>
          <w:bCs/>
          <w:sz w:val="34"/>
          <w:szCs w:val="34"/>
          <w:shd w:val="clear" w:color="auto" w:fill="FFFFFF"/>
        </w:rPr>
        <w:t>3.</w:t>
      </w:r>
      <w:r>
        <w:rPr>
          <w:rFonts w:hint="default" w:ascii="Times New Roman" w:hAnsi="Times New Roman" w:eastAsia="方正仿宋简体" w:cs="Times New Roman"/>
          <w:b/>
          <w:bCs/>
          <w:sz w:val="34"/>
          <w:szCs w:val="34"/>
          <w:shd w:val="clear" w:color="auto" w:fill="FFFFFF"/>
          <w:lang w:eastAsia="zh-CN"/>
        </w:rPr>
        <w:t>在</w:t>
      </w:r>
      <w:r>
        <w:rPr>
          <w:rFonts w:hint="default" w:ascii="Times New Roman" w:hAnsi="Times New Roman" w:eastAsia="方正仿宋简体" w:cs="Times New Roman"/>
          <w:b/>
          <w:bCs/>
          <w:sz w:val="34"/>
          <w:szCs w:val="34"/>
          <w:shd w:val="clear" w:color="auto" w:fill="FFFFFF"/>
        </w:rPr>
        <w:t>内设机构未完成优化调整</w:t>
      </w:r>
      <w:r>
        <w:rPr>
          <w:rFonts w:hint="default" w:ascii="Times New Roman" w:hAnsi="Times New Roman" w:eastAsia="方正仿宋简体" w:cs="Times New Roman"/>
          <w:b/>
          <w:bCs/>
          <w:sz w:val="34"/>
          <w:szCs w:val="34"/>
          <w:shd w:val="clear" w:color="auto" w:fill="FFFFFF"/>
          <w:lang w:eastAsia="zh-CN"/>
        </w:rPr>
        <w:t>方面</w:t>
      </w:r>
      <w:r>
        <w:rPr>
          <w:rFonts w:hint="default" w:ascii="Times New Roman" w:hAnsi="Times New Roman" w:eastAsia="方正仿宋简体" w:cs="Times New Roman"/>
          <w:b w:val="0"/>
          <w:bCs w:val="0"/>
          <w:sz w:val="34"/>
          <w:szCs w:val="34"/>
          <w:shd w:val="clear" w:color="auto" w:fill="FFFFFF"/>
          <w:lang w:eastAsia="zh-CN"/>
        </w:rPr>
        <w:t>，</w:t>
      </w:r>
      <w:r>
        <w:rPr>
          <w:rFonts w:hint="default" w:ascii="黑体" w:hAnsi="黑体" w:eastAsia="黑体" w:cs="黑体"/>
          <w:sz w:val="34"/>
          <w:szCs w:val="34"/>
          <w:lang w:eastAsia="zh-CN"/>
        </w:rPr>
        <w:t>一是</w:t>
      </w:r>
      <w:r>
        <w:rPr>
          <w:rFonts w:hint="default" w:ascii="Times New Roman" w:hAnsi="Times New Roman" w:eastAsia="方正仿宋简体" w:cs="Times New Roman"/>
          <w:b w:val="0"/>
          <w:bCs w:val="0"/>
          <w:sz w:val="34"/>
          <w:szCs w:val="34"/>
        </w:rPr>
        <w:t>积极配合</w:t>
      </w:r>
      <w:r>
        <w:rPr>
          <w:rFonts w:hint="default" w:ascii="Times New Roman" w:hAnsi="Times New Roman" w:eastAsia="方正仿宋简体" w:cs="Times New Roman"/>
          <w:b w:val="0"/>
          <w:bCs w:val="0"/>
          <w:sz w:val="34"/>
          <w:szCs w:val="34"/>
          <w:lang w:eastAsia="zh-CN"/>
        </w:rPr>
        <w:t>上级</w:t>
      </w:r>
      <w:r>
        <w:rPr>
          <w:rFonts w:hint="default" w:ascii="Times New Roman" w:hAnsi="Times New Roman" w:eastAsia="方正仿宋简体" w:cs="Times New Roman"/>
          <w:b w:val="0"/>
          <w:bCs w:val="0"/>
          <w:sz w:val="34"/>
          <w:szCs w:val="34"/>
        </w:rPr>
        <w:t>组织部</w:t>
      </w:r>
      <w:r>
        <w:rPr>
          <w:rFonts w:hint="default" w:ascii="Times New Roman" w:hAnsi="Times New Roman" w:eastAsia="方正仿宋简体" w:cs="Times New Roman"/>
          <w:b w:val="0"/>
          <w:bCs w:val="0"/>
          <w:sz w:val="34"/>
          <w:szCs w:val="34"/>
          <w:lang w:eastAsia="zh-CN"/>
        </w:rPr>
        <w:t>门</w:t>
      </w:r>
      <w:r>
        <w:rPr>
          <w:rFonts w:hint="default" w:ascii="Times New Roman" w:hAnsi="Times New Roman" w:eastAsia="方正仿宋简体" w:cs="Times New Roman"/>
          <w:b w:val="0"/>
          <w:bCs w:val="0"/>
          <w:sz w:val="34"/>
          <w:szCs w:val="34"/>
        </w:rPr>
        <w:t>推进开发区内设机构干部配备，</w:t>
      </w:r>
      <w:r>
        <w:rPr>
          <w:rFonts w:hint="default" w:ascii="Times New Roman" w:hAnsi="Times New Roman" w:eastAsia="方正仿宋简体" w:cs="Times New Roman"/>
          <w:b w:val="0"/>
          <w:bCs w:val="0"/>
          <w:sz w:val="34"/>
          <w:szCs w:val="34"/>
          <w:lang w:eastAsia="zh-CN"/>
        </w:rPr>
        <w:t>配备中层领导干部，</w:t>
      </w:r>
      <w:r>
        <w:rPr>
          <w:rFonts w:hint="default" w:ascii="Times New Roman" w:hAnsi="Times New Roman" w:eastAsia="方正仿宋简体" w:cs="Times New Roman"/>
          <w:b w:val="0"/>
          <w:bCs w:val="0"/>
          <w:sz w:val="34"/>
          <w:szCs w:val="34"/>
        </w:rPr>
        <w:t>切实落实前阳开发区三定方案；</w:t>
      </w:r>
      <w:r>
        <w:rPr>
          <w:rFonts w:hint="default" w:ascii="黑体" w:hAnsi="黑体" w:eastAsia="黑体" w:cs="黑体"/>
          <w:sz w:val="34"/>
          <w:szCs w:val="34"/>
        </w:rPr>
        <w:t>二是</w:t>
      </w:r>
      <w:r>
        <w:rPr>
          <w:rFonts w:hint="default" w:ascii="Times New Roman" w:hAnsi="Times New Roman" w:eastAsia="方正仿宋简体" w:cs="Times New Roman"/>
          <w:b w:val="0"/>
          <w:bCs w:val="0"/>
          <w:sz w:val="34"/>
          <w:szCs w:val="34"/>
        </w:rPr>
        <w:t>通过组织任命，招录等方式，新增开发区在编人员</w:t>
      </w:r>
      <w:r>
        <w:rPr>
          <w:rFonts w:hint="default" w:ascii="Times New Roman" w:hAnsi="Times New Roman" w:eastAsia="方正仿宋简体" w:cs="Times New Roman"/>
          <w:b w:val="0"/>
          <w:bCs w:val="0"/>
          <w:sz w:val="34"/>
          <w:szCs w:val="34"/>
          <w:lang w:val="en-US" w:eastAsia="zh-CN"/>
        </w:rPr>
        <w:t>8</w:t>
      </w:r>
      <w:r>
        <w:rPr>
          <w:rFonts w:hint="default" w:ascii="Times New Roman" w:hAnsi="Times New Roman" w:eastAsia="方正仿宋简体" w:cs="Times New Roman"/>
          <w:b w:val="0"/>
          <w:bCs w:val="0"/>
          <w:sz w:val="34"/>
          <w:szCs w:val="34"/>
        </w:rPr>
        <w:t>人。</w:t>
      </w:r>
      <w:r>
        <w:rPr>
          <w:rFonts w:hint="default" w:ascii="黑体" w:hAnsi="黑体" w:eastAsia="黑体" w:cs="黑体"/>
          <w:sz w:val="34"/>
          <w:szCs w:val="34"/>
          <w:lang w:eastAsia="zh-CN"/>
        </w:rPr>
        <w:t>三是</w:t>
      </w:r>
      <w:r>
        <w:rPr>
          <w:rFonts w:hint="default" w:ascii="Times New Roman" w:hAnsi="Times New Roman" w:eastAsia="方正仿宋简体" w:cs="Times New Roman"/>
          <w:b w:val="0"/>
          <w:bCs w:val="0"/>
          <w:sz w:val="34"/>
          <w:szCs w:val="34"/>
        </w:rPr>
        <w:t>调整前阳开发区绩效薪酬</w:t>
      </w:r>
      <w:r>
        <w:rPr>
          <w:rFonts w:hint="default" w:ascii="Times New Roman" w:hAnsi="Times New Roman" w:eastAsia="方正仿宋简体" w:cs="Times New Roman"/>
          <w:sz w:val="34"/>
          <w:szCs w:val="34"/>
        </w:rPr>
        <w:t>制度分配方案，</w:t>
      </w:r>
      <w:r>
        <w:rPr>
          <w:rFonts w:hint="default" w:ascii="Times New Roman" w:hAnsi="Times New Roman" w:eastAsia="方正仿宋简体" w:cs="Times New Roman"/>
          <w:sz w:val="34"/>
          <w:szCs w:val="34"/>
          <w:lang w:val="en-US" w:eastAsia="zh-CN"/>
        </w:rPr>
        <w:t>建立以绩效考核为核心的薪酬制度，</w:t>
      </w:r>
      <w:r>
        <w:rPr>
          <w:rFonts w:hint="default" w:ascii="Times New Roman" w:hAnsi="Times New Roman" w:eastAsia="方正仿宋简体" w:cs="Times New Roman"/>
          <w:sz w:val="34"/>
          <w:szCs w:val="34"/>
        </w:rPr>
        <w:t>将土地集约节约利用与招商引资情况占比纳入考核体系</w:t>
      </w:r>
      <w:r>
        <w:rPr>
          <w:rFonts w:hint="default" w:ascii="Times New Roman" w:hAnsi="Times New Roman" w:eastAsia="方正仿宋简体" w:cs="Times New Roman"/>
          <w:sz w:val="34"/>
          <w:szCs w:val="34"/>
          <w:lang w:eastAsia="zh-CN"/>
        </w:rPr>
        <w:t>。</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（三）产业优势不明显，推动高质量发展不够有力</w:t>
      </w:r>
    </w:p>
    <w:p>
      <w:pPr>
        <w:widowControl w:val="0"/>
        <w:wordWrap/>
        <w:adjustRightInd/>
        <w:snapToGrid/>
        <w:spacing w:before="0" w:after="0" w:line="579" w:lineRule="exact"/>
        <w:ind w:left="0" w:leftChars="0" w:right="0" w:firstLine="0"/>
        <w:textAlignment w:val="auto"/>
        <w:outlineLvl w:val="9"/>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b/>
          <w:bCs/>
          <w:sz w:val="34"/>
          <w:szCs w:val="34"/>
          <w:highlight w:val="none"/>
          <w:shd w:val="clear" w:color="auto" w:fill="FFFFFF"/>
          <w:lang w:val="en-US" w:eastAsia="zh-CN"/>
        </w:rPr>
        <w:t xml:space="preserve">    1.在谋划产业发展有短板方面</w:t>
      </w:r>
      <w:r>
        <w:rPr>
          <w:rFonts w:hint="default" w:ascii="Times New Roman" w:hAnsi="Times New Roman" w:eastAsia="方正仿宋简体" w:cs="Times New Roman"/>
          <w:b w:val="0"/>
          <w:bCs w:val="0"/>
          <w:sz w:val="34"/>
          <w:szCs w:val="34"/>
          <w:shd w:val="clear" w:color="auto" w:fill="FFFFFF"/>
          <w:lang w:eastAsia="zh-CN"/>
        </w:rPr>
        <w:t>，</w:t>
      </w:r>
      <w:r>
        <w:rPr>
          <w:rFonts w:hint="default" w:ascii="黑体" w:hAnsi="黑体" w:eastAsia="黑体" w:cs="黑体"/>
          <w:sz w:val="34"/>
          <w:szCs w:val="34"/>
          <w:lang w:eastAsia="zh-CN"/>
        </w:rPr>
        <w:t>一是</w:t>
      </w:r>
      <w:r>
        <w:rPr>
          <w:rFonts w:hint="default" w:ascii="Times New Roman" w:hAnsi="Times New Roman" w:eastAsia="方正仿宋简体" w:cs="Times New Roman"/>
          <w:b w:val="0"/>
          <w:bCs w:val="0"/>
          <w:sz w:val="34"/>
          <w:szCs w:val="34"/>
          <w:shd w:val="clear" w:color="auto" w:fill="FFFFFF"/>
          <w:lang w:eastAsia="zh-CN"/>
        </w:rPr>
        <w:t>支持企业</w:t>
      </w:r>
      <w:r>
        <w:rPr>
          <w:rFonts w:hint="default" w:ascii="Times New Roman" w:hAnsi="Times New Roman" w:eastAsia="方正仿宋简体" w:cs="Times New Roman"/>
          <w:b w:val="0"/>
          <w:bCs w:val="0"/>
          <w:sz w:val="34"/>
          <w:szCs w:val="34"/>
        </w:rPr>
        <w:t>更新设备，邀请发改、工信等相关部门到企业进行相关政策的宣讲，</w:t>
      </w:r>
      <w:r>
        <w:rPr>
          <w:rFonts w:hint="default" w:ascii="Times New Roman" w:hAnsi="Times New Roman" w:eastAsia="方正仿宋简体" w:cs="Times New Roman"/>
          <w:b w:val="0"/>
          <w:bCs w:val="0"/>
          <w:color w:val="000000"/>
          <w:kern w:val="2"/>
          <w:sz w:val="34"/>
          <w:szCs w:val="34"/>
          <w:lang w:val="en-US" w:eastAsia="zh-CN" w:bidi="ar-SA"/>
        </w:rPr>
        <w:t>积极推动企业科技创新，</w:t>
      </w:r>
      <w:r>
        <w:rPr>
          <w:rFonts w:hint="default" w:ascii="Times New Roman" w:hAnsi="Times New Roman" w:eastAsia="方正仿宋简体" w:cs="Times New Roman"/>
          <w:sz w:val="34"/>
          <w:szCs w:val="34"/>
        </w:rPr>
        <w:t>新龙泰制衣</w:t>
      </w:r>
      <w:r>
        <w:rPr>
          <w:rFonts w:hint="default" w:ascii="Times New Roman" w:hAnsi="Times New Roman" w:eastAsia="方正仿宋简体" w:cs="Times New Roman"/>
          <w:sz w:val="34"/>
          <w:szCs w:val="34"/>
          <w:lang w:eastAsia="zh-CN"/>
        </w:rPr>
        <w:t>、飞马特制衣</w:t>
      </w:r>
      <w:r>
        <w:rPr>
          <w:rFonts w:hint="default" w:ascii="Times New Roman" w:hAnsi="Times New Roman" w:eastAsia="方正仿宋简体" w:cs="Times New Roman"/>
          <w:b w:val="0"/>
          <w:bCs w:val="0"/>
          <w:sz w:val="34"/>
          <w:szCs w:val="34"/>
        </w:rPr>
        <w:t>建立数字化车间推进全自动化流水线建设</w:t>
      </w:r>
      <w:r>
        <w:rPr>
          <w:rFonts w:hint="default" w:ascii="Times New Roman" w:hAnsi="Times New Roman" w:eastAsia="方正仿宋简体" w:cs="Times New Roman"/>
          <w:sz w:val="34"/>
          <w:szCs w:val="34"/>
          <w:lang w:eastAsia="zh-CN"/>
        </w:rPr>
        <w:t>。</w:t>
      </w:r>
      <w:r>
        <w:rPr>
          <w:rFonts w:hint="default" w:ascii="黑体" w:hAnsi="黑体" w:eastAsia="黑体" w:cs="黑体"/>
          <w:sz w:val="34"/>
          <w:szCs w:val="34"/>
          <w:lang w:eastAsia="zh-CN"/>
        </w:rPr>
        <w:t>二是</w:t>
      </w:r>
      <w:r>
        <w:rPr>
          <w:rFonts w:hint="default" w:ascii="Times New Roman" w:hAnsi="Times New Roman" w:eastAsia="方正仿宋简体" w:cs="Times New Roman"/>
          <w:sz w:val="34"/>
          <w:szCs w:val="34"/>
        </w:rPr>
        <w:t>推动现有企业升级扩容，积极培育产值超亿元的企业</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组织企业到苏州等先进地区学习经验，增强打造全产业链的意识和能力</w:t>
      </w:r>
      <w:r>
        <w:rPr>
          <w:rFonts w:hint="default" w:ascii="Times New Roman" w:hAnsi="Times New Roman" w:eastAsia="方正仿宋简体" w:cs="Times New Roman"/>
          <w:sz w:val="34"/>
          <w:szCs w:val="34"/>
          <w:lang w:eastAsia="zh-CN"/>
        </w:rPr>
        <w:t>。</w:t>
      </w:r>
      <w:r>
        <w:rPr>
          <w:rFonts w:hint="default" w:ascii="黑体" w:hAnsi="黑体" w:eastAsia="黑体" w:cs="黑体"/>
          <w:sz w:val="34"/>
          <w:szCs w:val="34"/>
          <w:lang w:eastAsia="zh-CN"/>
        </w:rPr>
        <w:t>三是</w:t>
      </w:r>
      <w:r>
        <w:rPr>
          <w:rFonts w:hint="default" w:ascii="Times New Roman" w:hAnsi="Times New Roman" w:eastAsia="方正仿宋简体" w:cs="Times New Roman"/>
          <w:sz w:val="34"/>
          <w:szCs w:val="34"/>
          <w:shd w:val="clear" w:color="auto" w:fill="FFFFFF"/>
        </w:rPr>
        <w:t>围绕主导产业，开展精准招商</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rPr>
        <w:t>加大</w:t>
      </w:r>
      <w:r>
        <w:rPr>
          <w:rFonts w:hint="default" w:ascii="Times New Roman" w:hAnsi="Times New Roman" w:eastAsia="方正仿宋简体" w:cs="Times New Roman"/>
          <w:b w:val="0"/>
          <w:bCs w:val="0"/>
          <w:sz w:val="34"/>
          <w:szCs w:val="34"/>
        </w:rPr>
        <w:t>科技型企业招商引资力度，</w:t>
      </w:r>
      <w:r>
        <w:rPr>
          <w:rFonts w:hint="default" w:ascii="Times New Roman" w:hAnsi="Times New Roman" w:eastAsia="方正仿宋简体" w:cs="Times New Roman"/>
          <w:b w:val="0"/>
          <w:bCs w:val="0"/>
          <w:sz w:val="34"/>
          <w:szCs w:val="34"/>
          <w:lang w:eastAsia="zh-CN"/>
        </w:rPr>
        <w:t>并</w:t>
      </w:r>
      <w:r>
        <w:rPr>
          <w:rFonts w:hint="default" w:ascii="Times New Roman" w:hAnsi="Times New Roman" w:eastAsia="方正仿宋简体" w:cs="Times New Roman"/>
          <w:b w:val="0"/>
          <w:bCs w:val="0"/>
          <w:sz w:val="34"/>
          <w:szCs w:val="34"/>
        </w:rPr>
        <w:t>鼓励现有自主品牌企业进行品牌再研发</w:t>
      </w:r>
      <w:r>
        <w:rPr>
          <w:rFonts w:hint="default" w:ascii="Times New Roman" w:hAnsi="Times New Roman" w:eastAsia="方正仿宋简体" w:cs="Times New Roman"/>
          <w:b w:val="0"/>
          <w:bCs w:val="0"/>
          <w:sz w:val="34"/>
          <w:szCs w:val="34"/>
          <w:lang w:eastAsia="zh-CN"/>
        </w:rPr>
        <w:t>。</w:t>
      </w:r>
      <w:r>
        <w:rPr>
          <w:rFonts w:hint="default" w:ascii="黑体" w:hAnsi="黑体" w:eastAsia="黑体" w:cs="黑体"/>
          <w:sz w:val="34"/>
          <w:szCs w:val="34"/>
        </w:rPr>
        <w:t>四是</w:t>
      </w:r>
      <w:r>
        <w:rPr>
          <w:rFonts w:hint="default" w:ascii="Times New Roman" w:hAnsi="Times New Roman" w:eastAsia="方正仿宋简体" w:cs="Times New Roman"/>
          <w:b w:val="0"/>
          <w:bCs w:val="0"/>
          <w:sz w:val="34"/>
          <w:szCs w:val="34"/>
          <w:lang w:eastAsia="zh-CN"/>
        </w:rPr>
        <w:t>通过</w:t>
      </w:r>
      <w:r>
        <w:rPr>
          <w:rFonts w:hint="default" w:ascii="Times New Roman" w:hAnsi="Times New Roman" w:eastAsia="方正仿宋简体" w:cs="Times New Roman"/>
          <w:b w:val="0"/>
          <w:bCs w:val="0"/>
          <w:sz w:val="34"/>
          <w:szCs w:val="34"/>
        </w:rPr>
        <w:t>完善园区基础设施建设，服装产业园区实现了了给水、供电、道路、雨水、污水、通讯“六通”</w:t>
      </w:r>
      <w:r>
        <w:rPr>
          <w:rFonts w:hint="default" w:ascii="Times New Roman" w:hAnsi="Times New Roman" w:eastAsia="方正仿宋简体" w:cs="Times New Roman"/>
          <w:b w:val="0"/>
          <w:bCs w:val="0"/>
          <w:sz w:val="34"/>
          <w:szCs w:val="34"/>
          <w:lang w:eastAsia="zh-CN"/>
        </w:rPr>
        <w:t>，</w:t>
      </w:r>
      <w:r>
        <w:rPr>
          <w:rFonts w:hint="default" w:ascii="Times New Roman" w:hAnsi="Times New Roman" w:eastAsia="方正仿宋简体" w:cs="Times New Roman"/>
          <w:b w:val="0"/>
          <w:bCs w:val="0"/>
          <w:sz w:val="34"/>
          <w:szCs w:val="34"/>
        </w:rPr>
        <w:t>提高了园区承载力</w:t>
      </w:r>
      <w:r>
        <w:rPr>
          <w:rFonts w:hint="default" w:ascii="Times New Roman" w:hAnsi="Times New Roman" w:eastAsia="方正仿宋简体" w:cs="Times New Roman"/>
          <w:sz w:val="34"/>
          <w:szCs w:val="34"/>
          <w:lang w:eastAsia="zh-CN"/>
        </w:rPr>
        <w:t>。</w:t>
      </w:r>
    </w:p>
    <w:p>
      <w:pPr>
        <w:wordWrap/>
        <w:adjustRightInd/>
        <w:snapToGrid/>
        <w:spacing w:before="0" w:after="0" w:line="579" w:lineRule="exact"/>
        <w:ind w:left="0" w:leftChars="0" w:right="0" w:firstLine="682" w:firstLineChars="200"/>
        <w:outlineLvl w:val="9"/>
        <w:rPr>
          <w:rFonts w:hint="default" w:ascii="Times New Roman" w:hAnsi="Times New Roman" w:eastAsia="方正仿宋简体" w:cs="Times New Roman"/>
          <w:sz w:val="34"/>
          <w:szCs w:val="34"/>
          <w:shd w:val="clear" w:color="auto" w:fill="FFFFFF"/>
          <w:lang w:eastAsia="zh-CN"/>
        </w:rPr>
      </w:pPr>
      <w:r>
        <w:rPr>
          <w:rFonts w:hint="default" w:ascii="Times New Roman" w:hAnsi="Times New Roman" w:eastAsia="方正仿宋简体" w:cs="Times New Roman"/>
          <w:b/>
          <w:bCs/>
          <w:sz w:val="34"/>
          <w:szCs w:val="34"/>
          <w:highlight w:val="none"/>
          <w:shd w:val="clear" w:color="auto" w:fill="FFFFFF"/>
          <w:lang w:val="en-US" w:eastAsia="zh-CN"/>
        </w:rPr>
        <w:t>2.在招商引资用力不足方面</w:t>
      </w:r>
      <w:r>
        <w:rPr>
          <w:rFonts w:hint="default" w:ascii="Times New Roman" w:hAnsi="Times New Roman" w:eastAsia="方正仿宋简体" w:cs="Times New Roman"/>
          <w:b w:val="0"/>
          <w:bCs w:val="0"/>
          <w:sz w:val="34"/>
          <w:szCs w:val="34"/>
          <w:shd w:val="clear" w:color="auto" w:fill="FFFFFF"/>
          <w:lang w:eastAsia="zh-CN"/>
        </w:rPr>
        <w:t>，</w:t>
      </w:r>
      <w:r>
        <w:rPr>
          <w:rFonts w:hint="default" w:ascii="黑体" w:hAnsi="黑体" w:eastAsia="黑体" w:cs="黑体"/>
          <w:sz w:val="34"/>
          <w:szCs w:val="34"/>
          <w:lang w:eastAsia="zh-CN"/>
        </w:rPr>
        <w:t>一是</w:t>
      </w:r>
      <w:r>
        <w:rPr>
          <w:rFonts w:hint="default" w:ascii="Times New Roman" w:hAnsi="Times New Roman" w:eastAsia="方正仿宋简体" w:cs="Times New Roman"/>
          <w:b w:val="0"/>
          <w:bCs w:val="0"/>
          <w:sz w:val="34"/>
          <w:szCs w:val="34"/>
        </w:rPr>
        <w:t>开发区已成立招商引资工作领导小组，召开党工委会议，谋划招商工作计划、产业发展方向、制定年度工作方案，树立“一盘棋”思想，规范招商引资工作流程，优化项目准入与审查机制，推动前阳经济开发</w:t>
      </w:r>
      <w:r>
        <w:rPr>
          <w:rFonts w:hint="default" w:ascii="Times New Roman" w:hAnsi="Times New Roman" w:eastAsia="方正仿宋简体" w:cs="Times New Roman"/>
          <w:sz w:val="34"/>
          <w:szCs w:val="34"/>
        </w:rPr>
        <w:t>区招商引资工作持续向好发展</w:t>
      </w:r>
      <w:r>
        <w:rPr>
          <w:rFonts w:hint="default" w:ascii="Times New Roman" w:hAnsi="Times New Roman" w:eastAsia="方正仿宋简体" w:cs="Times New Roman"/>
          <w:sz w:val="34"/>
          <w:szCs w:val="34"/>
          <w:lang w:eastAsia="zh-CN"/>
        </w:rPr>
        <w:t>。</w:t>
      </w:r>
      <w:r>
        <w:rPr>
          <w:rFonts w:hint="default" w:ascii="黑体" w:hAnsi="黑体" w:eastAsia="黑体" w:cs="黑体"/>
          <w:sz w:val="34"/>
          <w:szCs w:val="34"/>
          <w:lang w:eastAsia="zh-CN"/>
        </w:rPr>
        <w:t>二是</w:t>
      </w:r>
      <w:r>
        <w:rPr>
          <w:rFonts w:hint="default" w:ascii="Times New Roman" w:hAnsi="Times New Roman" w:eastAsia="方正仿宋简体" w:cs="Times New Roman"/>
          <w:sz w:val="34"/>
          <w:szCs w:val="34"/>
          <w:shd w:val="clear" w:color="auto" w:fill="FFFFFF"/>
        </w:rPr>
        <w:t>配备前阳开发区投资促进局工作人员，实现专人专岗，坚持“走出去”和“引进来”并举的战略，坚持不间断地外出开展招商活动，积极对重点项目开展对接，参加各类招商推介会，进一步拓宽了项目源、信息源、客商源</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rPr>
        <w:t>积极与项目对接，确保招商项目成功率，积极对重点项目开</w:t>
      </w:r>
      <w:r>
        <w:rPr>
          <w:rFonts w:hint="default" w:ascii="Times New Roman" w:hAnsi="Times New Roman" w:eastAsia="方正仿宋简体" w:cs="Times New Roman"/>
          <w:b w:val="0"/>
          <w:bCs w:val="0"/>
          <w:sz w:val="34"/>
          <w:szCs w:val="34"/>
          <w:shd w:val="clear" w:color="auto" w:fill="FFFFFF"/>
        </w:rPr>
        <w:t>展对接，多次与客商进行多方联系，确保招商项目成功率</w:t>
      </w:r>
      <w:r>
        <w:rPr>
          <w:rFonts w:hint="default" w:ascii="Times New Roman" w:hAnsi="Times New Roman" w:eastAsia="方正仿宋简体" w:cs="Times New Roman"/>
          <w:b w:val="0"/>
          <w:bCs w:val="0"/>
          <w:sz w:val="34"/>
          <w:szCs w:val="34"/>
          <w:shd w:val="clear" w:color="auto" w:fill="FFFFFF"/>
          <w:lang w:eastAsia="zh-CN"/>
        </w:rPr>
        <w:t>，</w:t>
      </w:r>
      <w:r>
        <w:rPr>
          <w:rFonts w:hint="default" w:ascii="Times New Roman" w:hAnsi="Times New Roman" w:eastAsia="方正仿宋简体" w:cs="Times New Roman"/>
          <w:b w:val="0"/>
          <w:bCs w:val="0"/>
          <w:sz w:val="34"/>
          <w:szCs w:val="34"/>
          <w:shd w:val="clear" w:color="auto" w:fill="FFFFFF"/>
          <w:lang w:val="en-US" w:eastAsia="zh-CN"/>
        </w:rPr>
        <w:t>20</w:t>
      </w:r>
      <w:r>
        <w:rPr>
          <w:rFonts w:hint="default" w:ascii="Times New Roman" w:hAnsi="Times New Roman" w:eastAsia="方正仿宋简体" w:cs="Times New Roman"/>
          <w:sz w:val="34"/>
          <w:szCs w:val="34"/>
          <w:shd w:val="clear" w:color="auto" w:fill="FFFFFF"/>
        </w:rPr>
        <w:t>24年14个重点项目已落地，实现到位资金3.5亿元</w:t>
      </w:r>
      <w:r>
        <w:rPr>
          <w:rFonts w:hint="default" w:ascii="Times New Roman" w:hAnsi="Times New Roman" w:eastAsia="方正仿宋简体" w:cs="Times New Roman"/>
          <w:sz w:val="34"/>
          <w:szCs w:val="34"/>
          <w:shd w:val="clear" w:color="auto" w:fill="FFFFFF"/>
          <w:lang w:eastAsia="zh-CN"/>
        </w:rPr>
        <w:t>。</w:t>
      </w:r>
      <w:r>
        <w:rPr>
          <w:rFonts w:hint="eastAsia" w:ascii="黑体" w:hAnsi="黑体" w:eastAsia="黑体" w:cs="黑体"/>
          <w:sz w:val="34"/>
          <w:szCs w:val="34"/>
          <w:shd w:val="clear" w:color="auto" w:fill="FFFFFF"/>
          <w:lang w:eastAsia="zh-CN"/>
        </w:rPr>
        <w:t>三</w:t>
      </w:r>
      <w:r>
        <w:rPr>
          <w:rFonts w:hint="default" w:ascii="黑体" w:hAnsi="黑体" w:eastAsia="黑体" w:cs="黑体"/>
          <w:sz w:val="34"/>
          <w:szCs w:val="34"/>
        </w:rPr>
        <w:t>是</w:t>
      </w:r>
      <w:r>
        <w:rPr>
          <w:rFonts w:hint="default" w:ascii="Times New Roman" w:hAnsi="Times New Roman" w:eastAsia="方正仿宋简体" w:cs="Times New Roman"/>
          <w:b w:val="0"/>
          <w:bCs w:val="0"/>
          <w:sz w:val="34"/>
          <w:szCs w:val="34"/>
          <w:shd w:val="clear" w:color="auto" w:fill="FFFFFF"/>
        </w:rPr>
        <w:t>落实项目包保责任制</w:t>
      </w:r>
      <w:r>
        <w:rPr>
          <w:rFonts w:hint="default" w:ascii="Times New Roman" w:hAnsi="Times New Roman" w:eastAsia="方正仿宋简体" w:cs="Times New Roman"/>
          <w:b w:val="0"/>
          <w:bCs w:val="0"/>
          <w:sz w:val="34"/>
          <w:szCs w:val="34"/>
          <w:shd w:val="clear" w:color="auto" w:fill="FFFFFF"/>
          <w:lang w:eastAsia="zh-CN"/>
        </w:rPr>
        <w:t>，</w:t>
      </w:r>
      <w:r>
        <w:rPr>
          <w:rFonts w:hint="default" w:ascii="Times New Roman" w:hAnsi="Times New Roman" w:eastAsia="方正仿宋简体" w:cs="Times New Roman"/>
          <w:b w:val="0"/>
          <w:bCs w:val="0"/>
          <w:sz w:val="34"/>
          <w:szCs w:val="34"/>
          <w:shd w:val="clear" w:color="auto" w:fill="FFFFFF"/>
        </w:rPr>
        <w:t>立足前阳开发区优势和产业布局，精心策划、包装符合前阳发展的特色优势产业项目</w:t>
      </w:r>
      <w:r>
        <w:rPr>
          <w:rFonts w:hint="default" w:ascii="Times New Roman" w:hAnsi="Times New Roman" w:eastAsia="方正仿宋简体" w:cs="Times New Roman"/>
          <w:b w:val="0"/>
          <w:bCs w:val="0"/>
          <w:sz w:val="34"/>
          <w:szCs w:val="34"/>
          <w:shd w:val="clear" w:color="auto" w:fill="FFFFFF"/>
          <w:lang w:eastAsia="zh-CN"/>
        </w:rPr>
        <w:t>，帮</w:t>
      </w:r>
      <w:r>
        <w:rPr>
          <w:rFonts w:hint="default" w:ascii="Times New Roman" w:hAnsi="Times New Roman" w:eastAsia="方正仿宋简体" w:cs="Times New Roman"/>
          <w:b w:val="0"/>
          <w:bCs w:val="0"/>
          <w:sz w:val="34"/>
          <w:szCs w:val="34"/>
          <w:shd w:val="clear" w:color="auto" w:fill="FFFFFF"/>
        </w:rPr>
        <w:t>助落户项目尽快开工、开工项目尽快建成、建成项目尽快投产，及时解决</w:t>
      </w:r>
      <w:r>
        <w:rPr>
          <w:rFonts w:hint="default" w:ascii="Times New Roman" w:hAnsi="Times New Roman" w:eastAsia="方正仿宋简体" w:cs="Times New Roman"/>
          <w:sz w:val="34"/>
          <w:szCs w:val="34"/>
          <w:shd w:val="clear" w:color="auto" w:fill="FFFFFF"/>
        </w:rPr>
        <w:t>项目建设各阶段出现的困难和问题</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rPr>
        <w:t>完成了东唐新材料、乐茂服饰、金林服装、东港市艾图爱制衣、丹东铭笙置业光伏等10个新建项目，项目总占地面积约209亩，总投资额约6.35亿元</w:t>
      </w:r>
      <w:r>
        <w:rPr>
          <w:rFonts w:hint="default" w:ascii="Times New Roman" w:hAnsi="Times New Roman" w:eastAsia="方正仿宋简体" w:cs="Times New Roman"/>
          <w:sz w:val="34"/>
          <w:szCs w:val="34"/>
          <w:shd w:val="clear" w:color="auto" w:fill="FFFFFF"/>
          <w:lang w:eastAsia="zh-CN"/>
        </w:rPr>
        <w:t>。</w:t>
      </w:r>
      <w:r>
        <w:rPr>
          <w:rFonts w:hint="eastAsia" w:ascii="黑体" w:hAnsi="黑体" w:eastAsia="黑体" w:cs="黑体"/>
          <w:sz w:val="34"/>
          <w:szCs w:val="34"/>
          <w:shd w:val="clear" w:color="auto" w:fill="FFFFFF"/>
          <w:lang w:eastAsia="zh-CN"/>
        </w:rPr>
        <w:t>四是</w:t>
      </w:r>
      <w:r>
        <w:rPr>
          <w:rFonts w:hint="default" w:ascii="Times New Roman" w:hAnsi="Times New Roman" w:eastAsia="方正仿宋简体" w:cs="Times New Roman"/>
          <w:sz w:val="34"/>
          <w:szCs w:val="34"/>
          <w:shd w:val="clear" w:color="auto" w:fill="FFFFFF"/>
        </w:rPr>
        <w:t>联合人力资源局、发改局等部门，开展企业职工与人才招聘会，宣传东港市人才引进政策，鼓励企业增加高级人才引进</w:t>
      </w:r>
      <w:r>
        <w:rPr>
          <w:rFonts w:hint="default" w:ascii="Times New Roman" w:hAnsi="Times New Roman" w:eastAsia="方正仿宋简体" w:cs="Times New Roman"/>
          <w:sz w:val="34"/>
          <w:szCs w:val="34"/>
          <w:shd w:val="clear" w:color="auto" w:fill="FFFFFF"/>
          <w:lang w:eastAsia="zh-CN"/>
        </w:rPr>
        <w:t>，企业完成高级人才招录</w:t>
      </w:r>
      <w:r>
        <w:rPr>
          <w:rFonts w:hint="default" w:ascii="Times New Roman" w:hAnsi="Times New Roman" w:eastAsia="方正仿宋简体" w:cs="Times New Roman"/>
          <w:sz w:val="34"/>
          <w:szCs w:val="34"/>
          <w:shd w:val="clear" w:color="auto" w:fill="FFFFFF"/>
          <w:lang w:val="en-US" w:eastAsia="zh-CN"/>
        </w:rPr>
        <w:t>3人，</w:t>
      </w:r>
      <w:r>
        <w:rPr>
          <w:rFonts w:hint="default" w:ascii="Times New Roman" w:hAnsi="Times New Roman" w:eastAsia="方正仿宋简体" w:cs="Times New Roman"/>
          <w:sz w:val="34"/>
          <w:szCs w:val="34"/>
          <w:shd w:val="clear" w:color="auto" w:fill="FFFFFF"/>
        </w:rPr>
        <w:t>增加专业人才引进数量</w:t>
      </w:r>
      <w:r>
        <w:rPr>
          <w:rFonts w:hint="default" w:ascii="Times New Roman" w:hAnsi="Times New Roman" w:eastAsia="方正仿宋简体" w:cs="Times New Roman"/>
          <w:sz w:val="34"/>
          <w:szCs w:val="34"/>
          <w:shd w:val="clear" w:color="auto" w:fill="FFFFFF"/>
          <w:lang w:eastAsia="zh-CN"/>
        </w:rPr>
        <w:t>。</w:t>
      </w:r>
    </w:p>
    <w:p>
      <w:pPr>
        <w:wordWrap/>
        <w:adjustRightInd/>
        <w:snapToGrid/>
        <w:spacing w:before="0" w:after="0" w:line="579" w:lineRule="exact"/>
        <w:ind w:left="0" w:leftChars="0" w:right="0" w:firstLine="682" w:firstLineChars="200"/>
        <w:outlineLvl w:val="9"/>
        <w:rPr>
          <w:rFonts w:hint="default" w:ascii="Times New Roman" w:hAnsi="Times New Roman" w:eastAsia="方正仿宋简体" w:cs="Times New Roman"/>
          <w:sz w:val="34"/>
          <w:szCs w:val="34"/>
          <w:shd w:val="clear" w:color="auto" w:fill="FFFFFF"/>
          <w:lang w:eastAsia="zh-CN"/>
        </w:rPr>
      </w:pPr>
      <w:r>
        <w:rPr>
          <w:rFonts w:hint="default" w:ascii="Times New Roman" w:hAnsi="Times New Roman" w:eastAsia="方正仿宋简体" w:cs="Times New Roman"/>
          <w:b/>
          <w:bCs/>
          <w:sz w:val="34"/>
          <w:szCs w:val="34"/>
          <w:highlight w:val="none"/>
          <w:shd w:val="clear" w:color="auto" w:fill="FFFFFF"/>
          <w:lang w:val="en-US" w:eastAsia="zh-CN"/>
        </w:rPr>
        <w:t>3.在土地利用不够集约高效方面</w:t>
      </w:r>
      <w:r>
        <w:rPr>
          <w:rFonts w:hint="default" w:ascii="Times New Roman" w:hAnsi="Times New Roman" w:eastAsia="方正仿宋简体" w:cs="Times New Roman"/>
          <w:b w:val="0"/>
          <w:bCs w:val="0"/>
          <w:sz w:val="34"/>
          <w:szCs w:val="34"/>
          <w:shd w:val="clear" w:color="auto" w:fill="FFFFFF"/>
          <w:lang w:eastAsia="zh-CN"/>
        </w:rPr>
        <w:t>，</w:t>
      </w:r>
      <w:r>
        <w:rPr>
          <w:rFonts w:hint="eastAsia" w:ascii="黑体" w:hAnsi="黑体" w:eastAsia="黑体" w:cs="黑体"/>
          <w:b w:val="0"/>
          <w:bCs w:val="0"/>
          <w:sz w:val="34"/>
          <w:szCs w:val="34"/>
          <w:shd w:val="clear" w:color="auto" w:fill="FFFFFF"/>
          <w:lang w:eastAsia="zh-CN"/>
        </w:rPr>
        <w:t>一是</w:t>
      </w:r>
      <w:r>
        <w:rPr>
          <w:rFonts w:hint="default" w:ascii="Times New Roman" w:hAnsi="Times New Roman" w:eastAsia="方正仿宋简体" w:cs="Times New Roman"/>
          <w:b w:val="0"/>
          <w:bCs w:val="0"/>
          <w:sz w:val="34"/>
          <w:szCs w:val="34"/>
          <w:shd w:val="clear" w:color="auto" w:fill="FFFFFF"/>
        </w:rPr>
        <w:t>建立闲置土地及批而未供土地台账，明确土地的具体情况</w:t>
      </w:r>
      <w:r>
        <w:rPr>
          <w:rFonts w:hint="default" w:ascii="Times New Roman" w:hAnsi="Times New Roman" w:eastAsia="方正仿宋简体" w:cs="Times New Roman"/>
          <w:b w:val="0"/>
          <w:bCs w:val="0"/>
          <w:sz w:val="34"/>
          <w:szCs w:val="34"/>
          <w:shd w:val="clear" w:color="auto" w:fill="FFFFFF"/>
          <w:lang w:eastAsia="zh-CN"/>
        </w:rPr>
        <w:t>，</w:t>
      </w:r>
      <w:r>
        <w:rPr>
          <w:rFonts w:hint="default" w:ascii="Times New Roman" w:hAnsi="Times New Roman" w:eastAsia="方正仿宋简体" w:cs="Times New Roman"/>
          <w:b w:val="0"/>
          <w:bCs w:val="0"/>
          <w:sz w:val="34"/>
          <w:szCs w:val="34"/>
          <w:shd w:val="clear" w:color="auto" w:fill="FFFFFF"/>
        </w:rPr>
        <w:t>根据闲置土地及批而未供土地的不同成因和情况，制定处置方法</w:t>
      </w:r>
      <w:r>
        <w:rPr>
          <w:rFonts w:hint="default" w:ascii="Times New Roman" w:hAnsi="Times New Roman" w:eastAsia="方正仿宋简体" w:cs="Times New Roman"/>
          <w:b w:val="0"/>
          <w:bCs w:val="0"/>
          <w:sz w:val="34"/>
          <w:szCs w:val="34"/>
          <w:shd w:val="clear" w:color="auto" w:fill="FFFFFF"/>
          <w:lang w:eastAsia="zh-CN"/>
        </w:rPr>
        <w:t>，</w:t>
      </w:r>
      <w:r>
        <w:rPr>
          <w:rFonts w:hint="default" w:ascii="Times New Roman" w:hAnsi="Times New Roman" w:eastAsia="方正仿宋简体" w:cs="Times New Roman"/>
          <w:b w:val="0"/>
          <w:bCs w:val="0"/>
          <w:sz w:val="34"/>
          <w:szCs w:val="34"/>
          <w:shd w:val="clear" w:color="auto" w:fill="FFFFFF"/>
        </w:rPr>
        <w:t>鼓励企业将闲置厂房通过转产、拍卖、转租等方式盘活，进一步盘活了</w:t>
      </w:r>
      <w:r>
        <w:rPr>
          <w:rFonts w:hint="default" w:ascii="Times New Roman" w:hAnsi="Times New Roman" w:eastAsia="方正仿宋简体" w:cs="Times New Roman"/>
          <w:sz w:val="34"/>
          <w:szCs w:val="34"/>
          <w:shd w:val="clear" w:color="auto" w:fill="FFFFFF"/>
        </w:rPr>
        <w:t>闲置</w:t>
      </w:r>
      <w:r>
        <w:rPr>
          <w:rFonts w:hint="default" w:ascii="Times New Roman" w:hAnsi="Times New Roman" w:eastAsia="方正仿宋简体" w:cs="Times New Roman"/>
          <w:sz w:val="34"/>
          <w:szCs w:val="34"/>
          <w:shd w:val="clear" w:color="auto" w:fill="FFFFFF"/>
          <w:lang w:eastAsia="zh-CN"/>
        </w:rPr>
        <w:t>土地和厂房；</w:t>
      </w:r>
      <w:r>
        <w:rPr>
          <w:rFonts w:hint="default" w:ascii="Times New Roman" w:hAnsi="Times New Roman" w:eastAsia="方正仿宋简体" w:cs="Times New Roman"/>
          <w:sz w:val="34"/>
          <w:szCs w:val="34"/>
          <w:shd w:val="clear" w:color="auto" w:fill="FFFFFF"/>
        </w:rPr>
        <w:t>统筹规划，利用农村建设用地减少及城镇建设用地增加的增减挂钩政策以及村庄规划编制的有力政策加大土地开发力度，盘活农村空间资源</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lang w:val="en-US" w:eastAsia="zh-CN"/>
        </w:rPr>
        <w:t>2024年开发区土地利用率约66%。</w:t>
      </w:r>
      <w:r>
        <w:rPr>
          <w:rFonts w:hint="default" w:ascii="黑体" w:hAnsi="黑体" w:eastAsia="黑体" w:cs="黑体"/>
          <w:b w:val="0"/>
          <w:bCs w:val="0"/>
          <w:sz w:val="34"/>
          <w:szCs w:val="34"/>
          <w:shd w:val="clear" w:color="auto" w:fill="FFFFFF"/>
          <w:lang w:eastAsia="zh-CN"/>
        </w:rPr>
        <w:t>二是</w:t>
      </w:r>
      <w:r>
        <w:rPr>
          <w:rFonts w:hint="default" w:ascii="Times New Roman" w:hAnsi="Times New Roman" w:eastAsia="方正仿宋简体" w:cs="Times New Roman"/>
          <w:sz w:val="34"/>
          <w:szCs w:val="34"/>
          <w:shd w:val="clear" w:color="auto" w:fill="FFFFFF"/>
        </w:rPr>
        <w:t>对辖区企业展开大排查，建立停产企业台账</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rPr>
        <w:t>帮助</w:t>
      </w:r>
      <w:r>
        <w:rPr>
          <w:rFonts w:hint="default" w:ascii="Times New Roman" w:hAnsi="Times New Roman" w:eastAsia="方正仿宋简体" w:cs="Times New Roman"/>
          <w:sz w:val="34"/>
          <w:szCs w:val="34"/>
          <w:shd w:val="clear" w:color="auto" w:fill="FFFFFF"/>
          <w:lang w:eastAsia="zh-CN"/>
        </w:rPr>
        <w:t>企业</w:t>
      </w:r>
      <w:r>
        <w:rPr>
          <w:rFonts w:hint="default" w:ascii="Times New Roman" w:hAnsi="Times New Roman" w:eastAsia="方正仿宋简体" w:cs="Times New Roman"/>
          <w:sz w:val="34"/>
          <w:szCs w:val="34"/>
          <w:shd w:val="clear" w:color="auto" w:fill="FFFFFF"/>
        </w:rPr>
        <w:t>与发展好的上下游产业对接，做好配套生产</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rPr>
        <w:t>鼓励停产企业进行转型升级，通过转让、入股、出售等形式盘活现有企业</w:t>
      </w:r>
      <w:r>
        <w:rPr>
          <w:rFonts w:hint="default" w:ascii="Times New Roman" w:hAnsi="Times New Roman" w:eastAsia="方正仿宋简体" w:cs="Times New Roman"/>
          <w:sz w:val="34"/>
          <w:szCs w:val="34"/>
          <w:shd w:val="clear" w:color="auto" w:fill="FFFFFF"/>
          <w:lang w:eastAsia="zh-CN"/>
        </w:rPr>
        <w:t>。</w:t>
      </w:r>
      <w:r>
        <w:rPr>
          <w:rFonts w:hint="default" w:ascii="黑体" w:hAnsi="黑体" w:eastAsia="黑体" w:cs="黑体"/>
          <w:b w:val="0"/>
          <w:bCs w:val="0"/>
          <w:sz w:val="34"/>
          <w:szCs w:val="34"/>
          <w:shd w:val="clear" w:color="auto" w:fill="FFFFFF"/>
          <w:lang w:eastAsia="zh-CN"/>
        </w:rPr>
        <w:t>三是</w:t>
      </w:r>
      <w:r>
        <w:rPr>
          <w:rFonts w:hint="default" w:ascii="Times New Roman" w:hAnsi="Times New Roman" w:eastAsia="方正仿宋简体" w:cs="Times New Roman"/>
          <w:sz w:val="34"/>
          <w:szCs w:val="34"/>
          <w:shd w:val="clear" w:color="auto" w:fill="FFFFFF"/>
        </w:rPr>
        <w:t>采用《工业项目建设用地控制指标》的工业用地标准，开工建设项目严格落实建筑“容积率”指标要求</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rPr>
        <w:t>提高园区入园门槛，优先接纳土地利用率高、附加值高、效益好的优质项目入驻园区</w:t>
      </w:r>
      <w:r>
        <w:rPr>
          <w:rFonts w:hint="default" w:ascii="Times New Roman" w:hAnsi="Times New Roman" w:eastAsia="方正仿宋简体" w:cs="Times New Roman"/>
          <w:sz w:val="34"/>
          <w:szCs w:val="34"/>
          <w:shd w:val="clear" w:color="auto" w:fill="FFFFFF"/>
          <w:lang w:eastAsia="zh-CN"/>
        </w:rPr>
        <w:t>。</w:t>
      </w:r>
    </w:p>
    <w:p>
      <w:pPr>
        <w:wordWrap/>
        <w:adjustRightInd/>
        <w:snapToGrid/>
        <w:spacing w:before="0" w:after="0" w:line="579" w:lineRule="exact"/>
        <w:ind w:left="0" w:leftChars="0" w:right="0" w:firstLine="754" w:firstLineChars="221"/>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b/>
          <w:bCs/>
          <w:sz w:val="34"/>
          <w:szCs w:val="34"/>
          <w:highlight w:val="none"/>
          <w:shd w:val="clear" w:color="auto" w:fill="FFFFFF"/>
          <w:lang w:val="en-US" w:eastAsia="zh-CN"/>
        </w:rPr>
        <w:t>4.在资产资金管理缺失方面</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黑体" w:hAnsi="黑体" w:eastAsia="黑体" w:cs="黑体"/>
          <w:b w:val="0"/>
          <w:bCs w:val="0"/>
          <w:sz w:val="34"/>
          <w:szCs w:val="34"/>
          <w:shd w:val="clear" w:color="auto" w:fill="FFFFFF"/>
          <w:lang w:eastAsia="zh-CN"/>
        </w:rPr>
        <w:t>一是</w:t>
      </w:r>
      <w:r>
        <w:rPr>
          <w:rFonts w:hint="default" w:ascii="Times New Roman" w:hAnsi="Times New Roman" w:eastAsia="方正仿宋简体" w:cs="Times New Roman"/>
          <w:sz w:val="34"/>
          <w:szCs w:val="34"/>
          <w:highlight w:val="none"/>
          <w:shd w:val="clear" w:color="auto" w:fill="FFFFFF"/>
        </w:rPr>
        <w:t>聘请第三方机构对前阳供热管理站（江源热力公司）2022-2023年度供暖期供热成本进行了审计，形成审计报告</w:t>
      </w:r>
      <w:r>
        <w:rPr>
          <w:rFonts w:hint="default" w:ascii="Times New Roman" w:hAnsi="Times New Roman" w:eastAsia="方正仿宋简体" w:cs="Times New Roman"/>
          <w:sz w:val="34"/>
          <w:szCs w:val="34"/>
          <w:highlight w:val="none"/>
          <w:shd w:val="clear" w:color="auto" w:fill="FFFFFF"/>
          <w:lang w:eastAsia="zh-CN"/>
        </w:rPr>
        <w:t>，并</w:t>
      </w:r>
      <w:r>
        <w:rPr>
          <w:rFonts w:hint="default" w:ascii="Times New Roman" w:hAnsi="Times New Roman" w:eastAsia="方正仿宋简体" w:cs="Times New Roman"/>
          <w:sz w:val="34"/>
          <w:szCs w:val="34"/>
          <w:highlight w:val="none"/>
          <w:shd w:val="clear" w:color="auto" w:fill="FFFFFF"/>
        </w:rPr>
        <w:t>对2024-2025年度供暖期供热成本进行测算，综合煤炭市场价格走势以及其他各项成本，制定2024-2025年度供暖期供热补贴方案，明确补贴方式和补贴标准</w:t>
      </w:r>
      <w:r>
        <w:rPr>
          <w:rFonts w:hint="default" w:ascii="Times New Roman" w:hAnsi="Times New Roman" w:eastAsia="方正仿宋简体" w:cs="Times New Roman"/>
          <w:sz w:val="34"/>
          <w:szCs w:val="34"/>
          <w:highlight w:val="none"/>
          <w:shd w:val="clear" w:color="auto" w:fill="FFFFFF"/>
          <w:lang w:eastAsia="zh-CN"/>
        </w:rPr>
        <w:t>；</w:t>
      </w:r>
      <w:r>
        <w:rPr>
          <w:rFonts w:hint="default" w:ascii="Times New Roman" w:hAnsi="Times New Roman" w:eastAsia="方正仿宋简体" w:cs="Times New Roman"/>
          <w:b w:val="0"/>
          <w:bCs w:val="0"/>
          <w:sz w:val="34"/>
          <w:szCs w:val="34"/>
          <w:highlight w:val="none"/>
          <w:shd w:val="clear" w:color="auto" w:fill="FFFFFF"/>
          <w:lang w:eastAsia="zh-CN"/>
        </w:rPr>
        <w:t>加大</w:t>
      </w:r>
      <w:r>
        <w:rPr>
          <w:rFonts w:hint="default" w:ascii="Times New Roman" w:hAnsi="Times New Roman" w:eastAsia="方正仿宋简体" w:cs="Times New Roman"/>
          <w:b w:val="0"/>
          <w:bCs w:val="0"/>
          <w:sz w:val="34"/>
          <w:szCs w:val="34"/>
          <w:highlight w:val="none"/>
          <w:shd w:val="clear" w:color="auto" w:fill="FFFFFF"/>
        </w:rPr>
        <w:t>国有资产监管</w:t>
      </w:r>
      <w:r>
        <w:rPr>
          <w:rFonts w:hint="default" w:ascii="Times New Roman" w:hAnsi="Times New Roman" w:eastAsia="方正仿宋简体" w:cs="Times New Roman"/>
          <w:b w:val="0"/>
          <w:bCs w:val="0"/>
          <w:sz w:val="34"/>
          <w:szCs w:val="34"/>
          <w:highlight w:val="none"/>
          <w:shd w:val="clear" w:color="auto" w:fill="FFFFFF"/>
          <w:lang w:eastAsia="zh-CN"/>
        </w:rPr>
        <w:t>力度，</w:t>
      </w:r>
      <w:r>
        <w:rPr>
          <w:rFonts w:hint="default" w:ascii="Times New Roman" w:hAnsi="Times New Roman" w:eastAsia="方正仿宋简体" w:cs="Times New Roman"/>
          <w:b w:val="0"/>
          <w:bCs w:val="0"/>
          <w:sz w:val="34"/>
          <w:szCs w:val="34"/>
          <w:highlight w:val="none"/>
          <w:shd w:val="clear" w:color="auto" w:fill="FFFFFF"/>
        </w:rPr>
        <w:t>对固定资产严格管理，做到及时入账</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黑体" w:hAnsi="黑体" w:eastAsia="黑体" w:cs="黑体"/>
          <w:b w:val="0"/>
          <w:bCs w:val="0"/>
          <w:sz w:val="34"/>
          <w:szCs w:val="34"/>
          <w:shd w:val="clear" w:color="auto" w:fill="FFFFFF"/>
          <w:lang w:eastAsia="zh-CN"/>
        </w:rPr>
        <w:t>二是</w:t>
      </w:r>
      <w:r>
        <w:rPr>
          <w:rFonts w:hint="default" w:ascii="Times New Roman" w:hAnsi="Times New Roman" w:eastAsia="方正仿宋简体" w:cs="Times New Roman"/>
          <w:b w:val="0"/>
          <w:bCs w:val="0"/>
          <w:sz w:val="34"/>
          <w:szCs w:val="34"/>
          <w:highlight w:val="none"/>
          <w:shd w:val="clear" w:color="auto" w:fill="FFFFFF"/>
        </w:rPr>
        <w:t>完善开发区下属企业财务管理制度，规范了财务管理</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Times New Roman" w:hAnsi="Times New Roman" w:eastAsia="方正仿宋简体" w:cs="Times New Roman"/>
          <w:b w:val="0"/>
          <w:bCs w:val="0"/>
          <w:sz w:val="34"/>
          <w:szCs w:val="34"/>
          <w:highlight w:val="none"/>
          <w:shd w:val="clear" w:color="auto" w:fill="FFFFFF"/>
        </w:rPr>
        <w:t>定期对下属公司进行检查，加强对下属企业的财务监管力度</w:t>
      </w:r>
      <w:r>
        <w:rPr>
          <w:rFonts w:hint="default" w:ascii="Times New Roman" w:hAnsi="Times New Roman" w:eastAsia="方正仿宋简体" w:cs="Times New Roman"/>
          <w:b w:val="0"/>
          <w:bCs w:val="0"/>
          <w:sz w:val="34"/>
          <w:szCs w:val="34"/>
          <w:highlight w:val="none"/>
          <w:shd w:val="clear" w:color="auto" w:fill="FFFFFF"/>
          <w:lang w:eastAsia="zh-CN"/>
        </w:rPr>
        <w:t>。通过对</w:t>
      </w:r>
      <w:r>
        <w:rPr>
          <w:rFonts w:hint="default" w:ascii="Times New Roman" w:hAnsi="Times New Roman" w:eastAsia="方正仿宋简体" w:cs="Times New Roman"/>
          <w:b w:val="0"/>
          <w:bCs w:val="0"/>
          <w:sz w:val="34"/>
          <w:szCs w:val="34"/>
          <w:highlight w:val="none"/>
          <w:shd w:val="clear" w:color="auto" w:fill="FFFFFF"/>
        </w:rPr>
        <w:t>财务人</w:t>
      </w:r>
      <w:r>
        <w:rPr>
          <w:rFonts w:hint="default" w:ascii="Times New Roman" w:hAnsi="Times New Roman" w:eastAsia="方正仿宋简体" w:cs="Times New Roman"/>
          <w:sz w:val="34"/>
          <w:szCs w:val="34"/>
          <w:highlight w:val="none"/>
          <w:shd w:val="clear" w:color="auto" w:fill="FFFFFF"/>
        </w:rPr>
        <w:t>员</w:t>
      </w:r>
      <w:r>
        <w:rPr>
          <w:rFonts w:hint="default" w:ascii="Times New Roman" w:hAnsi="Times New Roman" w:eastAsia="方正仿宋简体" w:cs="Times New Roman"/>
          <w:sz w:val="34"/>
          <w:szCs w:val="34"/>
          <w:highlight w:val="none"/>
          <w:shd w:val="clear" w:color="auto" w:fill="FFFFFF"/>
          <w:lang w:eastAsia="zh-CN"/>
        </w:rPr>
        <w:t>开展</w:t>
      </w:r>
      <w:r>
        <w:rPr>
          <w:rFonts w:hint="default" w:ascii="Times New Roman" w:hAnsi="Times New Roman" w:eastAsia="方正仿宋简体" w:cs="Times New Roman"/>
          <w:sz w:val="34"/>
          <w:szCs w:val="34"/>
          <w:highlight w:val="none"/>
          <w:shd w:val="clear" w:color="auto" w:fill="FFFFFF"/>
        </w:rPr>
        <w:t>知识培训，提高账务工作能力</w:t>
      </w:r>
      <w:r>
        <w:rPr>
          <w:rFonts w:hint="default" w:ascii="Times New Roman" w:hAnsi="Times New Roman" w:eastAsia="方正仿宋简体" w:cs="Times New Roman"/>
          <w:sz w:val="34"/>
          <w:szCs w:val="34"/>
          <w:highlight w:val="none"/>
          <w:shd w:val="clear" w:color="auto" w:fill="FFFFFF"/>
          <w:lang w:eastAsia="zh-CN"/>
        </w:rPr>
        <w:t>。</w:t>
      </w:r>
      <w:r>
        <w:rPr>
          <w:rFonts w:hint="default" w:ascii="Times New Roman" w:hAnsi="Times New Roman" w:eastAsia="方正仿宋简体" w:cs="Times New Roman"/>
          <w:sz w:val="34"/>
          <w:szCs w:val="34"/>
          <w:highlight w:val="none"/>
        </w:rPr>
        <w:t>逐年消化前阳污水处理有限公司应付款项，减少负债。</w:t>
      </w:r>
    </w:p>
    <w:p>
      <w:pPr>
        <w:wordWrap/>
        <w:adjustRightInd/>
        <w:snapToGrid/>
        <w:spacing w:before="0" w:after="0" w:line="579" w:lineRule="exact"/>
        <w:ind w:left="0" w:leftChars="0" w:right="0" w:firstLine="682" w:firstLineChars="200"/>
        <w:outlineLvl w:val="9"/>
        <w:rPr>
          <w:rFonts w:hint="default" w:ascii="Times New Roman" w:hAnsi="Times New Roman" w:eastAsia="方正仿宋简体" w:cs="Times New Roman"/>
          <w:sz w:val="34"/>
          <w:szCs w:val="34"/>
          <w:shd w:val="clear" w:color="auto" w:fill="FFFFFF"/>
          <w:lang w:eastAsia="zh-CN"/>
        </w:rPr>
      </w:pPr>
      <w:r>
        <w:rPr>
          <w:rFonts w:hint="default" w:ascii="Times New Roman" w:hAnsi="Times New Roman" w:eastAsia="方正仿宋简体" w:cs="Times New Roman"/>
          <w:b/>
          <w:bCs/>
          <w:sz w:val="34"/>
          <w:szCs w:val="34"/>
          <w:highlight w:val="none"/>
          <w:shd w:val="clear" w:color="auto" w:fill="FFFFFF"/>
          <w:lang w:val="en-US" w:eastAsia="zh-CN"/>
        </w:rPr>
        <w:t>5.在推动绿色发展不够有力方面</w:t>
      </w:r>
      <w:r>
        <w:rPr>
          <w:rFonts w:hint="default" w:ascii="Times New Roman" w:hAnsi="Times New Roman" w:eastAsia="方正仿宋简体" w:cs="Times New Roman"/>
          <w:b w:val="0"/>
          <w:bCs w:val="0"/>
          <w:sz w:val="34"/>
          <w:szCs w:val="34"/>
          <w:shd w:val="clear" w:color="auto" w:fill="FFFFFF"/>
          <w:lang w:eastAsia="zh-CN"/>
        </w:rPr>
        <w:t>，</w:t>
      </w:r>
      <w:r>
        <w:rPr>
          <w:rFonts w:hint="default" w:ascii="黑体" w:hAnsi="黑体" w:eastAsia="黑体" w:cs="黑体"/>
          <w:b w:val="0"/>
          <w:bCs w:val="0"/>
          <w:sz w:val="34"/>
          <w:szCs w:val="34"/>
          <w:shd w:val="clear" w:color="auto" w:fill="FFFFFF"/>
          <w:lang w:eastAsia="zh-CN"/>
        </w:rPr>
        <w:t>一是</w:t>
      </w:r>
      <w:r>
        <w:rPr>
          <w:rFonts w:hint="default" w:ascii="Times New Roman" w:hAnsi="Times New Roman" w:eastAsia="方正仿宋简体" w:cs="Times New Roman"/>
          <w:b w:val="0"/>
          <w:bCs w:val="0"/>
          <w:sz w:val="34"/>
          <w:szCs w:val="34"/>
          <w:shd w:val="clear" w:color="auto" w:fill="FFFFFF"/>
        </w:rPr>
        <w:t>结合本地实际情况，制定了适应本地环保发展规律的方案</w:t>
      </w:r>
      <w:r>
        <w:rPr>
          <w:rFonts w:hint="default" w:ascii="Times New Roman" w:hAnsi="Times New Roman" w:eastAsia="方正仿宋简体" w:cs="Times New Roman"/>
          <w:b w:val="0"/>
          <w:bCs w:val="0"/>
          <w:sz w:val="34"/>
          <w:szCs w:val="34"/>
          <w:shd w:val="clear" w:color="auto" w:fill="FFFFFF"/>
          <w:lang w:eastAsia="zh-CN"/>
        </w:rPr>
        <w:t>，</w:t>
      </w:r>
      <w:r>
        <w:rPr>
          <w:rFonts w:hint="default" w:ascii="Times New Roman" w:hAnsi="Times New Roman" w:eastAsia="方正仿宋简体" w:cs="Times New Roman"/>
          <w:b w:val="0"/>
          <w:bCs w:val="0"/>
          <w:sz w:val="34"/>
          <w:szCs w:val="34"/>
          <w:shd w:val="clear" w:color="auto" w:fill="FFFFFF"/>
        </w:rPr>
        <w:t>通过技术改造、工艺升级等途径提升全区生态环境指标排名</w:t>
      </w:r>
      <w:r>
        <w:rPr>
          <w:rFonts w:hint="default" w:ascii="Times New Roman" w:hAnsi="Times New Roman" w:eastAsia="方正仿宋简体" w:cs="Times New Roman"/>
          <w:b w:val="0"/>
          <w:bCs w:val="0"/>
          <w:sz w:val="34"/>
          <w:szCs w:val="34"/>
          <w:shd w:val="clear" w:color="auto" w:fill="FFFFFF"/>
          <w:lang w:eastAsia="zh-CN"/>
        </w:rPr>
        <w:t>。</w:t>
      </w:r>
      <w:r>
        <w:rPr>
          <w:rFonts w:hint="default" w:ascii="黑体" w:hAnsi="黑体" w:eastAsia="黑体" w:cs="黑体"/>
          <w:b w:val="0"/>
          <w:bCs w:val="0"/>
          <w:sz w:val="34"/>
          <w:szCs w:val="34"/>
          <w:shd w:val="clear" w:color="auto" w:fill="FFFFFF"/>
          <w:lang w:eastAsia="zh-CN"/>
        </w:rPr>
        <w:t>二是</w:t>
      </w:r>
      <w:r>
        <w:rPr>
          <w:rFonts w:hint="default" w:ascii="Times New Roman" w:hAnsi="Times New Roman" w:eastAsia="方正仿宋简体" w:cs="Times New Roman"/>
          <w:b w:val="0"/>
          <w:bCs w:val="0"/>
          <w:sz w:val="34"/>
          <w:szCs w:val="34"/>
          <w:shd w:val="clear" w:color="auto" w:fill="FFFFFF"/>
        </w:rPr>
        <w:t>组织召开党工委会议，分析排放超标原因，责令污水处理厂运营方调整工</w:t>
      </w:r>
      <w:r>
        <w:rPr>
          <w:rFonts w:hint="default" w:ascii="Times New Roman" w:hAnsi="Times New Roman" w:eastAsia="方正仿宋简体" w:cs="Times New Roman"/>
          <w:sz w:val="34"/>
          <w:szCs w:val="34"/>
          <w:shd w:val="clear" w:color="auto" w:fill="FFFFFF"/>
        </w:rPr>
        <w:t>艺，对上游涉水排污企业进行了管网核查、用水现状调查及排水指标检测，并将企业排水在线监测系统联网，实时掌握企业排水指标，对部分企业的偷排漏排、超标排放行为进行查处，形成执法检查高压态。</w:t>
      </w:r>
      <w:r>
        <w:rPr>
          <w:rFonts w:hint="default" w:ascii="黑体" w:hAnsi="黑体" w:eastAsia="黑体" w:cs="黑体"/>
          <w:b w:val="0"/>
          <w:bCs w:val="0"/>
          <w:sz w:val="34"/>
          <w:szCs w:val="34"/>
          <w:shd w:val="clear" w:color="auto" w:fill="FFFFFF"/>
          <w:lang w:eastAsia="zh-CN"/>
        </w:rPr>
        <w:t>三是</w:t>
      </w:r>
      <w:r>
        <w:rPr>
          <w:rFonts w:hint="default" w:ascii="Times New Roman" w:hAnsi="Times New Roman" w:eastAsia="方正仿宋简体" w:cs="Times New Roman"/>
          <w:sz w:val="34"/>
          <w:szCs w:val="34"/>
          <w:shd w:val="clear" w:color="auto" w:fill="FFFFFF"/>
          <w:lang w:eastAsia="zh-CN"/>
        </w:rPr>
        <w:t>通过</w:t>
      </w:r>
      <w:r>
        <w:rPr>
          <w:rFonts w:hint="default" w:ascii="Times New Roman" w:hAnsi="Times New Roman" w:eastAsia="方正仿宋简体" w:cs="Times New Roman"/>
          <w:sz w:val="34"/>
          <w:szCs w:val="34"/>
          <w:shd w:val="clear" w:color="auto" w:fill="FFFFFF"/>
        </w:rPr>
        <w:t>建立污水处理厂督导检查制度，实施24小时值班值守，巡查企业排放口以及外围污水管网水质情况</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rPr>
        <w:t>加强污水处理厂进出水水质情况现场监管的力度</w:t>
      </w:r>
      <w:r>
        <w:rPr>
          <w:rFonts w:hint="default" w:ascii="Times New Roman" w:hAnsi="Times New Roman" w:eastAsia="方正仿宋简体" w:cs="Times New Roman"/>
          <w:sz w:val="34"/>
          <w:szCs w:val="34"/>
          <w:shd w:val="clear" w:color="auto" w:fill="FFFFFF"/>
          <w:lang w:eastAsia="zh-CN"/>
        </w:rPr>
        <w:t>。</w:t>
      </w:r>
      <w:r>
        <w:rPr>
          <w:rFonts w:hint="default" w:ascii="黑体" w:hAnsi="黑体" w:eastAsia="黑体" w:cs="黑体"/>
          <w:b w:val="0"/>
          <w:bCs w:val="0"/>
          <w:sz w:val="34"/>
          <w:szCs w:val="34"/>
          <w:shd w:val="clear" w:color="auto" w:fill="FFFFFF"/>
          <w:lang w:eastAsia="zh-CN"/>
        </w:rPr>
        <w:t>四是</w:t>
      </w:r>
      <w:r>
        <w:rPr>
          <w:rFonts w:hint="default" w:ascii="Times New Roman" w:hAnsi="Times New Roman" w:eastAsia="方正仿宋简体" w:cs="Times New Roman"/>
          <w:sz w:val="34"/>
          <w:szCs w:val="34"/>
          <w:shd w:val="clear" w:color="auto" w:fill="FFFFFF"/>
          <w:lang w:eastAsia="zh-CN"/>
        </w:rPr>
        <w:t>组织</w:t>
      </w:r>
      <w:r>
        <w:rPr>
          <w:rFonts w:hint="default" w:ascii="Times New Roman" w:hAnsi="Times New Roman" w:eastAsia="方正仿宋简体" w:cs="Times New Roman"/>
          <w:sz w:val="34"/>
          <w:szCs w:val="34"/>
          <w:shd w:val="clear" w:color="auto" w:fill="FFFFFF"/>
        </w:rPr>
        <w:t>技术人员到企业进行环保普法宣讲，提升企业环保意识</w:t>
      </w:r>
      <w:r>
        <w:rPr>
          <w:rFonts w:hint="default" w:ascii="Times New Roman" w:hAnsi="Times New Roman" w:eastAsia="方正仿宋简体" w:cs="Times New Roman"/>
          <w:sz w:val="34"/>
          <w:szCs w:val="34"/>
          <w:shd w:val="clear" w:color="auto" w:fill="FFFFFF"/>
          <w:lang w:eastAsia="zh-CN"/>
        </w:rPr>
        <w:t>，组织</w:t>
      </w:r>
      <w:r>
        <w:rPr>
          <w:rFonts w:hint="default" w:ascii="Times New Roman" w:hAnsi="Times New Roman" w:eastAsia="方正仿宋简体" w:cs="Times New Roman"/>
          <w:sz w:val="34"/>
          <w:szCs w:val="34"/>
          <w:shd w:val="clear" w:color="auto" w:fill="FFFFFF"/>
        </w:rPr>
        <w:t>专业人员定期到企业指导，从污水治理设施使用、药剂投放量等方面进行指导</w:t>
      </w:r>
      <w:r>
        <w:rPr>
          <w:rFonts w:hint="default" w:ascii="Times New Roman" w:hAnsi="Times New Roman" w:eastAsia="方正仿宋简体" w:cs="Times New Roman"/>
          <w:sz w:val="34"/>
          <w:szCs w:val="34"/>
          <w:shd w:val="clear" w:color="auto" w:fill="FFFFFF"/>
          <w:lang w:eastAsia="zh-CN"/>
        </w:rPr>
        <w:t>。</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（四）深入推进从严治党不够有力，廉政风险防控存在薄弱环节</w:t>
      </w:r>
    </w:p>
    <w:p>
      <w:pPr>
        <w:wordWrap/>
        <w:adjustRightInd/>
        <w:snapToGrid/>
        <w:spacing w:before="0" w:after="0" w:line="579" w:lineRule="exact"/>
        <w:ind w:left="0" w:leftChars="0" w:right="0" w:firstLine="754" w:firstLineChars="221"/>
        <w:outlineLvl w:val="9"/>
        <w:rPr>
          <w:rFonts w:hint="default" w:ascii="Times New Roman" w:hAnsi="Times New Roman" w:eastAsia="方正仿宋简体" w:cs="Times New Roman"/>
          <w:b w:val="0"/>
          <w:bCs w:val="0"/>
          <w:sz w:val="34"/>
          <w:szCs w:val="34"/>
          <w:highlight w:val="none"/>
          <w:shd w:val="clear" w:color="auto" w:fill="FFFFFF"/>
          <w:lang w:eastAsia="zh-CN"/>
        </w:rPr>
      </w:pPr>
      <w:r>
        <w:rPr>
          <w:rFonts w:hint="default" w:ascii="Times New Roman" w:hAnsi="Times New Roman" w:eastAsia="方正仿宋简体" w:cs="Times New Roman"/>
          <w:b/>
          <w:bCs/>
          <w:sz w:val="34"/>
          <w:szCs w:val="34"/>
          <w:highlight w:val="none"/>
          <w:shd w:val="clear" w:color="auto" w:fill="FFFFFF"/>
          <w:lang w:val="en-US" w:eastAsia="zh-CN"/>
        </w:rPr>
        <w:t xml:space="preserve"> 1.在党风廉政建设重视不够方面</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黑体" w:hAnsi="黑体" w:eastAsia="黑体" w:cs="黑体"/>
          <w:b w:val="0"/>
          <w:bCs w:val="0"/>
          <w:sz w:val="34"/>
          <w:szCs w:val="34"/>
          <w:shd w:val="clear" w:color="auto" w:fill="FFFFFF"/>
          <w:lang w:eastAsia="zh-CN"/>
        </w:rPr>
        <w:t>一是</w:t>
      </w:r>
      <w:r>
        <w:rPr>
          <w:rFonts w:hint="default" w:ascii="Times New Roman" w:hAnsi="Times New Roman" w:eastAsia="方正仿宋简体" w:cs="Times New Roman"/>
          <w:sz w:val="34"/>
          <w:szCs w:val="34"/>
          <w:highlight w:val="none"/>
          <w:shd w:val="clear" w:color="auto" w:fill="FFFFFF"/>
        </w:rPr>
        <w:t>召开全面从严治党专题党工委会议，研究开发区党工委2024年全面从严治党工作任务</w:t>
      </w:r>
      <w:r>
        <w:rPr>
          <w:rFonts w:hint="default" w:ascii="Times New Roman" w:hAnsi="Times New Roman" w:eastAsia="方正仿宋简体" w:cs="Times New Roman"/>
          <w:b w:val="0"/>
          <w:bCs w:val="0"/>
          <w:sz w:val="34"/>
          <w:szCs w:val="34"/>
          <w:highlight w:val="none"/>
          <w:shd w:val="clear" w:color="auto" w:fill="FFFFFF"/>
        </w:rPr>
        <w:t>，</w:t>
      </w:r>
      <w:r>
        <w:rPr>
          <w:rFonts w:hint="default" w:ascii="Times New Roman" w:hAnsi="Times New Roman" w:eastAsia="方正仿宋简体" w:cs="Times New Roman"/>
          <w:sz w:val="34"/>
          <w:szCs w:val="34"/>
          <w:highlight w:val="none"/>
          <w:shd w:val="clear" w:color="auto" w:fill="FFFFFF"/>
        </w:rPr>
        <w:t>主要领导履行“一岗双责”</w:t>
      </w:r>
      <w:r>
        <w:rPr>
          <w:rFonts w:hint="default" w:ascii="Times New Roman" w:hAnsi="Times New Roman" w:eastAsia="方正仿宋简体" w:cs="Times New Roman"/>
          <w:sz w:val="34"/>
          <w:szCs w:val="34"/>
          <w:highlight w:val="none"/>
          <w:shd w:val="clear" w:color="auto" w:fill="FFFFFF"/>
          <w:lang w:eastAsia="zh-CN"/>
        </w:rPr>
        <w:t>，</w:t>
      </w:r>
      <w:r>
        <w:rPr>
          <w:rFonts w:hint="default" w:ascii="Times New Roman" w:hAnsi="Times New Roman" w:eastAsia="方正仿宋简体" w:cs="Times New Roman"/>
          <w:b w:val="0"/>
          <w:bCs w:val="0"/>
          <w:sz w:val="34"/>
          <w:szCs w:val="34"/>
          <w:highlight w:val="none"/>
          <w:shd w:val="clear" w:color="auto" w:fill="FFFFFF"/>
        </w:rPr>
        <w:t>规范从严治党</w:t>
      </w:r>
      <w:r>
        <w:rPr>
          <w:rFonts w:hint="default" w:ascii="Times New Roman" w:hAnsi="Times New Roman" w:eastAsia="方正仿宋简体" w:cs="Times New Roman"/>
          <w:b w:val="0"/>
          <w:bCs w:val="0"/>
          <w:sz w:val="34"/>
          <w:szCs w:val="34"/>
          <w:highlight w:val="none"/>
          <w:shd w:val="clear" w:color="auto" w:fill="FFFFFF"/>
          <w:lang w:eastAsia="zh-CN"/>
        </w:rPr>
        <w:t>工作</w:t>
      </w:r>
      <w:r>
        <w:rPr>
          <w:rFonts w:hint="default" w:ascii="Times New Roman" w:hAnsi="Times New Roman" w:eastAsia="方正仿宋简体" w:cs="Times New Roman"/>
          <w:b w:val="0"/>
          <w:bCs w:val="0"/>
          <w:sz w:val="34"/>
          <w:szCs w:val="34"/>
          <w:highlight w:val="none"/>
          <w:shd w:val="clear" w:color="auto" w:fill="FFFFFF"/>
        </w:rPr>
        <w:t>、</w:t>
      </w:r>
      <w:r>
        <w:rPr>
          <w:rFonts w:hint="default" w:ascii="Times New Roman" w:hAnsi="Times New Roman" w:eastAsia="方正仿宋简体" w:cs="Times New Roman"/>
          <w:b w:val="0"/>
          <w:bCs w:val="0"/>
          <w:sz w:val="34"/>
          <w:szCs w:val="34"/>
          <w:highlight w:val="none"/>
          <w:shd w:val="clear" w:color="auto" w:fill="FFFFFF"/>
          <w:lang w:eastAsia="zh-CN"/>
        </w:rPr>
        <w:t>执行</w:t>
      </w:r>
      <w:r>
        <w:rPr>
          <w:rFonts w:hint="default" w:ascii="Times New Roman" w:hAnsi="Times New Roman" w:eastAsia="方正仿宋简体" w:cs="Times New Roman"/>
          <w:b w:val="0"/>
          <w:bCs w:val="0"/>
          <w:sz w:val="34"/>
          <w:szCs w:val="34"/>
          <w:highlight w:val="none"/>
          <w:shd w:val="clear" w:color="auto" w:fill="FFFFFF"/>
        </w:rPr>
        <w:t>党风廉政制度。</w:t>
      </w:r>
      <w:r>
        <w:rPr>
          <w:rFonts w:hint="default" w:ascii="黑体" w:hAnsi="黑体" w:eastAsia="黑体" w:cs="黑体"/>
          <w:b w:val="0"/>
          <w:bCs w:val="0"/>
          <w:sz w:val="34"/>
          <w:szCs w:val="34"/>
          <w:shd w:val="clear" w:color="auto" w:fill="FFFFFF"/>
          <w:lang w:eastAsia="zh-CN"/>
        </w:rPr>
        <w:t>二是</w:t>
      </w:r>
      <w:r>
        <w:rPr>
          <w:rFonts w:hint="default" w:ascii="Times New Roman" w:hAnsi="Times New Roman" w:eastAsia="方正仿宋简体" w:cs="Times New Roman"/>
          <w:sz w:val="34"/>
          <w:szCs w:val="34"/>
          <w:highlight w:val="none"/>
          <w:shd w:val="clear" w:color="auto" w:fill="FFFFFF"/>
        </w:rPr>
        <w:t>执行东港市纪委关于“三重一大”事项报备制度，并完善开发区“三重一大”相关制度</w:t>
      </w:r>
      <w:r>
        <w:rPr>
          <w:rFonts w:hint="default" w:ascii="Times New Roman" w:hAnsi="Times New Roman" w:eastAsia="方正仿宋简体" w:cs="Times New Roman"/>
          <w:sz w:val="34"/>
          <w:szCs w:val="34"/>
          <w:highlight w:val="none"/>
          <w:shd w:val="clear" w:color="auto" w:fill="FFFFFF"/>
          <w:lang w:eastAsia="zh-CN"/>
        </w:rPr>
        <w:t>。</w:t>
      </w:r>
    </w:p>
    <w:p>
      <w:pPr>
        <w:wordWrap/>
        <w:adjustRightInd/>
        <w:snapToGrid/>
        <w:spacing w:before="0" w:after="0" w:line="579" w:lineRule="exact"/>
        <w:ind w:left="0" w:leftChars="0" w:right="0" w:firstLine="682" w:firstLineChars="200"/>
        <w:outlineLvl w:val="9"/>
        <w:rPr>
          <w:rFonts w:hint="default" w:ascii="Times New Roman" w:hAnsi="Times New Roman" w:eastAsia="方正仿宋简体" w:cs="Times New Roman"/>
          <w:sz w:val="34"/>
          <w:szCs w:val="34"/>
          <w:shd w:val="clear" w:color="auto" w:fill="FFFFFF"/>
          <w:lang w:eastAsia="zh-CN"/>
        </w:rPr>
      </w:pPr>
      <w:r>
        <w:rPr>
          <w:rFonts w:hint="default" w:ascii="Times New Roman" w:hAnsi="Times New Roman" w:eastAsia="方正仿宋简体" w:cs="Times New Roman"/>
          <w:b/>
          <w:bCs/>
          <w:sz w:val="34"/>
          <w:szCs w:val="34"/>
          <w:highlight w:val="none"/>
          <w:shd w:val="clear" w:color="auto" w:fill="FFFFFF"/>
          <w:lang w:val="en-US" w:eastAsia="zh-CN"/>
        </w:rPr>
        <w:t>2.在廉政风险存在隐患方面</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黑体" w:hAnsi="黑体" w:eastAsia="黑体" w:cs="黑体"/>
          <w:b w:val="0"/>
          <w:bCs w:val="0"/>
          <w:sz w:val="34"/>
          <w:szCs w:val="34"/>
          <w:shd w:val="clear" w:color="auto" w:fill="FFFFFF"/>
          <w:lang w:eastAsia="zh-CN"/>
        </w:rPr>
        <w:t>一是</w:t>
      </w:r>
      <w:r>
        <w:rPr>
          <w:rFonts w:hint="default" w:ascii="Times New Roman" w:hAnsi="Times New Roman" w:eastAsia="方正仿宋简体" w:cs="Times New Roman"/>
          <w:b w:val="0"/>
          <w:bCs w:val="0"/>
          <w:sz w:val="34"/>
          <w:szCs w:val="34"/>
          <w:highlight w:val="none"/>
        </w:rPr>
        <w:t>组织公职人员学习违规挂证的典型案例，观看警示教育片，通过反面教材警示公</w:t>
      </w:r>
      <w:r>
        <w:rPr>
          <w:rFonts w:hint="default" w:ascii="Times New Roman" w:hAnsi="Times New Roman" w:eastAsia="方正仿宋简体" w:cs="Times New Roman"/>
          <w:b w:val="0"/>
          <w:bCs w:val="0"/>
          <w:sz w:val="34"/>
          <w:szCs w:val="34"/>
        </w:rPr>
        <w:t>职人</w:t>
      </w:r>
      <w:r>
        <w:rPr>
          <w:rFonts w:hint="default" w:ascii="Times New Roman" w:hAnsi="Times New Roman" w:eastAsia="方正仿宋简体" w:cs="Times New Roman"/>
          <w:sz w:val="34"/>
          <w:szCs w:val="34"/>
        </w:rPr>
        <w:t>员坚守纪律底线，不触碰法律红线</w:t>
      </w:r>
      <w:r>
        <w:rPr>
          <w:rFonts w:hint="default" w:ascii="Times New Roman" w:hAnsi="Times New Roman" w:eastAsia="方正仿宋简体" w:cs="Times New Roman"/>
          <w:sz w:val="34"/>
          <w:szCs w:val="34"/>
          <w:lang w:eastAsia="zh-CN"/>
        </w:rPr>
        <w:t>。</w:t>
      </w:r>
      <w:r>
        <w:rPr>
          <w:rFonts w:hint="default" w:ascii="黑体" w:hAnsi="黑体" w:eastAsia="黑体" w:cs="黑体"/>
          <w:b w:val="0"/>
          <w:bCs w:val="0"/>
          <w:sz w:val="34"/>
          <w:szCs w:val="34"/>
          <w:shd w:val="clear" w:color="auto" w:fill="FFFFFF"/>
          <w:lang w:eastAsia="zh-CN"/>
        </w:rPr>
        <w:t>二是</w:t>
      </w:r>
      <w:r>
        <w:rPr>
          <w:rFonts w:hint="default" w:ascii="Times New Roman" w:hAnsi="Times New Roman" w:eastAsia="方正仿宋简体" w:cs="Times New Roman"/>
          <w:sz w:val="34"/>
          <w:szCs w:val="34"/>
          <w:shd w:val="clear" w:color="auto" w:fill="FFFFFF"/>
        </w:rPr>
        <w:t>约谈了污水处理厂负责人，并对其进行谈话提醒，要求商品采购、建设工程严格履行招投标等相关程序</w:t>
      </w:r>
      <w:r>
        <w:rPr>
          <w:rFonts w:hint="default" w:ascii="Times New Roman" w:hAnsi="Times New Roman" w:eastAsia="方正仿宋简体" w:cs="Times New Roman"/>
          <w:sz w:val="34"/>
          <w:szCs w:val="34"/>
          <w:shd w:val="clear" w:color="auto" w:fill="FFFFFF"/>
          <w:lang w:eastAsia="zh-CN"/>
        </w:rPr>
        <w:t>。</w:t>
      </w:r>
      <w:r>
        <w:rPr>
          <w:rFonts w:hint="default" w:ascii="黑体" w:hAnsi="黑体" w:eastAsia="黑体" w:cs="黑体"/>
          <w:b w:val="0"/>
          <w:bCs w:val="0"/>
          <w:sz w:val="34"/>
          <w:szCs w:val="34"/>
          <w:shd w:val="clear" w:color="auto" w:fill="FFFFFF"/>
          <w:lang w:eastAsia="zh-CN"/>
        </w:rPr>
        <w:t>三是</w:t>
      </w:r>
      <w:r>
        <w:rPr>
          <w:rFonts w:hint="default" w:ascii="Times New Roman" w:hAnsi="Times New Roman" w:eastAsia="方正仿宋简体" w:cs="Times New Roman"/>
          <w:sz w:val="34"/>
          <w:szCs w:val="34"/>
          <w:shd w:val="clear" w:color="auto" w:fill="FFFFFF"/>
        </w:rPr>
        <w:t>对前阳开发区采购管理流程加以完善，严格采购程序，采购提前申请、过程询价、事后验收，做到层层把关</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rPr>
        <w:t>开发区严格按照</w:t>
      </w:r>
      <w:r>
        <w:rPr>
          <w:rFonts w:hint="default" w:ascii="Times New Roman" w:hAnsi="Times New Roman" w:eastAsia="方正仿宋简体" w:cs="Times New Roman"/>
          <w:sz w:val="34"/>
          <w:szCs w:val="34"/>
          <w:shd w:val="clear" w:color="auto" w:fill="FFFFFF"/>
          <w:lang w:eastAsia="zh-CN"/>
        </w:rPr>
        <w:t>采</w:t>
      </w:r>
      <w:r>
        <w:rPr>
          <w:rFonts w:hint="default" w:ascii="Times New Roman" w:hAnsi="Times New Roman" w:eastAsia="方正仿宋简体" w:cs="Times New Roman"/>
          <w:sz w:val="34"/>
          <w:szCs w:val="34"/>
          <w:shd w:val="clear" w:color="auto" w:fill="FFFFFF"/>
        </w:rPr>
        <w:t>购管理流程标准进行采购</w:t>
      </w:r>
      <w:r>
        <w:rPr>
          <w:rFonts w:hint="default" w:ascii="Times New Roman" w:hAnsi="Times New Roman" w:eastAsia="方正仿宋简体" w:cs="Times New Roman"/>
          <w:sz w:val="34"/>
          <w:szCs w:val="34"/>
          <w:shd w:val="clear" w:color="auto" w:fill="FFFFFF"/>
          <w:lang w:eastAsia="zh-CN"/>
        </w:rPr>
        <w:t>。</w:t>
      </w:r>
      <w:r>
        <w:rPr>
          <w:rFonts w:hint="default" w:ascii="黑体" w:hAnsi="黑体" w:eastAsia="黑体" w:cs="黑体"/>
          <w:b w:val="0"/>
          <w:bCs w:val="0"/>
          <w:sz w:val="34"/>
          <w:szCs w:val="34"/>
          <w:shd w:val="clear" w:color="auto" w:fill="FFFFFF"/>
          <w:lang w:eastAsia="zh-CN"/>
        </w:rPr>
        <w:t>四是</w:t>
      </w:r>
      <w:r>
        <w:rPr>
          <w:rFonts w:hint="default" w:ascii="Times New Roman" w:hAnsi="Times New Roman" w:eastAsia="方正仿宋简体" w:cs="Times New Roman"/>
          <w:sz w:val="34"/>
          <w:szCs w:val="34"/>
          <w:shd w:val="clear" w:color="auto" w:fill="FFFFFF"/>
          <w:lang w:eastAsia="zh-CN"/>
        </w:rPr>
        <w:t>加强</w:t>
      </w:r>
      <w:r>
        <w:rPr>
          <w:rFonts w:hint="default" w:ascii="Times New Roman" w:hAnsi="Times New Roman" w:eastAsia="方正仿宋简体" w:cs="Times New Roman"/>
          <w:sz w:val="34"/>
          <w:szCs w:val="34"/>
          <w:shd w:val="clear" w:color="auto" w:fill="FFFFFF"/>
        </w:rPr>
        <w:t>资金支出审核力度</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rPr>
        <w:t>明确资金支出类别</w:t>
      </w:r>
      <w:r>
        <w:rPr>
          <w:rFonts w:hint="default" w:ascii="Times New Roman" w:hAnsi="Times New Roman" w:eastAsia="方正仿宋简体" w:cs="Times New Roman"/>
          <w:sz w:val="34"/>
          <w:szCs w:val="34"/>
          <w:shd w:val="clear" w:color="auto" w:fill="FFFFFF"/>
          <w:lang w:eastAsia="zh-CN"/>
        </w:rPr>
        <w:t>，</w:t>
      </w:r>
      <w:r>
        <w:rPr>
          <w:rFonts w:hint="default" w:ascii="Times New Roman" w:hAnsi="Times New Roman" w:eastAsia="方正仿宋简体" w:cs="Times New Roman"/>
          <w:sz w:val="34"/>
          <w:szCs w:val="34"/>
          <w:shd w:val="clear" w:color="auto" w:fill="FFFFFF"/>
        </w:rPr>
        <w:t>定期组织财务工作人员学习相关政策文件要求，提升业务水平</w:t>
      </w:r>
      <w:r>
        <w:rPr>
          <w:rFonts w:hint="default" w:ascii="Times New Roman" w:hAnsi="Times New Roman" w:eastAsia="方正仿宋简体" w:cs="Times New Roman"/>
          <w:sz w:val="34"/>
          <w:szCs w:val="34"/>
          <w:shd w:val="clear" w:color="auto" w:fill="FFFFFF"/>
          <w:lang w:eastAsia="zh-CN"/>
        </w:rPr>
        <w:t>。</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（五）党组织建设工作抓得不实，非公企业党建质量不高</w:t>
      </w:r>
    </w:p>
    <w:p>
      <w:pPr>
        <w:wordWrap/>
        <w:adjustRightInd/>
        <w:snapToGrid/>
        <w:spacing w:before="0" w:after="0" w:line="579" w:lineRule="exact"/>
        <w:ind w:left="0" w:leftChars="0" w:right="0" w:firstLine="682" w:firstLineChars="200"/>
        <w:outlineLvl w:val="9"/>
        <w:rPr>
          <w:rFonts w:hint="default" w:ascii="Times New Roman" w:hAnsi="Times New Roman" w:eastAsia="方正仿宋简体" w:cs="Times New Roman"/>
          <w:sz w:val="34"/>
          <w:szCs w:val="34"/>
          <w:highlight w:val="none"/>
          <w:shd w:val="clear" w:color="auto" w:fill="FFFFFF"/>
          <w:lang w:eastAsia="zh-CN"/>
        </w:rPr>
      </w:pPr>
      <w:r>
        <w:rPr>
          <w:rFonts w:hint="default" w:ascii="Times New Roman" w:hAnsi="Times New Roman" w:eastAsia="方正仿宋简体" w:cs="Times New Roman"/>
          <w:b/>
          <w:bCs/>
          <w:sz w:val="34"/>
          <w:szCs w:val="34"/>
          <w:highlight w:val="none"/>
          <w:shd w:val="clear" w:color="auto" w:fill="FFFFFF"/>
          <w:lang w:val="en-US" w:eastAsia="zh-CN"/>
        </w:rPr>
        <w:t xml:space="preserve"> 1.在对党建工作重视不够方面</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黑体" w:hAnsi="黑体" w:eastAsia="黑体" w:cs="黑体"/>
          <w:b w:val="0"/>
          <w:bCs w:val="0"/>
          <w:sz w:val="34"/>
          <w:szCs w:val="34"/>
          <w:shd w:val="clear" w:color="auto" w:fill="FFFFFF"/>
          <w:lang w:eastAsia="zh-CN"/>
        </w:rPr>
        <w:t>一是</w:t>
      </w:r>
      <w:r>
        <w:rPr>
          <w:rFonts w:hint="default" w:ascii="Times New Roman" w:hAnsi="Times New Roman" w:eastAsia="方正仿宋简体" w:cs="Times New Roman"/>
          <w:b w:val="0"/>
          <w:bCs w:val="0"/>
          <w:sz w:val="34"/>
          <w:szCs w:val="34"/>
          <w:highlight w:val="none"/>
          <w:shd w:val="clear" w:color="auto" w:fill="FFFFFF"/>
        </w:rPr>
        <w:t>党工委</w:t>
      </w:r>
      <w:r>
        <w:rPr>
          <w:rFonts w:hint="default" w:ascii="Times New Roman" w:hAnsi="Times New Roman" w:eastAsia="方正仿宋简体" w:cs="Times New Roman"/>
          <w:b w:val="0"/>
          <w:bCs w:val="0"/>
          <w:sz w:val="34"/>
          <w:szCs w:val="34"/>
          <w:highlight w:val="none"/>
          <w:shd w:val="clear" w:color="auto" w:fill="FFFFFF"/>
          <w:lang w:eastAsia="zh-CN"/>
        </w:rPr>
        <w:t>召开</w:t>
      </w:r>
      <w:r>
        <w:rPr>
          <w:rFonts w:hint="default" w:ascii="Times New Roman" w:hAnsi="Times New Roman" w:eastAsia="方正仿宋简体" w:cs="Times New Roman"/>
          <w:b w:val="0"/>
          <w:bCs w:val="0"/>
          <w:sz w:val="34"/>
          <w:szCs w:val="34"/>
          <w:highlight w:val="none"/>
          <w:shd w:val="clear" w:color="auto" w:fill="FFFFFF"/>
        </w:rPr>
        <w:t>党建专题会议，认真组织学习《中国共产党支部工作条例（试行）》，严格执行党建专题会议程序</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Times New Roman" w:hAnsi="Times New Roman" w:eastAsia="方正仿宋简体" w:cs="Times New Roman"/>
          <w:b w:val="0"/>
          <w:bCs w:val="0"/>
          <w:sz w:val="34"/>
          <w:szCs w:val="34"/>
          <w:highlight w:val="none"/>
          <w:shd w:val="clear" w:color="auto" w:fill="FFFFFF"/>
        </w:rPr>
        <w:t>研究党建工作存在的问题及下一步工</w:t>
      </w:r>
      <w:r>
        <w:rPr>
          <w:rFonts w:hint="default" w:ascii="Times New Roman" w:hAnsi="Times New Roman" w:eastAsia="方正仿宋简体" w:cs="Times New Roman"/>
          <w:sz w:val="34"/>
          <w:szCs w:val="34"/>
          <w:highlight w:val="none"/>
          <w:shd w:val="clear" w:color="auto" w:fill="FFFFFF"/>
        </w:rPr>
        <w:t>作部署</w:t>
      </w:r>
      <w:r>
        <w:rPr>
          <w:rFonts w:hint="default" w:ascii="Times New Roman" w:hAnsi="Times New Roman" w:eastAsia="方正仿宋简体" w:cs="Times New Roman"/>
          <w:sz w:val="34"/>
          <w:szCs w:val="34"/>
          <w:highlight w:val="none"/>
          <w:shd w:val="clear" w:color="auto" w:fill="FFFFFF"/>
          <w:lang w:eastAsia="zh-CN"/>
        </w:rPr>
        <w:t>，</w:t>
      </w:r>
      <w:r>
        <w:rPr>
          <w:rFonts w:hint="default" w:ascii="Times New Roman" w:hAnsi="Times New Roman" w:eastAsia="方正仿宋简体" w:cs="Times New Roman"/>
          <w:sz w:val="34"/>
          <w:szCs w:val="34"/>
          <w:highlight w:val="none"/>
          <w:shd w:val="clear" w:color="auto" w:fill="FFFFFF"/>
        </w:rPr>
        <w:t>严格执行党组织的相关制度</w:t>
      </w:r>
      <w:r>
        <w:rPr>
          <w:rFonts w:hint="default" w:ascii="Times New Roman" w:hAnsi="Times New Roman" w:eastAsia="方正仿宋简体" w:cs="Times New Roman"/>
          <w:sz w:val="34"/>
          <w:szCs w:val="34"/>
          <w:highlight w:val="none"/>
          <w:shd w:val="clear" w:color="auto" w:fill="FFFFFF"/>
          <w:lang w:eastAsia="zh-CN"/>
        </w:rPr>
        <w:t>，</w:t>
      </w:r>
      <w:r>
        <w:rPr>
          <w:rFonts w:hint="default" w:ascii="Times New Roman" w:hAnsi="Times New Roman" w:eastAsia="方正仿宋简体" w:cs="Times New Roman"/>
          <w:sz w:val="34"/>
          <w:szCs w:val="34"/>
          <w:highlight w:val="none"/>
          <w:shd w:val="clear" w:color="auto" w:fill="FFFFFF"/>
        </w:rPr>
        <w:t>请示东港市委组织部同意，新建开发区机关党支部</w:t>
      </w:r>
      <w:r>
        <w:rPr>
          <w:rFonts w:hint="default" w:ascii="Times New Roman" w:hAnsi="Times New Roman" w:eastAsia="方正仿宋简体" w:cs="Times New Roman"/>
          <w:sz w:val="34"/>
          <w:szCs w:val="34"/>
          <w:highlight w:val="none"/>
          <w:shd w:val="clear" w:color="auto" w:fill="FFFFFF"/>
          <w:lang w:eastAsia="zh-CN"/>
        </w:rPr>
        <w:t>。</w:t>
      </w:r>
      <w:r>
        <w:rPr>
          <w:rFonts w:hint="default" w:ascii="黑体" w:hAnsi="黑体" w:eastAsia="黑体" w:cs="黑体"/>
          <w:b w:val="0"/>
          <w:bCs w:val="0"/>
          <w:sz w:val="34"/>
          <w:szCs w:val="34"/>
          <w:shd w:val="clear" w:color="auto" w:fill="FFFFFF"/>
          <w:lang w:eastAsia="zh-CN"/>
        </w:rPr>
        <w:t>二是</w:t>
      </w:r>
      <w:r>
        <w:rPr>
          <w:rFonts w:hint="default" w:ascii="Times New Roman" w:hAnsi="Times New Roman" w:eastAsia="方正仿宋简体" w:cs="Times New Roman"/>
          <w:sz w:val="34"/>
          <w:szCs w:val="34"/>
          <w:highlight w:val="none"/>
          <w:shd w:val="clear" w:color="auto" w:fill="FFFFFF"/>
        </w:rPr>
        <w:t>明确组织生活会程序</w:t>
      </w:r>
      <w:r>
        <w:rPr>
          <w:rFonts w:hint="default" w:ascii="Times New Roman" w:hAnsi="Times New Roman" w:eastAsia="方正仿宋简体" w:cs="Times New Roman"/>
          <w:sz w:val="34"/>
          <w:szCs w:val="34"/>
          <w:highlight w:val="none"/>
          <w:shd w:val="clear" w:color="auto" w:fill="FFFFFF"/>
          <w:lang w:eastAsia="zh-CN"/>
        </w:rPr>
        <w:t>，</w:t>
      </w:r>
      <w:r>
        <w:rPr>
          <w:rFonts w:hint="default" w:ascii="Times New Roman" w:hAnsi="Times New Roman" w:eastAsia="方正仿宋简体" w:cs="Times New Roman"/>
          <w:sz w:val="34"/>
          <w:szCs w:val="34"/>
          <w:highlight w:val="none"/>
          <w:shd w:val="clear" w:color="auto" w:fill="FFFFFF"/>
        </w:rPr>
        <w:t>制定前阳经济开发区组织生活会工作方案</w:t>
      </w:r>
      <w:r>
        <w:rPr>
          <w:rFonts w:hint="default" w:ascii="Times New Roman" w:hAnsi="Times New Roman" w:eastAsia="方正仿宋简体" w:cs="Times New Roman"/>
          <w:sz w:val="34"/>
          <w:szCs w:val="34"/>
          <w:highlight w:val="none"/>
          <w:shd w:val="clear" w:color="auto" w:fill="FFFFFF"/>
          <w:lang w:eastAsia="zh-CN"/>
        </w:rPr>
        <w:t>。</w:t>
      </w:r>
      <w:r>
        <w:rPr>
          <w:rFonts w:hint="default" w:ascii="黑体" w:hAnsi="黑体" w:eastAsia="黑体" w:cs="黑体"/>
          <w:b w:val="0"/>
          <w:bCs w:val="0"/>
          <w:sz w:val="34"/>
          <w:szCs w:val="34"/>
          <w:shd w:val="clear" w:color="auto" w:fill="FFFFFF"/>
          <w:lang w:eastAsia="zh-CN"/>
        </w:rPr>
        <w:t>三是</w:t>
      </w:r>
      <w:r>
        <w:rPr>
          <w:rFonts w:hint="default" w:ascii="Times New Roman" w:hAnsi="Times New Roman" w:eastAsia="方正仿宋简体" w:cs="Times New Roman"/>
          <w:sz w:val="34"/>
          <w:szCs w:val="34"/>
          <w:highlight w:val="none"/>
          <w:shd w:val="clear" w:color="auto" w:fill="FFFFFF"/>
        </w:rPr>
        <w:t>组织企业党支部学习“三会一课”制度，定期到企业指导党建工作，解决企业在党建方面面临的困难</w:t>
      </w:r>
      <w:r>
        <w:rPr>
          <w:rFonts w:hint="default" w:ascii="Times New Roman" w:hAnsi="Times New Roman" w:eastAsia="方正仿宋简体" w:cs="Times New Roman"/>
          <w:sz w:val="34"/>
          <w:szCs w:val="34"/>
          <w:highlight w:val="none"/>
          <w:shd w:val="clear" w:color="auto" w:fill="FFFFFF"/>
          <w:lang w:eastAsia="zh-CN"/>
        </w:rPr>
        <w:t>，</w:t>
      </w:r>
      <w:r>
        <w:rPr>
          <w:rFonts w:hint="default" w:ascii="Times New Roman" w:hAnsi="Times New Roman" w:eastAsia="方正仿宋简体" w:cs="Times New Roman"/>
          <w:sz w:val="34"/>
          <w:szCs w:val="34"/>
          <w:highlight w:val="none"/>
          <w:shd w:val="clear" w:color="auto" w:fill="FFFFFF"/>
        </w:rPr>
        <w:t>完善考核评比制度，制定年度企业党建工作目标，实现量化考核，增强非公企业党组织活力</w:t>
      </w:r>
      <w:r>
        <w:rPr>
          <w:rFonts w:hint="default" w:ascii="Times New Roman" w:hAnsi="Times New Roman" w:eastAsia="方正仿宋简体" w:cs="Times New Roman"/>
          <w:sz w:val="34"/>
          <w:szCs w:val="34"/>
          <w:highlight w:val="none"/>
          <w:shd w:val="clear" w:color="auto" w:fill="FFFFFF"/>
          <w:lang w:eastAsia="zh-CN"/>
        </w:rPr>
        <w:t>。</w:t>
      </w:r>
    </w:p>
    <w:p>
      <w:pPr>
        <w:wordWrap/>
        <w:adjustRightInd/>
        <w:snapToGrid/>
        <w:spacing w:before="0" w:after="0" w:line="579" w:lineRule="exact"/>
        <w:ind w:left="0" w:leftChars="0" w:right="0" w:firstLine="682" w:firstLineChars="200"/>
        <w:outlineLvl w:val="9"/>
        <w:rPr>
          <w:rFonts w:hint="default" w:ascii="Times New Roman" w:hAnsi="Times New Roman" w:eastAsia="方正仿宋简体" w:cs="Times New Roman"/>
          <w:sz w:val="34"/>
          <w:szCs w:val="34"/>
          <w:shd w:val="clear" w:color="auto" w:fill="FFFFFF"/>
        </w:rPr>
      </w:pPr>
      <w:r>
        <w:rPr>
          <w:rFonts w:hint="default" w:ascii="Times New Roman" w:hAnsi="Times New Roman" w:eastAsia="方正仿宋简体" w:cs="Times New Roman"/>
          <w:b/>
          <w:bCs/>
          <w:sz w:val="34"/>
          <w:szCs w:val="34"/>
          <w:highlight w:val="none"/>
          <w:shd w:val="clear" w:color="auto" w:fill="FFFFFF"/>
          <w:lang w:val="en-US" w:eastAsia="zh-CN"/>
        </w:rPr>
        <w:t>2.在干部队伍建设不完善方面</w:t>
      </w:r>
      <w:r>
        <w:rPr>
          <w:rFonts w:hint="default" w:ascii="Times New Roman" w:hAnsi="Times New Roman" w:eastAsia="方正仿宋简体" w:cs="Times New Roman"/>
          <w:b w:val="0"/>
          <w:bCs w:val="0"/>
          <w:sz w:val="34"/>
          <w:szCs w:val="34"/>
          <w:highlight w:val="none"/>
          <w:shd w:val="clear" w:color="auto" w:fill="FFFFFF"/>
          <w:lang w:eastAsia="zh-CN"/>
        </w:rPr>
        <w:t>，</w:t>
      </w:r>
      <w:r>
        <w:rPr>
          <w:rFonts w:hint="default" w:ascii="黑体" w:hAnsi="黑体" w:eastAsia="黑体" w:cs="黑体"/>
          <w:b w:val="0"/>
          <w:bCs w:val="0"/>
          <w:sz w:val="34"/>
          <w:szCs w:val="34"/>
          <w:shd w:val="clear" w:color="auto" w:fill="FFFFFF"/>
          <w:lang w:eastAsia="zh-CN"/>
        </w:rPr>
        <w:t>一是</w:t>
      </w:r>
      <w:r>
        <w:rPr>
          <w:rFonts w:hint="default" w:ascii="Times New Roman" w:hAnsi="Times New Roman" w:eastAsia="方正仿宋简体" w:cs="Times New Roman"/>
          <w:b w:val="0"/>
          <w:bCs w:val="0"/>
          <w:sz w:val="34"/>
          <w:szCs w:val="34"/>
          <w:highlight w:val="none"/>
          <w:shd w:val="clear" w:color="auto" w:fill="FFFFFF"/>
        </w:rPr>
        <w:t>对开发区在编人员</w:t>
      </w:r>
      <w:r>
        <w:rPr>
          <w:rFonts w:hint="default" w:ascii="Times New Roman" w:hAnsi="Times New Roman" w:eastAsia="方正仿宋简体" w:cs="Times New Roman"/>
          <w:b w:val="0"/>
          <w:bCs w:val="0"/>
          <w:sz w:val="34"/>
          <w:szCs w:val="34"/>
          <w:shd w:val="clear" w:color="auto" w:fill="FFFFFF"/>
        </w:rPr>
        <w:t>进行全面梳理，形成人员结构台账</w:t>
      </w:r>
      <w:r>
        <w:rPr>
          <w:rFonts w:hint="default" w:ascii="Times New Roman" w:hAnsi="Times New Roman" w:eastAsia="方正仿宋简体" w:cs="Times New Roman"/>
          <w:b w:val="0"/>
          <w:bCs w:val="0"/>
          <w:sz w:val="34"/>
          <w:szCs w:val="34"/>
          <w:shd w:val="clear" w:color="auto" w:fill="FFFFFF"/>
          <w:lang w:eastAsia="zh-CN"/>
        </w:rPr>
        <w:t>，</w:t>
      </w:r>
      <w:r>
        <w:rPr>
          <w:rFonts w:hint="default" w:ascii="Times New Roman" w:hAnsi="Times New Roman" w:eastAsia="方正仿宋简体" w:cs="Times New Roman"/>
          <w:b w:val="0"/>
          <w:bCs w:val="0"/>
          <w:sz w:val="34"/>
          <w:szCs w:val="34"/>
          <w:shd w:val="clear" w:color="auto" w:fill="FFFFFF"/>
        </w:rPr>
        <w:t>制定年轻干部培养计划和帮带制度，形成分类化、专业化培养方案，加强对年轻干部的培养</w:t>
      </w:r>
      <w:r>
        <w:rPr>
          <w:rFonts w:hint="default" w:ascii="Times New Roman" w:hAnsi="Times New Roman" w:eastAsia="方正仿宋简体" w:cs="Times New Roman"/>
          <w:b w:val="0"/>
          <w:bCs w:val="0"/>
          <w:sz w:val="34"/>
          <w:szCs w:val="34"/>
          <w:shd w:val="clear" w:color="auto" w:fill="FFFFFF"/>
          <w:lang w:eastAsia="zh-CN"/>
        </w:rPr>
        <w:t>。</w:t>
      </w:r>
      <w:r>
        <w:rPr>
          <w:rFonts w:hint="default" w:ascii="黑体" w:hAnsi="黑体" w:eastAsia="黑体" w:cs="黑体"/>
          <w:b w:val="0"/>
          <w:bCs w:val="0"/>
          <w:sz w:val="34"/>
          <w:szCs w:val="34"/>
          <w:shd w:val="clear" w:color="auto" w:fill="FFFFFF"/>
          <w:lang w:eastAsia="zh-CN"/>
        </w:rPr>
        <w:t>二是</w:t>
      </w:r>
      <w:r>
        <w:rPr>
          <w:rFonts w:hint="default" w:ascii="Times New Roman" w:hAnsi="Times New Roman" w:eastAsia="方正仿宋简体" w:cs="Times New Roman"/>
          <w:b w:val="0"/>
          <w:bCs w:val="0"/>
          <w:sz w:val="34"/>
          <w:szCs w:val="34"/>
          <w:shd w:val="clear" w:color="auto" w:fill="FFFFFF"/>
        </w:rPr>
        <w:t>通过招录、调任等方</w:t>
      </w:r>
      <w:r>
        <w:rPr>
          <w:rFonts w:hint="default" w:ascii="Times New Roman" w:hAnsi="Times New Roman" w:eastAsia="方正仿宋简体" w:cs="Times New Roman"/>
          <w:sz w:val="34"/>
          <w:szCs w:val="34"/>
          <w:shd w:val="clear" w:color="auto" w:fill="FFFFFF"/>
        </w:rPr>
        <w:t>式，新增符合开发区建设方面的规划设计类、建设类、化工类、环保类等人才。</w:t>
      </w:r>
    </w:p>
    <w:p>
      <w:pPr>
        <w:wordWrap/>
        <w:adjustRightInd/>
        <w:snapToGrid/>
        <w:spacing w:before="0" w:after="0" w:line="579" w:lineRule="exact"/>
        <w:ind w:left="0" w:leftChars="0" w:right="0" w:firstLine="680" w:firstLineChars="200"/>
        <w:outlineLvl w:val="9"/>
        <w:rPr>
          <w:rFonts w:hint="default" w:ascii="黑体" w:hAnsi="黑体" w:eastAsia="黑体" w:cs="黑体"/>
          <w:b w:val="0"/>
          <w:bCs w:val="0"/>
          <w:sz w:val="34"/>
          <w:szCs w:val="34"/>
          <w:shd w:val="clear" w:color="auto" w:fill="FFFFFF"/>
          <w:lang w:eastAsia="zh-CN"/>
        </w:rPr>
      </w:pPr>
      <w:r>
        <w:rPr>
          <w:rFonts w:hint="default" w:ascii="黑体" w:hAnsi="黑体" w:eastAsia="黑体" w:cs="黑体"/>
          <w:b w:val="0"/>
          <w:bCs w:val="0"/>
          <w:sz w:val="34"/>
          <w:szCs w:val="34"/>
          <w:shd w:val="clear" w:color="auto" w:fill="FFFFFF"/>
          <w:lang w:eastAsia="zh-CN"/>
        </w:rPr>
        <w:t>三、下一步工作打算及计划</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（一）牢牢把握总体要求，持续提升政治站位</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79" w:lineRule="exact"/>
        <w:ind w:left="0" w:leftChars="0" w:right="0" w:firstLine="680" w:firstLineChars="200"/>
        <w:textAlignment w:val="baseline"/>
        <w:outlineLvl w:val="9"/>
        <w:rPr>
          <w:rFonts w:hint="default" w:ascii="Times New Roman" w:hAnsi="Times New Roman" w:eastAsia="方正仿宋简体" w:cs="Times New Roman"/>
          <w:color w:val="000000"/>
          <w:kern w:val="2"/>
          <w:sz w:val="34"/>
          <w:szCs w:val="34"/>
          <w:lang w:val="en-US" w:eastAsia="zh-CN" w:bidi="ar-SA"/>
        </w:rPr>
      </w:pPr>
      <w:r>
        <w:rPr>
          <w:rFonts w:hint="default" w:ascii="Times New Roman" w:hAnsi="Times New Roman" w:eastAsia="方正仿宋简体" w:cs="Times New Roman"/>
          <w:color w:val="000000"/>
          <w:kern w:val="2"/>
          <w:sz w:val="34"/>
          <w:szCs w:val="34"/>
          <w:lang w:val="en-US" w:eastAsia="zh-CN" w:bidi="ar-SA"/>
        </w:rPr>
        <w:t>始终以党的政治建设为根本统领，深入学习贯彻习近平新时代中国特色社会主义思想，坚定不移在政治立场、方向、原则、道路上同以习近平同志为核心的党中央保持高度一致。要树牢"四个意识"、坚定"四个自信"、践行"两个维护"，严格执行"三个第一时间学"机制，深刻领会最新重要讲话精神，着力构建学思用贯通、知信行统一的理论转化体系。立足岗位职能优势，常态化锤炼专业基本功，永葆政治忠诚本色。坚持问题导向与长效治理相结合，注重经验总结与系统推广并重，推动形成标本兼治的工作机制。</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eastAsia" w:ascii="方正楷体简体" w:hAnsi="方正楷体简体" w:eastAsia="方正楷体简体" w:cs="方正楷体简体"/>
          <w:sz w:val="34"/>
          <w:szCs w:val="34"/>
          <w:highlight w:val="none"/>
          <w:lang w:val="en-US" w:eastAsia="zh-CN"/>
        </w:rPr>
        <w:t>（二）</w:t>
      </w:r>
      <w:r>
        <w:rPr>
          <w:rFonts w:hint="default" w:ascii="方正楷体简体" w:hAnsi="方正楷体简体" w:eastAsia="方正楷体简体" w:cs="方正楷体简体"/>
          <w:sz w:val="34"/>
          <w:szCs w:val="34"/>
          <w:highlight w:val="none"/>
          <w:lang w:val="en-US" w:eastAsia="zh-CN"/>
        </w:rPr>
        <w:t>聚焦巡察反馈问题，系统推进整改落实</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79" w:lineRule="exact"/>
        <w:ind w:left="0" w:leftChars="0" w:right="0" w:firstLine="680" w:firstLineChars="200"/>
        <w:textAlignment w:val="baseline"/>
        <w:outlineLvl w:val="9"/>
        <w:rPr>
          <w:rFonts w:hint="default" w:ascii="Times New Roman" w:hAnsi="Times New Roman" w:eastAsia="方正仿宋简体" w:cs="Times New Roman"/>
          <w:color w:val="000000"/>
          <w:kern w:val="2"/>
          <w:sz w:val="34"/>
          <w:szCs w:val="34"/>
          <w:lang w:val="en-US" w:eastAsia="zh-CN" w:bidi="ar-SA"/>
        </w:rPr>
      </w:pPr>
      <w:r>
        <w:rPr>
          <w:rFonts w:hint="default" w:ascii="Times New Roman" w:hAnsi="Times New Roman" w:eastAsia="方正仿宋简体" w:cs="Times New Roman"/>
          <w:color w:val="000000"/>
          <w:kern w:val="2"/>
          <w:sz w:val="34"/>
          <w:szCs w:val="34"/>
          <w:lang w:val="en-US" w:eastAsia="zh-CN" w:bidi="ar-SA"/>
        </w:rPr>
        <w:t>针对巡察发现的体制机制漏洞、制度执行偏差等问题，我们将坚持"问题不解决不松劲、解决不彻底不放手"原则，逐项明确责任部门、整改时限和验收标准。重点抓好三个方面工作：</w:t>
      </w:r>
      <w:r>
        <w:rPr>
          <w:rFonts w:hint="default" w:ascii="黑体" w:hAnsi="黑体" w:eastAsia="黑体" w:cs="黑体"/>
          <w:b w:val="0"/>
          <w:bCs w:val="0"/>
          <w:kern w:val="2"/>
          <w:sz w:val="34"/>
          <w:szCs w:val="34"/>
          <w:shd w:val="clear" w:color="auto" w:fill="FFFFFF"/>
          <w:lang w:val="en-US" w:eastAsia="zh-CN" w:bidi="ar-SA"/>
        </w:rPr>
        <w:t>一是</w:t>
      </w:r>
      <w:r>
        <w:rPr>
          <w:rFonts w:hint="default" w:ascii="Times New Roman" w:hAnsi="Times New Roman" w:eastAsia="方正仿宋简体" w:cs="Times New Roman"/>
          <w:color w:val="000000"/>
          <w:kern w:val="2"/>
          <w:sz w:val="34"/>
          <w:szCs w:val="34"/>
          <w:lang w:val="en-US" w:eastAsia="zh-CN" w:bidi="ar-SA"/>
        </w:rPr>
        <w:t>强化政治监督，把学习贯彻党的二十大精神与整改落实紧密结合，推动全面从严治党向基层延伸；</w:t>
      </w:r>
      <w:r>
        <w:rPr>
          <w:rFonts w:hint="default" w:ascii="黑体" w:hAnsi="黑体" w:eastAsia="黑体" w:cs="黑体"/>
          <w:b w:val="0"/>
          <w:bCs w:val="0"/>
          <w:kern w:val="2"/>
          <w:sz w:val="34"/>
          <w:szCs w:val="34"/>
          <w:shd w:val="clear" w:color="auto" w:fill="FFFFFF"/>
          <w:lang w:val="en-US" w:eastAsia="zh-CN" w:bidi="ar-SA"/>
        </w:rPr>
        <w:t>二是</w:t>
      </w:r>
      <w:r>
        <w:rPr>
          <w:rFonts w:hint="default" w:ascii="Times New Roman" w:hAnsi="Times New Roman" w:eastAsia="方正仿宋简体" w:cs="Times New Roman"/>
          <w:color w:val="000000"/>
          <w:kern w:val="2"/>
          <w:sz w:val="34"/>
          <w:szCs w:val="34"/>
          <w:lang w:val="en-US" w:eastAsia="zh-CN" w:bidi="ar-SA"/>
        </w:rPr>
        <w:t>健全长效机制，针对营商环境建设、工程招投标、资金使用等重点领域不断完善管理制度，</w:t>
      </w:r>
      <w:r>
        <w:rPr>
          <w:rFonts w:hint="default" w:ascii="黑体" w:hAnsi="黑体" w:eastAsia="黑体" w:cs="黑体"/>
          <w:b w:val="0"/>
          <w:bCs w:val="0"/>
          <w:kern w:val="2"/>
          <w:sz w:val="34"/>
          <w:szCs w:val="34"/>
          <w:shd w:val="clear" w:color="auto" w:fill="FFFFFF"/>
          <w:lang w:val="en-US" w:eastAsia="zh-CN" w:bidi="ar-SA"/>
        </w:rPr>
        <w:t>三是</w:t>
      </w:r>
      <w:r>
        <w:rPr>
          <w:rFonts w:hint="default" w:ascii="Times New Roman" w:hAnsi="Times New Roman" w:eastAsia="方正仿宋简体" w:cs="Times New Roman"/>
          <w:color w:val="000000"/>
          <w:kern w:val="2"/>
          <w:sz w:val="34"/>
          <w:szCs w:val="34"/>
          <w:lang w:val="en-US" w:eastAsia="zh-CN" w:bidi="ar-SA"/>
        </w:rPr>
        <w:t>深化成果运用，开展回头看，防止问题反复，真正实现整改一个问题、规范一个领域、提升整体水平。</w:t>
      </w:r>
    </w:p>
    <w:p>
      <w:pPr>
        <w:widowControl w:val="0"/>
        <w:numPr>
          <w:ilvl w:val="0"/>
          <w:numId w:val="0"/>
        </w:numPr>
        <w:wordWrap/>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（三）强化监督检查，确保真改实改</w:t>
      </w:r>
    </w:p>
    <w:p>
      <w:pPr>
        <w:wordWrap/>
        <w:adjustRightInd/>
        <w:snapToGrid/>
        <w:spacing w:before="0" w:after="0" w:line="579" w:lineRule="exact"/>
        <w:ind w:left="0" w:leftChars="0" w:right="0" w:firstLine="680" w:firstLineChars="200"/>
        <w:outlineLvl w:val="9"/>
        <w:rPr>
          <w:rFonts w:hint="default" w:ascii="Times New Roman" w:hAnsi="Times New Roman" w:eastAsia="方正仿宋简体" w:cs="Times New Roman"/>
          <w:color w:val="000000"/>
          <w:kern w:val="2"/>
          <w:sz w:val="34"/>
          <w:szCs w:val="34"/>
          <w:lang w:val="en-US" w:eastAsia="zh-CN" w:bidi="ar-SA"/>
        </w:rPr>
      </w:pPr>
      <w:r>
        <w:rPr>
          <w:rFonts w:hint="default" w:ascii="Times New Roman" w:hAnsi="Times New Roman" w:eastAsia="方正仿宋简体" w:cs="Times New Roman"/>
          <w:color w:val="000000"/>
          <w:kern w:val="2"/>
          <w:sz w:val="34"/>
          <w:szCs w:val="34"/>
          <w:lang w:val="en-US" w:eastAsia="zh-CN" w:bidi="ar-SA"/>
        </w:rPr>
        <w:t>巡察整改是全面从严治党的重要抓手，我们以高度的政治自觉，强化全流程自我监督，全力打通整改落实 “最后一公里”，以强有力的行动推动问题彻底整改。主动将巡察整改与单位深化改革工作紧密结合，对于反复出现的共性问题，深入剖析问题根源，从制度层面着手，推动制度的不断优化与完善，通过建立健全长效机制，实现问题的根源性治理，切实提升单位治理能力和管理水平，以整改实效推动单位高质量发展。</w:t>
      </w:r>
    </w:p>
    <w:p>
      <w:pPr>
        <w:wordWrap/>
        <w:adjustRightInd/>
        <w:snapToGrid/>
        <w:spacing w:before="0" w:after="0" w:line="579" w:lineRule="exact"/>
        <w:ind w:left="0" w:leftChars="0" w:right="0" w:firstLine="680" w:firstLineChars="200"/>
        <w:outlineLvl w:val="9"/>
        <w:rPr>
          <w:rFonts w:hint="default" w:ascii="Times New Roman" w:hAnsi="Times New Roman" w:eastAsia="方正仿宋简体" w:cs="Times New Roman"/>
          <w:color w:val="000000"/>
          <w:kern w:val="2"/>
          <w:sz w:val="34"/>
          <w:szCs w:val="34"/>
          <w:lang w:val="en-US" w:eastAsia="zh-CN" w:bidi="ar-SA"/>
        </w:rPr>
      </w:pPr>
      <w:r>
        <w:rPr>
          <w:rFonts w:hint="default" w:ascii="Times New Roman" w:hAnsi="Times New Roman" w:eastAsia="方正仿宋简体" w:cs="Times New Roman"/>
          <w:color w:val="000000"/>
          <w:kern w:val="2"/>
          <w:sz w:val="34"/>
          <w:szCs w:val="34"/>
          <w:lang w:val="en-US" w:eastAsia="zh-CN" w:bidi="ar-SA"/>
        </w:rPr>
        <w:t>欢迎广大干部群</w:t>
      </w:r>
      <w:r>
        <w:rPr>
          <w:rFonts w:hint="default" w:ascii="Times New Roman" w:hAnsi="Times New Roman" w:eastAsia="方正仿宋简体" w:cs="Times New Roman"/>
          <w:color w:val="000000"/>
          <w:kern w:val="2"/>
          <w:sz w:val="34"/>
          <w:szCs w:val="34"/>
          <w:highlight w:val="none"/>
          <w:lang w:val="en-US" w:eastAsia="zh-CN" w:bidi="ar-SA"/>
        </w:rPr>
        <w:t>众对巡察整</w:t>
      </w:r>
      <w:r>
        <w:rPr>
          <w:rFonts w:hint="default" w:ascii="Times New Roman" w:hAnsi="Times New Roman" w:eastAsia="方正仿宋简体" w:cs="Times New Roman"/>
          <w:color w:val="000000"/>
          <w:kern w:val="2"/>
          <w:sz w:val="34"/>
          <w:szCs w:val="34"/>
          <w:lang w:val="en-US" w:eastAsia="zh-CN" w:bidi="ar-SA"/>
        </w:rPr>
        <w:t>改落实情况进行监督。如有意见建议，请及时向我们反映。</w:t>
      </w:r>
      <w:r>
        <w:rPr>
          <w:rFonts w:hint="default" w:ascii="Times New Roman" w:hAnsi="Times New Roman" w:eastAsia="方正仿宋简体" w:cs="Times New Roman"/>
          <w:color w:val="000000"/>
          <w:kern w:val="2"/>
          <w:sz w:val="34"/>
          <w:szCs w:val="34"/>
          <w:highlight w:val="none"/>
          <w:lang w:val="en-US" w:eastAsia="zh-CN" w:bidi="ar-SA"/>
        </w:rPr>
        <w:t>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color w:val="000000"/>
          <w:kern w:val="2"/>
          <w:sz w:val="34"/>
          <w:szCs w:val="34"/>
          <w:highlight w:val="none"/>
          <w:lang w:val="en-US" w:eastAsia="zh-CN" w:bidi="ar-SA"/>
        </w:rPr>
        <w:t>。联系电话：7162288（工作日8:30—17:30；邮政信箱：东港市前阳镇前阳北路1号。</w:t>
      </w:r>
    </w:p>
    <w:p>
      <w:pPr>
        <w:wordWrap/>
        <w:adjustRightInd/>
        <w:snapToGrid/>
        <w:spacing w:before="0" w:after="0" w:line="579" w:lineRule="exact"/>
        <w:ind w:left="0" w:leftChars="0" w:right="0" w:firstLine="680" w:firstLineChars="200"/>
        <w:outlineLvl w:val="9"/>
        <w:rPr>
          <w:rFonts w:hint="default" w:ascii="Times New Roman" w:hAnsi="Times New Roman" w:eastAsia="方正仿宋简体" w:cs="Times New Roman"/>
          <w:sz w:val="34"/>
          <w:szCs w:val="34"/>
          <w:shd w:val="clear" w:color="auto" w:fill="FFFFFF"/>
          <w:lang w:eastAsia="zh-CN"/>
        </w:rPr>
      </w:pPr>
    </w:p>
    <w:p>
      <w:pPr>
        <w:wordWrap/>
        <w:adjustRightInd/>
        <w:snapToGrid/>
        <w:spacing w:before="0" w:after="0" w:line="579" w:lineRule="exact"/>
        <w:ind w:left="0" w:leftChars="0" w:right="0" w:firstLine="680" w:firstLineChars="200"/>
        <w:jc w:val="left"/>
        <w:outlineLvl w:val="9"/>
        <w:rPr>
          <w:rFonts w:hint="default" w:ascii="Times New Roman" w:hAnsi="Times New Roman" w:eastAsia="方正仿宋简体" w:cs="Times New Roman"/>
          <w:sz w:val="34"/>
          <w:szCs w:val="34"/>
          <w:shd w:val="clear" w:color="auto" w:fill="FFFFFF"/>
          <w:lang w:eastAsia="zh-CN"/>
        </w:rPr>
      </w:pPr>
    </w:p>
    <w:p>
      <w:pPr>
        <w:wordWrap/>
        <w:adjustRightInd/>
        <w:snapToGrid/>
        <w:spacing w:before="0" w:after="0" w:line="579" w:lineRule="exact"/>
        <w:ind w:left="0" w:leftChars="0" w:right="0" w:firstLine="643"/>
        <w:jc w:val="left"/>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r>
        <w:rPr>
          <w:rFonts w:hint="default" w:ascii="Times New Roman" w:hAnsi="Times New Roman" w:eastAsia="方正仿宋简体" w:cs="Times New Roman"/>
          <w:sz w:val="34"/>
          <w:szCs w:val="34"/>
          <w:lang w:val="en-US"/>
        </w:rPr>
        <w:t xml:space="preserve"> </w:t>
      </w:r>
      <w:r>
        <w:rPr>
          <w:rFonts w:hint="default" w:ascii="Times New Roman" w:hAnsi="Times New Roman" w:eastAsia="方正仿宋简体" w:cs="Times New Roman"/>
          <w:sz w:val="34"/>
          <w:szCs w:val="34"/>
        </w:rPr>
        <w:t xml:space="preserve">中共丹东前阳经济开发区工作委员会   </w:t>
      </w:r>
    </w:p>
    <w:p>
      <w:pPr>
        <w:wordWrap/>
        <w:adjustRightInd/>
        <w:snapToGrid/>
        <w:spacing w:before="0" w:after="0" w:line="579" w:lineRule="exact"/>
        <w:ind w:left="0" w:leftChars="0" w:right="0" w:firstLine="1360" w:firstLineChars="400"/>
        <w:jc w:val="left"/>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rPr>
        <w:t xml:space="preserve">            </w:t>
      </w:r>
      <w:r>
        <w:rPr>
          <w:rFonts w:hint="default" w:ascii="Times New Roman" w:hAnsi="Times New Roman" w:eastAsia="方正仿宋简体" w:cs="Times New Roman"/>
          <w:sz w:val="34"/>
          <w:szCs w:val="34"/>
          <w:highlight w:val="none"/>
          <w:lang w:val="en-US"/>
        </w:rPr>
        <w:t xml:space="preserve">  </w:t>
      </w:r>
      <w:bookmarkStart w:id="0" w:name="_GoBack"/>
      <w:bookmarkEnd w:id="0"/>
      <w:r>
        <w:rPr>
          <w:rFonts w:hint="default" w:ascii="Times New Roman" w:hAnsi="Times New Roman" w:eastAsia="方正仿宋简体" w:cs="Times New Roman"/>
          <w:sz w:val="34"/>
          <w:szCs w:val="34"/>
          <w:highlight w:val="none"/>
        </w:rPr>
        <w:t>202</w:t>
      </w:r>
      <w:r>
        <w:rPr>
          <w:rFonts w:hint="default" w:ascii="Times New Roman" w:hAnsi="Times New Roman" w:eastAsia="方正仿宋简体" w:cs="Times New Roman"/>
          <w:sz w:val="34"/>
          <w:szCs w:val="34"/>
          <w:highlight w:val="none"/>
          <w:lang w:val="en-US" w:eastAsia="zh-CN"/>
        </w:rPr>
        <w:t>5</w:t>
      </w:r>
      <w:r>
        <w:rPr>
          <w:rFonts w:hint="default" w:ascii="Times New Roman" w:hAnsi="Times New Roman" w:eastAsia="方正仿宋简体" w:cs="Times New Roman"/>
          <w:sz w:val="34"/>
          <w:szCs w:val="34"/>
          <w:highlight w:val="none"/>
        </w:rPr>
        <w:t>年</w:t>
      </w:r>
      <w:r>
        <w:rPr>
          <w:rFonts w:hint="eastAsia" w:ascii="Times New Roman" w:hAnsi="Times New Roman" w:eastAsia="方正仿宋简体" w:cs="Times New Roman"/>
          <w:sz w:val="34"/>
          <w:szCs w:val="34"/>
          <w:highlight w:val="none"/>
          <w:lang w:val="en-US" w:eastAsia="zh-CN"/>
        </w:rPr>
        <w:t>7</w:t>
      </w:r>
      <w:r>
        <w:rPr>
          <w:rFonts w:hint="default" w:ascii="Times New Roman" w:hAnsi="Times New Roman" w:eastAsia="方正仿宋简体" w:cs="Times New Roman"/>
          <w:sz w:val="34"/>
          <w:szCs w:val="34"/>
          <w:highlight w:val="none"/>
        </w:rPr>
        <w:t>月</w:t>
      </w:r>
      <w:r>
        <w:rPr>
          <w:rFonts w:hint="eastAsia" w:ascii="Times New Roman" w:hAnsi="Times New Roman" w:eastAsia="方正仿宋简体" w:cs="Times New Roman"/>
          <w:sz w:val="34"/>
          <w:szCs w:val="34"/>
          <w:highlight w:val="none"/>
          <w:lang w:val="en-US" w:eastAsia="zh-CN"/>
        </w:rPr>
        <w:t>21</w:t>
      </w:r>
      <w:r>
        <w:rPr>
          <w:rFonts w:hint="default" w:ascii="Times New Roman" w:hAnsi="Times New Roman" w:eastAsia="方正仿宋简体" w:cs="Times New Roman"/>
          <w:sz w:val="34"/>
          <w:szCs w:val="34"/>
          <w:highlight w:val="none"/>
        </w:rPr>
        <w:t>日</w:t>
      </w:r>
    </w:p>
    <w:p>
      <w:pPr>
        <w:wordWrap/>
        <w:adjustRightInd/>
        <w:snapToGrid/>
        <w:spacing w:before="0" w:after="0" w:line="579" w:lineRule="exact"/>
        <w:ind w:left="0" w:leftChars="0" w:right="0" w:firstLine="709"/>
        <w:outlineLvl w:val="9"/>
        <w:rPr>
          <w:rFonts w:hint="default" w:ascii="Times New Roman" w:hAnsi="Times New Roman" w:eastAsia="方正仿宋简体" w:cs="Times New Roman"/>
          <w:sz w:val="34"/>
          <w:szCs w:val="34"/>
          <w:lang w:val="en-US" w:eastAsia="zh-CN"/>
        </w:rPr>
      </w:pPr>
    </w:p>
    <w:p>
      <w:pPr>
        <w:wordWrap/>
        <w:adjustRightInd/>
        <w:snapToGrid/>
        <w:spacing w:before="0" w:after="0" w:line="579" w:lineRule="exact"/>
        <w:ind w:left="0" w:leftChars="0" w:right="0" w:firstLine="682" w:firstLineChars="200"/>
        <w:outlineLvl w:val="9"/>
        <w:rPr>
          <w:rFonts w:hint="default" w:ascii="Times New Roman" w:hAnsi="Times New Roman" w:eastAsia="方正仿宋简体" w:cs="Times New Roman"/>
          <w:b/>
          <w:bCs/>
          <w:sz w:val="34"/>
          <w:szCs w:val="34"/>
          <w:shd w:val="clear" w:color="auto" w:fill="FFFFFF"/>
          <w:lang w:eastAsia="zh-CN"/>
        </w:rPr>
      </w:pPr>
    </w:p>
    <w:p>
      <w:pPr>
        <w:wordWrap/>
        <w:adjustRightInd/>
        <w:snapToGrid/>
        <w:spacing w:before="0" w:after="0" w:line="579" w:lineRule="exact"/>
        <w:ind w:left="0" w:leftChars="0" w:right="0" w:firstLine="680" w:firstLineChars="200"/>
        <w:outlineLvl w:val="9"/>
        <w:rPr>
          <w:rFonts w:hint="default" w:ascii="Times New Roman" w:hAnsi="Times New Roman" w:eastAsia="方正仿宋简体" w:cs="Times New Roman"/>
          <w:sz w:val="34"/>
          <w:szCs w:val="34"/>
          <w:shd w:val="clear" w:color="auto" w:fill="FFFFFF"/>
        </w:rPr>
      </w:pPr>
    </w:p>
    <w:sectPr>
      <w:footerReference r:id="rId3" w:type="default"/>
      <w:pgSz w:w="11906" w:h="16838"/>
      <w:pgMar w:top="2211" w:right="1531" w:bottom="187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779CD12"/>
    <w:rsid w:val="7F6DE2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5143</Words>
  <Characters>5220</Characters>
  <Lines>0</Lines>
  <Paragraphs>0</Paragraphs>
  <TotalTime>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2025-04-24T10:23:00Z</dcterms:created>
  <dc:creator>Administrator</dc:creator>
  <cp:lastModifiedBy>gaimeijia</cp:lastModifiedBy>
  <cp:lastPrinted>2025-07-18T09:35:17Z</cp:lastPrinted>
  <dcterms:modified xsi:type="dcterms:W3CDTF">2025-07-18T09:38:11Z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DFD090418A1D4529ABC3DF4E568F54CF_11</vt:lpwstr>
  </property>
  <property fmtid="{D5CDD505-2E9C-101B-9397-08002B2CF9AE}" pid="4" name="KSOTemplateDocerSaveRecord">
    <vt:lpwstr>eyJoZGlkIjoiZmE1ZmZmOWU3YmQ5YTE4OTUxM2FlNjk0MTQ2ZGI4M2YifQ==</vt:lpwstr>
  </property>
</Properties>
</file>