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val="0"/>
        <w:wordWrap/>
        <w:spacing w:before="0" w:after="0" w:line="579" w:lineRule="exact"/>
        <w:ind w:left="0" w:leftChars="0" w:righ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丹东市农业产业发展集团</w:t>
      </w:r>
      <w:r>
        <w:rPr>
          <w:rFonts w:hint="eastAsia" w:ascii="方正小标宋简体" w:hAnsi="方正小标宋简体" w:eastAsia="方正小标宋简体" w:cs="方正小标宋简体"/>
          <w:b w:val="0"/>
          <w:bCs/>
          <w:sz w:val="44"/>
          <w:szCs w:val="44"/>
        </w:rPr>
        <w:t>关于市委巡察</w:t>
      </w:r>
    </w:p>
    <w:p>
      <w:pPr>
        <w:pStyle w:val="2"/>
        <w:widowControl w:val="0"/>
        <w:wordWrap/>
        <w:spacing w:before="0" w:after="0" w:line="579" w:lineRule="exact"/>
        <w:ind w:left="0" w:leftChars="0" w:right="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整改</w:t>
      </w:r>
      <w:bookmarkStart w:id="0" w:name="_GoBack"/>
      <w:bookmarkEnd w:id="0"/>
      <w:r>
        <w:rPr>
          <w:rFonts w:hint="eastAsia" w:ascii="方正小标宋简体" w:hAnsi="方正小标宋简体" w:eastAsia="方正小标宋简体" w:cs="方正小标宋简体"/>
          <w:b w:val="0"/>
          <w:bCs/>
          <w:sz w:val="44"/>
          <w:szCs w:val="44"/>
        </w:rPr>
        <w:t>落实进展情况的通报</w:t>
      </w:r>
    </w:p>
    <w:p>
      <w:pPr>
        <w:widowControl w:val="0"/>
        <w:wordWrap/>
        <w:spacing w:before="0" w:after="0"/>
        <w:ind w:left="0" w:leftChars="0" w:right="0"/>
        <w:rPr>
          <w:rFonts w:hint="eastAsia"/>
        </w:rPr>
      </w:pPr>
    </w:p>
    <w:p>
      <w:pPr>
        <w:widowControl w:val="0"/>
        <w:wordWrap/>
        <w:spacing w:before="0" w:after="0" w:line="579" w:lineRule="exact"/>
        <w:ind w:left="0" w:leftChars="0" w:right="0" w:firstLine="640" w:firstLineChars="200"/>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根据市委和市委巡察工作领导小组统一部署，</w:t>
      </w:r>
      <w:r>
        <w:rPr>
          <w:rFonts w:hint="default" w:ascii="Times New Roman" w:hAnsi="Times New Roman" w:eastAsia="方正仿宋简体" w:cs="Times New Roman"/>
          <w:sz w:val="34"/>
          <w:szCs w:val="34"/>
          <w:lang w:val="en-US" w:eastAsia="zh-CN"/>
        </w:rPr>
        <w:t>2024</w:t>
      </w:r>
      <w:r>
        <w:rPr>
          <w:rFonts w:hint="default" w:ascii="Times New Roman" w:hAnsi="Times New Roman" w:eastAsia="方正仿宋简体" w:cs="Times New Roman"/>
          <w:sz w:val="34"/>
          <w:szCs w:val="34"/>
        </w:rPr>
        <w:t>年</w:t>
      </w:r>
      <w:r>
        <w:rPr>
          <w:rFonts w:hint="default" w:ascii="Times New Roman" w:hAnsi="Times New Roman" w:eastAsia="方正仿宋简体" w:cs="Times New Roman"/>
          <w:sz w:val="34"/>
          <w:szCs w:val="34"/>
          <w:lang w:val="en-US" w:eastAsia="zh-CN"/>
        </w:rPr>
        <w:t>9</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30</w:t>
      </w:r>
      <w:r>
        <w:rPr>
          <w:rFonts w:hint="default" w:ascii="Times New Roman" w:hAnsi="Times New Roman" w:eastAsia="方正仿宋简体" w:cs="Times New Roman"/>
          <w:sz w:val="34"/>
          <w:szCs w:val="34"/>
        </w:rPr>
        <w:t>日至</w:t>
      </w:r>
      <w:r>
        <w:rPr>
          <w:rFonts w:hint="default"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default" w:ascii="Times New Roman" w:hAnsi="Times New Roman" w:eastAsia="方正仿宋简体" w:cs="Times New Roman"/>
          <w:sz w:val="34"/>
          <w:szCs w:val="34"/>
          <w:lang w:val="en-US" w:eastAsia="zh-CN"/>
        </w:rPr>
        <w:t>30</w:t>
      </w:r>
      <w:r>
        <w:rPr>
          <w:rFonts w:hint="default" w:ascii="Times New Roman" w:hAnsi="Times New Roman" w:eastAsia="方正仿宋简体" w:cs="Times New Roman"/>
          <w:sz w:val="34"/>
          <w:szCs w:val="34"/>
        </w:rPr>
        <w:t>日，市委第</w:t>
      </w:r>
      <w:r>
        <w:rPr>
          <w:rFonts w:hint="default" w:ascii="Times New Roman" w:hAnsi="Times New Roman" w:eastAsia="方正仿宋简体" w:cs="Times New Roman"/>
          <w:sz w:val="34"/>
          <w:szCs w:val="34"/>
          <w:lang w:val="en-US" w:eastAsia="zh-CN"/>
        </w:rPr>
        <w:t>六</w:t>
      </w:r>
      <w:r>
        <w:rPr>
          <w:rFonts w:hint="default" w:ascii="Times New Roman" w:hAnsi="Times New Roman" w:eastAsia="方正仿宋简体" w:cs="Times New Roman"/>
          <w:sz w:val="34"/>
          <w:szCs w:val="34"/>
        </w:rPr>
        <w:t>巡察组对</w:t>
      </w:r>
      <w:r>
        <w:rPr>
          <w:rFonts w:hint="default" w:ascii="Times New Roman" w:hAnsi="Times New Roman" w:eastAsia="方正仿宋简体" w:cs="Times New Roman"/>
          <w:sz w:val="34"/>
          <w:szCs w:val="34"/>
          <w:lang w:val="en-US" w:eastAsia="zh-CN"/>
        </w:rPr>
        <w:t>丹东市农业集团</w:t>
      </w:r>
      <w:r>
        <w:rPr>
          <w:rFonts w:hint="default" w:ascii="Times New Roman" w:hAnsi="Times New Roman" w:eastAsia="方正仿宋简体" w:cs="Times New Roman"/>
          <w:sz w:val="34"/>
          <w:szCs w:val="34"/>
        </w:rPr>
        <w:t>进行了巡察。</w:t>
      </w:r>
      <w:r>
        <w:rPr>
          <w:rFonts w:hint="default" w:ascii="Times New Roman" w:hAnsi="Times New Roman" w:eastAsia="方正仿宋简体" w:cs="Times New Roman"/>
          <w:sz w:val="34"/>
          <w:szCs w:val="34"/>
          <w:lang w:val="en-US" w:eastAsia="zh-CN"/>
        </w:rPr>
        <w:t>2025年2月17</w:t>
      </w:r>
      <w:r>
        <w:rPr>
          <w:rFonts w:hint="default" w:ascii="Times New Roman" w:hAnsi="Times New Roman" w:eastAsia="方正仿宋简体" w:cs="Times New Roman"/>
          <w:sz w:val="34"/>
          <w:szCs w:val="34"/>
        </w:rPr>
        <w:t>日，市委巡察组向</w:t>
      </w:r>
      <w:r>
        <w:rPr>
          <w:rFonts w:hint="default" w:ascii="Times New Roman" w:hAnsi="Times New Roman" w:eastAsia="方正仿宋简体" w:cs="Times New Roman"/>
          <w:sz w:val="34"/>
          <w:szCs w:val="34"/>
          <w:lang w:val="en-US" w:eastAsia="zh-CN"/>
        </w:rPr>
        <w:t>丹东市农业集团</w:t>
      </w:r>
      <w:r>
        <w:rPr>
          <w:rFonts w:hint="default" w:ascii="Times New Roman" w:hAnsi="Times New Roman" w:eastAsia="方正仿宋简体" w:cs="Times New Roman"/>
          <w:sz w:val="34"/>
          <w:szCs w:val="34"/>
        </w:rPr>
        <w:t xml:space="preserve">反馈了巡察意见。按照《中国共产党巡视工作条例》有关要求，现将巡察整改情况予以公布。 </w:t>
      </w:r>
    </w:p>
    <w:p>
      <w:pPr>
        <w:widowControl w:val="0"/>
        <w:wordWrap/>
        <w:spacing w:before="0" w:after="0" w:line="579" w:lineRule="exact"/>
        <w:ind w:left="0" w:leftChars="0" w:right="0" w:firstLine="643" w:firstLineChars="200"/>
        <w:rPr>
          <w:rFonts w:hint="eastAsia" w:ascii="黑体" w:hAnsi="黑体" w:eastAsia="黑体" w:cs="黑体"/>
          <w:b w:val="0"/>
          <w:bCs w:val="0"/>
          <w:sz w:val="34"/>
          <w:szCs w:val="34"/>
        </w:rPr>
      </w:pPr>
      <w:r>
        <w:rPr>
          <w:rFonts w:hint="eastAsia" w:ascii="黑体" w:hAnsi="黑体" w:eastAsia="黑体" w:cs="黑体"/>
          <w:b w:val="0"/>
          <w:bCs w:val="0"/>
          <w:sz w:val="34"/>
          <w:szCs w:val="34"/>
        </w:rPr>
        <w:t>一、领导班子履行主体责任情况</w:t>
      </w:r>
    </w:p>
    <w:p>
      <w:pPr>
        <w:widowControl w:val="0"/>
        <w:wordWrap/>
        <w:spacing w:before="0" w:after="0" w:line="579" w:lineRule="exact"/>
        <w:ind w:left="0" w:leftChars="0" w:right="0" w:firstLine="640" w:firstLineChars="200"/>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val="en-US" w:eastAsia="zh-CN"/>
        </w:rPr>
        <w:t>丹东市农业集团</w:t>
      </w:r>
      <w:r>
        <w:rPr>
          <w:rFonts w:hint="default" w:ascii="Times New Roman" w:hAnsi="Times New Roman" w:eastAsia="方正仿宋简体" w:cs="Times New Roman"/>
          <w:sz w:val="34"/>
          <w:szCs w:val="34"/>
        </w:rPr>
        <w:t xml:space="preserve">坚决贯彻落实党中央决策部署和习近平总书记关于巡视工作的重要论述，认真对照巡察反馈意见，高标准高质量推进巡察整改。 </w:t>
      </w:r>
    </w:p>
    <w:p>
      <w:pPr>
        <w:widowControl w:val="0"/>
        <w:wordWrap/>
        <w:autoSpaceDE w:val="0"/>
        <w:autoSpaceDN w:val="0"/>
        <w:adjustRightInd w:val="0"/>
        <w:snapToGrid w:val="0"/>
        <w:spacing w:before="0" w:after="0" w:line="579" w:lineRule="exact"/>
        <w:ind w:left="0" w:leftChars="0" w:right="0" w:firstLine="664" w:firstLineChars="200"/>
        <w:jc w:val="both"/>
        <w:textAlignment w:val="baseline"/>
        <w:rPr>
          <w:rFonts w:hint="default" w:ascii="Times New Roman" w:hAnsi="Times New Roman" w:eastAsia="方正仿宋简体" w:cs="Times New Roman"/>
          <w:spacing w:val="6"/>
          <w:sz w:val="34"/>
          <w:szCs w:val="34"/>
          <w:lang w:eastAsia="zh-CN"/>
        </w:rPr>
      </w:pPr>
      <w:r>
        <w:rPr>
          <w:rFonts w:hint="eastAsia" w:ascii="方正楷体简体" w:hAnsi="方正楷体简体" w:eastAsia="方正楷体简体" w:cs="方正楷体简体"/>
          <w:spacing w:val="6"/>
          <w:sz w:val="34"/>
          <w:szCs w:val="34"/>
          <w:lang w:eastAsia="zh-CN"/>
        </w:rPr>
        <w:t>（一）</w:t>
      </w:r>
      <w:r>
        <w:rPr>
          <w:rFonts w:hint="default" w:ascii="方正楷体简体" w:hAnsi="方正楷体简体" w:eastAsia="方正楷体简体" w:cs="方正楷体简体"/>
          <w:spacing w:val="6"/>
          <w:sz w:val="34"/>
          <w:szCs w:val="34"/>
          <w:lang w:eastAsia="zh-CN"/>
        </w:rPr>
        <w:t>切实提高政治站位，层层压实整改责任。</w:t>
      </w:r>
      <w:r>
        <w:rPr>
          <w:rFonts w:hint="default" w:ascii="Times New Roman" w:hAnsi="Times New Roman" w:eastAsia="方正仿宋简体" w:cs="Times New Roman"/>
          <w:spacing w:val="6"/>
          <w:sz w:val="34"/>
          <w:szCs w:val="34"/>
          <w:lang w:eastAsia="zh-CN"/>
        </w:rPr>
        <w:t>集团党委书记切实履行"第一责任人"职责，主持召开</w:t>
      </w:r>
      <w:r>
        <w:rPr>
          <w:rFonts w:hint="default" w:ascii="Times New Roman" w:hAnsi="Times New Roman" w:eastAsia="方正仿宋简体" w:cs="Times New Roman"/>
          <w:spacing w:val="6"/>
          <w:sz w:val="34"/>
          <w:szCs w:val="34"/>
          <w:lang w:val="en-US" w:eastAsia="zh-CN"/>
        </w:rPr>
        <w:t>2</w:t>
      </w:r>
      <w:r>
        <w:rPr>
          <w:rFonts w:hint="default" w:ascii="Times New Roman" w:hAnsi="Times New Roman" w:eastAsia="方正仿宋简体" w:cs="Times New Roman"/>
          <w:spacing w:val="6"/>
          <w:sz w:val="34"/>
          <w:szCs w:val="34"/>
          <w:lang w:eastAsia="zh-CN"/>
        </w:rPr>
        <w:t>次党委专题会议深入学习市委巡察反馈意见精神，牵头成立由党委书记任组长、</w:t>
      </w:r>
      <w:r>
        <w:rPr>
          <w:rFonts w:hint="default" w:ascii="Times New Roman" w:hAnsi="Times New Roman" w:eastAsia="方正仿宋简体" w:cs="Times New Roman"/>
          <w:spacing w:val="6"/>
          <w:sz w:val="34"/>
          <w:szCs w:val="34"/>
          <w:lang w:val="en-US" w:eastAsia="zh-CN"/>
        </w:rPr>
        <w:t>集团领导</w:t>
      </w:r>
      <w:r>
        <w:rPr>
          <w:rFonts w:hint="default" w:ascii="Times New Roman" w:hAnsi="Times New Roman" w:eastAsia="方正仿宋简体" w:cs="Times New Roman"/>
          <w:spacing w:val="6"/>
          <w:sz w:val="34"/>
          <w:szCs w:val="34"/>
          <w:lang w:eastAsia="zh-CN"/>
        </w:rPr>
        <w:t>班子成员全员参与的巡察整改工作领导小组，将巡察反馈的</w:t>
      </w:r>
      <w:r>
        <w:rPr>
          <w:rFonts w:hint="default" w:ascii="Times New Roman" w:hAnsi="Times New Roman" w:eastAsia="方正仿宋简体" w:cs="Times New Roman"/>
          <w:spacing w:val="6"/>
          <w:sz w:val="34"/>
          <w:szCs w:val="34"/>
          <w:lang w:val="en-US" w:eastAsia="zh-CN"/>
        </w:rPr>
        <w:t>6</w:t>
      </w:r>
      <w:r>
        <w:rPr>
          <w:rFonts w:hint="default" w:ascii="Times New Roman" w:hAnsi="Times New Roman" w:eastAsia="方正仿宋简体" w:cs="Times New Roman"/>
          <w:spacing w:val="6"/>
          <w:sz w:val="34"/>
          <w:szCs w:val="34"/>
          <w:lang w:eastAsia="zh-CN"/>
        </w:rPr>
        <w:t>大类</w:t>
      </w:r>
      <w:r>
        <w:rPr>
          <w:rFonts w:hint="default" w:ascii="Times New Roman" w:hAnsi="Times New Roman" w:eastAsia="方正仿宋简体" w:cs="Times New Roman"/>
          <w:spacing w:val="6"/>
          <w:sz w:val="34"/>
          <w:szCs w:val="34"/>
          <w:lang w:val="en-US" w:eastAsia="zh-CN"/>
        </w:rPr>
        <w:t>21</w:t>
      </w:r>
      <w:r>
        <w:rPr>
          <w:rFonts w:hint="default" w:ascii="Times New Roman" w:hAnsi="Times New Roman" w:eastAsia="方正仿宋简体" w:cs="Times New Roman"/>
          <w:spacing w:val="6"/>
          <w:sz w:val="34"/>
          <w:szCs w:val="34"/>
          <w:lang w:eastAsia="zh-CN"/>
        </w:rPr>
        <w:t>项问题细化分解为</w:t>
      </w:r>
      <w:r>
        <w:rPr>
          <w:rFonts w:hint="default" w:ascii="Times New Roman" w:hAnsi="Times New Roman" w:eastAsia="方正仿宋简体" w:cs="Times New Roman"/>
          <w:spacing w:val="6"/>
          <w:sz w:val="34"/>
          <w:szCs w:val="34"/>
          <w:lang w:val="en-US" w:eastAsia="zh-CN"/>
        </w:rPr>
        <w:t>92</w:t>
      </w:r>
      <w:r>
        <w:rPr>
          <w:rFonts w:hint="default" w:ascii="Times New Roman" w:hAnsi="Times New Roman" w:eastAsia="方正仿宋简体" w:cs="Times New Roman"/>
          <w:spacing w:val="6"/>
          <w:sz w:val="34"/>
          <w:szCs w:val="34"/>
          <w:lang w:eastAsia="zh-CN"/>
        </w:rPr>
        <w:t>条具体整改措施。</w:t>
      </w:r>
    </w:p>
    <w:p>
      <w:pPr>
        <w:widowControl w:val="0"/>
        <w:wordWrap/>
        <w:autoSpaceDE w:val="0"/>
        <w:autoSpaceDN w:val="0"/>
        <w:adjustRightInd w:val="0"/>
        <w:snapToGrid w:val="0"/>
        <w:spacing w:before="0" w:after="0" w:line="579" w:lineRule="exact"/>
        <w:ind w:left="0" w:leftChars="0" w:right="0" w:firstLine="664" w:firstLineChars="200"/>
        <w:jc w:val="both"/>
        <w:textAlignment w:val="baseline"/>
        <w:rPr>
          <w:rFonts w:hint="default" w:ascii="Times New Roman" w:hAnsi="Times New Roman" w:eastAsia="方正仿宋简体" w:cs="Times New Roman"/>
          <w:spacing w:val="6"/>
          <w:sz w:val="34"/>
          <w:szCs w:val="34"/>
          <w:lang w:eastAsia="zh-CN"/>
        </w:rPr>
      </w:pPr>
      <w:r>
        <w:rPr>
          <w:rFonts w:hint="eastAsia" w:ascii="方正楷体简体" w:hAnsi="方正楷体简体" w:eastAsia="方正楷体简体" w:cs="方正楷体简体"/>
          <w:spacing w:val="6"/>
          <w:sz w:val="34"/>
          <w:szCs w:val="34"/>
          <w:lang w:eastAsia="zh-CN"/>
        </w:rPr>
        <w:t>（二）</w:t>
      </w:r>
      <w:r>
        <w:rPr>
          <w:rFonts w:hint="default" w:ascii="方正楷体简体" w:hAnsi="方正楷体简体" w:eastAsia="方正楷体简体" w:cs="方正楷体简体"/>
          <w:spacing w:val="6"/>
          <w:sz w:val="34"/>
          <w:szCs w:val="34"/>
          <w:lang w:eastAsia="zh-CN"/>
        </w:rPr>
        <w:t>深入开展检视剖析，精准把脉问题根源。</w:t>
      </w:r>
      <w:r>
        <w:rPr>
          <w:rFonts w:hint="default" w:ascii="Times New Roman" w:hAnsi="Times New Roman" w:eastAsia="方正仿宋简体" w:cs="Times New Roman"/>
          <w:spacing w:val="6"/>
          <w:sz w:val="34"/>
          <w:szCs w:val="34"/>
          <w:lang w:eastAsia="zh-CN"/>
        </w:rPr>
        <w:t>2025年</w:t>
      </w:r>
      <w:r>
        <w:rPr>
          <w:rFonts w:hint="default" w:ascii="Times New Roman" w:hAnsi="Times New Roman" w:eastAsia="方正仿宋简体" w:cs="Times New Roman"/>
          <w:spacing w:val="6"/>
          <w:sz w:val="34"/>
          <w:szCs w:val="34"/>
          <w:lang w:val="en-US" w:eastAsia="zh-CN"/>
        </w:rPr>
        <w:t>2</w:t>
      </w:r>
      <w:r>
        <w:rPr>
          <w:rFonts w:hint="default" w:ascii="Times New Roman" w:hAnsi="Times New Roman" w:eastAsia="方正仿宋简体" w:cs="Times New Roman"/>
          <w:spacing w:val="6"/>
          <w:sz w:val="34"/>
          <w:szCs w:val="34"/>
          <w:lang w:eastAsia="zh-CN"/>
        </w:rPr>
        <w:t>月</w:t>
      </w:r>
      <w:r>
        <w:rPr>
          <w:rFonts w:hint="eastAsia" w:ascii="Times New Roman" w:hAnsi="Times New Roman" w:eastAsia="方正仿宋简体" w:cs="Times New Roman"/>
          <w:spacing w:val="6"/>
          <w:sz w:val="34"/>
          <w:szCs w:val="34"/>
          <w:lang w:val="en-US" w:eastAsia="zh-CN"/>
        </w:rPr>
        <w:t>2</w:t>
      </w:r>
      <w:r>
        <w:rPr>
          <w:rFonts w:hint="default" w:ascii="Times New Roman" w:hAnsi="Times New Roman" w:eastAsia="方正仿宋简体" w:cs="Times New Roman"/>
          <w:spacing w:val="6"/>
          <w:sz w:val="34"/>
          <w:szCs w:val="34"/>
          <w:lang w:val="en-US" w:eastAsia="zh-CN"/>
        </w:rPr>
        <w:t>4</w:t>
      </w:r>
      <w:r>
        <w:rPr>
          <w:rFonts w:hint="default" w:ascii="Times New Roman" w:hAnsi="Times New Roman" w:eastAsia="方正仿宋简体" w:cs="Times New Roman"/>
          <w:spacing w:val="6"/>
          <w:sz w:val="34"/>
          <w:szCs w:val="34"/>
          <w:lang w:eastAsia="zh-CN"/>
        </w:rPr>
        <w:t>日召开巡察整改</w:t>
      </w:r>
      <w:r>
        <w:rPr>
          <w:rFonts w:hint="default" w:ascii="Times New Roman" w:hAnsi="Times New Roman" w:eastAsia="方正仿宋简体" w:cs="Times New Roman"/>
          <w:spacing w:val="6"/>
          <w:sz w:val="34"/>
          <w:szCs w:val="34"/>
          <w:lang w:val="en-US" w:eastAsia="zh-CN"/>
        </w:rPr>
        <w:t>会议</w:t>
      </w:r>
      <w:r>
        <w:rPr>
          <w:rFonts w:hint="default" w:ascii="Times New Roman" w:hAnsi="Times New Roman" w:eastAsia="方正仿宋简体" w:cs="Times New Roman"/>
          <w:spacing w:val="6"/>
          <w:sz w:val="34"/>
          <w:szCs w:val="34"/>
          <w:lang w:eastAsia="zh-CN"/>
        </w:rPr>
        <w:t>，党委班子及成员对照巡察反馈意见查摆问题，深刻剖析政治站位不高、责任意识淡薄、制度执行不力等深层次原因。</w:t>
      </w:r>
    </w:p>
    <w:p>
      <w:pPr>
        <w:widowControl w:val="0"/>
        <w:wordWrap/>
        <w:autoSpaceDE w:val="0"/>
        <w:autoSpaceDN w:val="0"/>
        <w:adjustRightInd w:val="0"/>
        <w:snapToGrid w:val="0"/>
        <w:spacing w:before="0" w:after="0" w:line="579" w:lineRule="exact"/>
        <w:ind w:left="0" w:leftChars="0" w:right="0" w:firstLine="664" w:firstLineChars="200"/>
        <w:jc w:val="both"/>
        <w:textAlignment w:val="baseline"/>
        <w:rPr>
          <w:rFonts w:hint="default" w:ascii="Times New Roman" w:hAnsi="Times New Roman" w:eastAsia="方正仿宋简体" w:cs="Times New Roman"/>
          <w:sz w:val="34"/>
          <w:szCs w:val="34"/>
        </w:rPr>
      </w:pPr>
      <w:r>
        <w:rPr>
          <w:rFonts w:hint="eastAsia" w:ascii="方正楷体简体" w:hAnsi="方正楷体简体" w:eastAsia="方正楷体简体" w:cs="方正楷体简体"/>
          <w:spacing w:val="6"/>
          <w:sz w:val="34"/>
          <w:szCs w:val="34"/>
          <w:lang w:eastAsia="zh-CN"/>
        </w:rPr>
        <w:t>（三）统筹推进标本兼治，全面提升整改质效。</w:t>
      </w:r>
      <w:r>
        <w:rPr>
          <w:rFonts w:hint="default" w:ascii="Times New Roman" w:hAnsi="Times New Roman" w:eastAsia="方正仿宋简体" w:cs="Times New Roman"/>
          <w:spacing w:val="6"/>
          <w:sz w:val="34"/>
          <w:szCs w:val="34"/>
          <w:lang w:eastAsia="zh-CN"/>
        </w:rPr>
        <w:t>推动建立"问题整改、责任追究、制度完善"三位一体整改链条。</w:t>
      </w:r>
    </w:p>
    <w:p>
      <w:pPr>
        <w:widowControl w:val="0"/>
        <w:wordWrap/>
        <w:spacing w:before="0" w:after="0" w:line="579" w:lineRule="exact"/>
        <w:ind w:left="0" w:leftChars="0" w:right="0" w:firstLine="643" w:firstLineChars="200"/>
        <w:rPr>
          <w:rFonts w:hint="default" w:ascii="黑体" w:hAnsi="黑体" w:eastAsia="黑体" w:cs="黑体"/>
          <w:b w:val="0"/>
          <w:bCs w:val="0"/>
          <w:sz w:val="34"/>
          <w:szCs w:val="34"/>
        </w:rPr>
      </w:pPr>
      <w:r>
        <w:rPr>
          <w:rFonts w:hint="default" w:ascii="黑体" w:hAnsi="黑体" w:eastAsia="黑体" w:cs="黑体"/>
          <w:b w:val="0"/>
          <w:bCs w:val="0"/>
          <w:sz w:val="34"/>
          <w:szCs w:val="34"/>
        </w:rPr>
        <w:t>二、巡察整改落实情况</w:t>
      </w:r>
    </w:p>
    <w:p>
      <w:pPr>
        <w:widowControl w:val="0"/>
        <w:wordWrap/>
        <w:spacing w:before="0" w:after="0" w:line="579" w:lineRule="exact"/>
        <w:ind w:left="0" w:leftChars="0" w:right="0" w:firstLine="643" w:firstLineChars="200"/>
        <w:rPr>
          <w:rFonts w:hint="eastAsia" w:ascii="方正楷体简体" w:hAnsi="方正楷体简体" w:eastAsia="方正楷体简体" w:cs="方正楷体简体"/>
          <w:b w:val="0"/>
          <w:bCs w:val="0"/>
          <w:color w:val="000000"/>
          <w:sz w:val="34"/>
          <w:szCs w:val="34"/>
        </w:rPr>
      </w:pPr>
      <w:r>
        <w:rPr>
          <w:rFonts w:hint="eastAsia" w:ascii="方正楷体简体" w:hAnsi="方正楷体简体" w:eastAsia="方正楷体简体" w:cs="方正楷体简体"/>
          <w:b w:val="0"/>
          <w:bCs w:val="0"/>
          <w:color w:val="000000"/>
          <w:sz w:val="34"/>
          <w:szCs w:val="34"/>
        </w:rPr>
        <w:t>（一）贯彻落实习近平总书记关于国有企业改革指示批示精神不够深入，坚持和加强党对国有企业的全面领导不够有力</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sz w:val="34"/>
          <w:szCs w:val="34"/>
          <w:lang w:val="en-US" w:eastAsia="zh-CN"/>
        </w:rPr>
      </w:pPr>
      <w:r>
        <w:rPr>
          <w:rFonts w:hint="default" w:ascii="Times New Roman" w:hAnsi="Times New Roman" w:eastAsia="方正仿宋简体" w:cs="Times New Roman"/>
          <w:b/>
          <w:bCs/>
          <w:color w:val="000000"/>
          <w:sz w:val="34"/>
          <w:szCs w:val="34"/>
        </w:rPr>
        <w:t>1.理论学习与生产经营脱节。</w:t>
      </w:r>
      <w:r>
        <w:rPr>
          <w:rFonts w:hint="eastAsia" w:ascii="黑体" w:hAnsi="黑体" w:eastAsia="黑体" w:cs="黑体"/>
          <w:b w:val="0"/>
          <w:bCs w:val="0"/>
          <w:color w:val="000000"/>
          <w:sz w:val="34"/>
          <w:szCs w:val="34"/>
          <w:lang w:val="en-US" w:eastAsia="zh-CN"/>
        </w:rPr>
        <w:t>一是</w:t>
      </w:r>
      <w:r>
        <w:rPr>
          <w:rFonts w:hint="default" w:ascii="Times New Roman" w:hAnsi="Times New Roman" w:eastAsia="方正仿宋简体" w:cs="Times New Roman"/>
          <w:b w:val="0"/>
          <w:bCs w:val="0"/>
          <w:color w:val="000000"/>
          <w:sz w:val="34"/>
          <w:szCs w:val="34"/>
          <w:lang w:val="en-US" w:eastAsia="zh-CN"/>
        </w:rPr>
        <w:t>严格落实“第一议题”制度，常态化学习习近平总书记国企改革重要论述及最新指示，结合工作研讨存档。</w:t>
      </w:r>
      <w:r>
        <w:rPr>
          <w:rFonts w:hint="default" w:ascii="黑体" w:hAnsi="黑体" w:eastAsia="黑体" w:cs="黑体"/>
          <w:b w:val="0"/>
          <w:bCs w:val="0"/>
          <w:color w:val="000000"/>
          <w:sz w:val="34"/>
          <w:szCs w:val="34"/>
          <w:lang w:val="en-US" w:eastAsia="zh-CN"/>
        </w:rPr>
        <w:t>二是</w:t>
      </w:r>
      <w:r>
        <w:rPr>
          <w:rFonts w:hint="default" w:ascii="Times New Roman" w:hAnsi="Times New Roman" w:eastAsia="方正仿宋简体" w:cs="Times New Roman"/>
          <w:b w:val="0"/>
          <w:bCs w:val="0"/>
          <w:color w:val="000000"/>
          <w:sz w:val="34"/>
          <w:szCs w:val="34"/>
          <w:lang w:val="en-US" w:eastAsia="zh-CN"/>
        </w:rPr>
        <w:t>针对企业管理、财务合规、法律风控薄弱环节组织培训，系统学习推动生产经营结合；调整业务方向止亏减亏；推动五环公司混改运营。</w:t>
      </w:r>
      <w:r>
        <w:rPr>
          <w:rFonts w:hint="default" w:ascii="黑体" w:hAnsi="黑体" w:eastAsia="黑体" w:cs="黑体"/>
          <w:b w:val="0"/>
          <w:bCs w:val="0"/>
          <w:color w:val="000000"/>
          <w:sz w:val="34"/>
          <w:szCs w:val="34"/>
          <w:lang w:val="en-US" w:eastAsia="zh-CN"/>
        </w:rPr>
        <w:t>三是</w:t>
      </w:r>
      <w:r>
        <w:rPr>
          <w:rFonts w:hint="default" w:ascii="Times New Roman" w:hAnsi="Times New Roman" w:eastAsia="方正仿宋简体" w:cs="Times New Roman"/>
          <w:b w:val="0"/>
          <w:bCs w:val="0"/>
          <w:color w:val="000000"/>
          <w:sz w:val="34"/>
          <w:szCs w:val="34"/>
          <w:lang w:val="en-US" w:eastAsia="zh-CN"/>
        </w:rPr>
        <w:t>完成主责主业核定工作；实行年度目标任务清单化管理。</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lang w:val="en-US" w:eastAsia="zh-CN"/>
        </w:rPr>
      </w:pPr>
      <w:r>
        <w:rPr>
          <w:rFonts w:hint="default" w:ascii="Times New Roman" w:hAnsi="Times New Roman" w:eastAsia="方正仿宋简体" w:cs="Times New Roman"/>
          <w:b/>
          <w:bCs/>
          <w:color w:val="000000"/>
          <w:kern w:val="0"/>
          <w:sz w:val="34"/>
          <w:szCs w:val="34"/>
        </w:rPr>
        <w:t>2.党对国有企业的领导作用发挥不够。</w:t>
      </w:r>
      <w:r>
        <w:rPr>
          <w:rFonts w:hint="default" w:ascii="黑体" w:hAnsi="黑体" w:eastAsia="黑体" w:cs="黑体"/>
          <w:b w:val="0"/>
          <w:bCs w:val="0"/>
          <w:color w:val="000000"/>
          <w:sz w:val="34"/>
          <w:szCs w:val="34"/>
          <w:lang w:val="en-US" w:eastAsia="zh-CN"/>
        </w:rPr>
        <w:t>一是</w:t>
      </w:r>
      <w:r>
        <w:rPr>
          <w:rFonts w:hint="default" w:ascii="Times New Roman" w:hAnsi="Times New Roman" w:eastAsia="方正仿宋简体" w:cs="Times New Roman"/>
          <w:b w:val="0"/>
          <w:bCs w:val="0"/>
          <w:color w:val="000000"/>
          <w:kern w:val="0"/>
          <w:sz w:val="34"/>
          <w:szCs w:val="34"/>
          <w:lang w:val="en-US" w:eastAsia="zh-CN"/>
        </w:rPr>
        <w:t>2025年3月成立党支部。2025年8月召开党委书记扩大会议，通过党委会、董事会、经理办公会议事规则及财务管理制度，规范融资行为。</w:t>
      </w:r>
      <w:r>
        <w:rPr>
          <w:rFonts w:hint="default" w:ascii="黑体" w:hAnsi="黑体" w:eastAsia="黑体" w:cs="黑体"/>
          <w:b w:val="0"/>
          <w:bCs w:val="0"/>
          <w:color w:val="00000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截至2025年8月，落实民主集中制，召开18次周例会，研究探讨每周工作。2025年5月召开党委书记扩大会议，总结2022年以来项目运营情况。</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color w:val="000000"/>
          <w:kern w:val="0"/>
          <w:sz w:val="34"/>
          <w:szCs w:val="34"/>
        </w:rPr>
        <w:t>3.落实市委决策部署不到位。</w:t>
      </w:r>
      <w:r>
        <w:rPr>
          <w:rFonts w:hint="default" w:ascii="黑体" w:hAnsi="黑体" w:eastAsia="黑体" w:cs="黑体"/>
          <w:b w:val="0"/>
          <w:bCs w:val="0"/>
          <w:color w:val="000000"/>
          <w:sz w:val="34"/>
          <w:szCs w:val="34"/>
          <w:lang w:val="en-US" w:eastAsia="zh-CN"/>
        </w:rPr>
        <w:t>一是</w:t>
      </w:r>
      <w:r>
        <w:rPr>
          <w:rFonts w:hint="default" w:ascii="Times New Roman" w:hAnsi="Times New Roman" w:eastAsia="方正仿宋简体" w:cs="Times New Roman"/>
          <w:b w:val="0"/>
          <w:bCs w:val="0"/>
          <w:color w:val="000000"/>
          <w:kern w:val="0"/>
          <w:sz w:val="34"/>
          <w:szCs w:val="34"/>
          <w:lang w:val="en-US" w:eastAsia="zh-CN"/>
        </w:rPr>
        <w:t>2025年5月7日集团召开党委扩大会议，领导班子、中层干部和全体党员参会，研讨贯彻市委“示范引领、支撑保障”定位要求。聚焦核心主业，狠抓辽丹黑猪良种繁育数智化基地备案及融资贷款争取，拓展丹东大米、辽丹黑猪等销售渠道提升市场份额。</w:t>
      </w:r>
      <w:r>
        <w:rPr>
          <w:rFonts w:hint="default" w:ascii="黑体" w:hAnsi="黑体" w:eastAsia="黑体" w:cs="黑体"/>
          <w:b w:val="0"/>
          <w:bCs w:val="0"/>
          <w:color w:val="00000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以三能机制建设为抓手，对接第三方咨询机构引入国企改革经验，设计组织效能提升方案包括管控流程、组织优化及薪酬激励等，全面规范企业经营。</w:t>
      </w:r>
    </w:p>
    <w:p>
      <w:pPr>
        <w:widowControl w:val="0"/>
        <w:wordWrap/>
        <w:spacing w:before="0" w:after="0" w:line="579" w:lineRule="exact"/>
        <w:ind w:left="0" w:leftChars="0" w:right="0" w:firstLine="640" w:firstLineChars="200"/>
        <w:rPr>
          <w:rFonts w:hint="eastAsia" w:ascii="方正楷体简体" w:hAnsi="方正楷体简体" w:eastAsia="方正楷体简体" w:cs="方正楷体简体"/>
          <w:b w:val="0"/>
          <w:bCs w:val="0"/>
          <w:color w:val="000000"/>
          <w:kern w:val="0"/>
          <w:sz w:val="34"/>
          <w:szCs w:val="34"/>
        </w:rPr>
      </w:pPr>
      <w:r>
        <w:rPr>
          <w:rFonts w:hint="eastAsia" w:ascii="方正楷体简体" w:hAnsi="方正楷体简体" w:eastAsia="方正楷体简体" w:cs="方正楷体简体"/>
          <w:b w:val="0"/>
          <w:bCs w:val="0"/>
          <w:color w:val="000000"/>
          <w:kern w:val="0"/>
          <w:sz w:val="34"/>
          <w:szCs w:val="34"/>
        </w:rPr>
        <w:t>（二）履行国有企业经营管理职能不到位，基础产业项目示范引领农业产业发展有差距</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sz w:val="34"/>
          <w:szCs w:val="34"/>
          <w:lang w:val="en-US" w:eastAsia="zh-CN"/>
        </w:rPr>
      </w:pPr>
      <w:r>
        <w:rPr>
          <w:rFonts w:hint="eastAsia" w:ascii="Times New Roman" w:hAnsi="Times New Roman" w:eastAsia="方正仿宋简体" w:cs="Times New Roman"/>
          <w:b/>
          <w:bCs/>
          <w:color w:val="000000"/>
          <w:kern w:val="0"/>
          <w:sz w:val="34"/>
          <w:szCs w:val="34"/>
          <w:lang w:val="en-US" w:eastAsia="zh-CN"/>
        </w:rPr>
        <w:t>1</w:t>
      </w:r>
      <w:r>
        <w:rPr>
          <w:rFonts w:hint="default" w:ascii="Times New Roman" w:hAnsi="Times New Roman" w:eastAsia="方正仿宋简体" w:cs="Times New Roman"/>
          <w:b/>
          <w:bCs/>
          <w:color w:val="000000"/>
          <w:kern w:val="0"/>
          <w:sz w:val="34"/>
          <w:szCs w:val="34"/>
        </w:rPr>
        <w:t>.经营管理水平低、效益不佳。</w:t>
      </w:r>
      <w:r>
        <w:rPr>
          <w:rFonts w:hint="default" w:ascii="黑体" w:hAnsi="黑体" w:eastAsia="黑体" w:cs="黑体"/>
          <w:b w:val="0"/>
          <w:bCs w:val="0"/>
          <w:color w:val="000000"/>
          <w:sz w:val="34"/>
          <w:szCs w:val="34"/>
          <w:lang w:val="en-US" w:eastAsia="zh-CN"/>
        </w:rPr>
        <w:t>一是</w:t>
      </w:r>
      <w:r>
        <w:rPr>
          <w:rFonts w:hint="default" w:ascii="Times New Roman" w:hAnsi="Times New Roman" w:eastAsia="方正仿宋简体" w:cs="Times New Roman"/>
          <w:b w:val="0"/>
          <w:bCs w:val="0"/>
          <w:color w:val="000000"/>
          <w:kern w:val="0"/>
          <w:sz w:val="34"/>
          <w:szCs w:val="34"/>
          <w:lang w:val="en-US" w:eastAsia="zh-CN"/>
        </w:rPr>
        <w:t>2025年5月，集团领导班子党委书记扩大会议深入分析研讨项目亏损问题；同年6月，会议讨论通过《丹东市农业产业发展集团投资项目管理制度（试行）》。</w:t>
      </w:r>
      <w:r>
        <w:rPr>
          <w:rFonts w:hint="default" w:ascii="黑体" w:hAnsi="黑体" w:eastAsia="黑体" w:cs="黑体"/>
          <w:b w:val="0"/>
          <w:bCs w:val="0"/>
          <w:color w:val="00000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与第三方咨询公司合作，系统梳理集团组织架构、完成定岗定责，于2025年10月经集团党委书记扩大会议讨论通过。此外，集团狠抓丹东大米、辽丹黑猪两大核心产品，与江苏锦鉴公司签丹东大米订单，与新希望集团旗下千喜鹤公司签万头辽丹黑猪订单。三是2025年7月，集团依托鸭江臻味公司与沈阳大渔科技公司合资成立辽宁丹农优选电商科技有限公司，负责电商业务运营；依托丹农优选公司拓展京东线上商城折扣仓业务，通过直播等扩大宣传。四是</w:t>
      </w:r>
      <w:r>
        <w:rPr>
          <w:rFonts w:hint="default" w:ascii="Times New Roman" w:hAnsi="Times New Roman" w:eastAsia="方正仿宋简体" w:cs="Times New Roman"/>
          <w:b w:val="0"/>
          <w:bCs w:val="0"/>
          <w:color w:val="000000"/>
          <w:kern w:val="0"/>
          <w:sz w:val="34"/>
          <w:szCs w:val="34"/>
          <w:lang w:eastAsia="zh-CN"/>
        </w:rPr>
        <w:t>集团与盒马生鲜供应链洽谈，计划依托丹丰公司扩大草莓销售。</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rPr>
      </w:pPr>
      <w:r>
        <w:rPr>
          <w:rFonts w:hint="eastAsia" w:ascii="Times New Roman" w:hAnsi="Times New Roman" w:eastAsia="方正仿宋简体" w:cs="Times New Roman"/>
          <w:b/>
          <w:bCs/>
          <w:color w:val="000000"/>
          <w:kern w:val="0"/>
          <w:sz w:val="34"/>
          <w:szCs w:val="34"/>
          <w:lang w:val="en-US" w:eastAsia="zh-CN"/>
        </w:rPr>
        <w:t>2</w:t>
      </w:r>
      <w:r>
        <w:rPr>
          <w:rFonts w:hint="default" w:ascii="Times New Roman" w:hAnsi="Times New Roman" w:eastAsia="方正仿宋简体" w:cs="Times New Roman"/>
          <w:b/>
          <w:bCs/>
          <w:color w:val="000000"/>
          <w:kern w:val="0"/>
          <w:sz w:val="34"/>
          <w:szCs w:val="34"/>
        </w:rPr>
        <w:t>.草莓育苗基地项目亏损严重。</w:t>
      </w:r>
      <w:r>
        <w:rPr>
          <w:rFonts w:hint="eastAsia"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rPr>
        <w:t>草莓育苗基地项目已于巡</w:t>
      </w:r>
      <w:r>
        <w:rPr>
          <w:rFonts w:hint="default" w:ascii="Times New Roman" w:hAnsi="Times New Roman" w:eastAsia="方正仿宋简体" w:cs="Times New Roman"/>
          <w:b w:val="0"/>
          <w:bCs w:val="0"/>
          <w:color w:val="000000"/>
          <w:kern w:val="0"/>
          <w:sz w:val="34"/>
          <w:szCs w:val="34"/>
          <w:lang w:val="en-US" w:eastAsia="zh-CN"/>
        </w:rPr>
        <w:t>察</w:t>
      </w:r>
      <w:r>
        <w:rPr>
          <w:rFonts w:hint="default" w:ascii="Times New Roman" w:hAnsi="Times New Roman" w:eastAsia="方正仿宋简体" w:cs="Times New Roman"/>
          <w:b w:val="0"/>
          <w:bCs w:val="0"/>
          <w:color w:val="000000"/>
          <w:kern w:val="0"/>
          <w:sz w:val="34"/>
          <w:szCs w:val="34"/>
        </w:rPr>
        <w:t>进驻终止，按照国有资产处置相关要求，集团已完成草莓育苗基地闲置资产对外出租相关工作。</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2025</w:t>
      </w:r>
      <w:r>
        <w:rPr>
          <w:rFonts w:hint="default" w:ascii="Times New Roman" w:hAnsi="Times New Roman" w:eastAsia="方正仿宋简体" w:cs="Times New Roman"/>
          <w:b w:val="0"/>
          <w:bCs w:val="0"/>
          <w:color w:val="000000"/>
          <w:kern w:val="0"/>
          <w:sz w:val="34"/>
          <w:szCs w:val="34"/>
        </w:rPr>
        <w:t>年</w:t>
      </w:r>
      <w:r>
        <w:rPr>
          <w:rFonts w:hint="default" w:ascii="Times New Roman" w:hAnsi="Times New Roman" w:eastAsia="方正仿宋简体" w:cs="Times New Roman"/>
          <w:b w:val="0"/>
          <w:bCs w:val="0"/>
          <w:color w:val="000000"/>
          <w:kern w:val="0"/>
          <w:sz w:val="34"/>
          <w:szCs w:val="34"/>
          <w:lang w:val="en-US" w:eastAsia="zh-CN"/>
        </w:rPr>
        <w:t>5</w:t>
      </w:r>
      <w:r>
        <w:rPr>
          <w:rFonts w:hint="default" w:ascii="Times New Roman" w:hAnsi="Times New Roman" w:eastAsia="方正仿宋简体" w:cs="Times New Roman"/>
          <w:b w:val="0"/>
          <w:bCs w:val="0"/>
          <w:color w:val="000000"/>
          <w:kern w:val="0"/>
          <w:sz w:val="34"/>
          <w:szCs w:val="34"/>
        </w:rPr>
        <w:t>月集团领导班子党委书记扩大会议针对项目亏损问题进行深入分析和研讨。</w:t>
      </w:r>
      <w:r>
        <w:rPr>
          <w:rFonts w:hint="default" w:ascii="黑体" w:hAnsi="黑体" w:eastAsia="黑体" w:cs="黑体"/>
          <w:b w:val="0"/>
          <w:bCs w:val="0"/>
          <w:color w:val="000000"/>
          <w:kern w:val="0"/>
          <w:sz w:val="34"/>
          <w:szCs w:val="34"/>
          <w:lang w:val="en-US" w:eastAsia="zh-CN"/>
        </w:rPr>
        <w:t>三是</w:t>
      </w:r>
      <w:r>
        <w:rPr>
          <w:rFonts w:hint="default" w:ascii="Times New Roman" w:hAnsi="Times New Roman" w:eastAsia="方正仿宋简体" w:cs="Times New Roman"/>
          <w:b w:val="0"/>
          <w:bCs w:val="0"/>
          <w:color w:val="000000"/>
          <w:kern w:val="0"/>
          <w:sz w:val="34"/>
          <w:szCs w:val="34"/>
        </w:rPr>
        <w:t>2025年6月，集团党委书记扩大会议讨论并通过了《丹东市农业产业发展集团投资项目管理制度（试行）》。</w:t>
      </w:r>
      <w:r>
        <w:rPr>
          <w:rFonts w:hint="default" w:ascii="黑体" w:hAnsi="黑体" w:eastAsia="黑体" w:cs="黑体"/>
          <w:b w:val="0"/>
          <w:bCs w:val="0"/>
          <w:color w:val="000000"/>
          <w:kern w:val="0"/>
          <w:sz w:val="34"/>
          <w:szCs w:val="34"/>
          <w:lang w:val="en-US" w:eastAsia="zh-CN"/>
        </w:rPr>
        <w:t>四是</w:t>
      </w:r>
      <w:r>
        <w:rPr>
          <w:rFonts w:hint="default" w:ascii="Times New Roman" w:hAnsi="Times New Roman" w:eastAsia="方正仿宋简体" w:cs="Times New Roman"/>
          <w:b w:val="0"/>
          <w:bCs w:val="0"/>
          <w:color w:val="000000"/>
          <w:kern w:val="0"/>
          <w:sz w:val="34"/>
          <w:szCs w:val="34"/>
          <w:lang w:val="en-US" w:eastAsia="zh-CN"/>
        </w:rPr>
        <w:t>分别于2024</w:t>
      </w:r>
      <w:r>
        <w:rPr>
          <w:rFonts w:hint="default" w:ascii="Times New Roman" w:hAnsi="Times New Roman" w:eastAsia="方正仿宋简体" w:cs="Times New Roman"/>
          <w:b w:val="0"/>
          <w:bCs w:val="0"/>
          <w:color w:val="000000"/>
          <w:kern w:val="0"/>
          <w:sz w:val="34"/>
          <w:szCs w:val="34"/>
        </w:rPr>
        <w:t>年</w:t>
      </w:r>
      <w:r>
        <w:rPr>
          <w:rFonts w:hint="default" w:ascii="Times New Roman" w:hAnsi="Times New Roman" w:eastAsia="方正仿宋简体" w:cs="Times New Roman"/>
          <w:b w:val="0"/>
          <w:bCs w:val="0"/>
          <w:color w:val="000000"/>
          <w:kern w:val="0"/>
          <w:sz w:val="34"/>
          <w:szCs w:val="34"/>
          <w:lang w:val="en-US" w:eastAsia="zh-CN"/>
        </w:rPr>
        <w:t>11</w:t>
      </w:r>
      <w:r>
        <w:rPr>
          <w:rFonts w:hint="default" w:ascii="Times New Roman" w:hAnsi="Times New Roman" w:eastAsia="方正仿宋简体" w:cs="Times New Roman"/>
          <w:b w:val="0"/>
          <w:bCs w:val="0"/>
          <w:color w:val="000000"/>
          <w:kern w:val="0"/>
          <w:sz w:val="34"/>
          <w:szCs w:val="34"/>
        </w:rPr>
        <w:t>月</w:t>
      </w:r>
      <w:r>
        <w:rPr>
          <w:rFonts w:hint="default" w:ascii="Times New Roman" w:hAnsi="Times New Roman" w:eastAsia="方正仿宋简体" w:cs="Times New Roman"/>
          <w:b w:val="0"/>
          <w:bCs w:val="0"/>
          <w:color w:val="000000"/>
          <w:kern w:val="0"/>
          <w:sz w:val="34"/>
          <w:szCs w:val="34"/>
          <w:lang w:val="en-US" w:eastAsia="zh-CN"/>
        </w:rPr>
        <w:t>、2025年2月</w:t>
      </w:r>
      <w:r>
        <w:rPr>
          <w:rFonts w:hint="default" w:ascii="Times New Roman" w:hAnsi="Times New Roman" w:eastAsia="方正仿宋简体" w:cs="Times New Roman"/>
          <w:b w:val="0"/>
          <w:bCs w:val="0"/>
          <w:color w:val="000000"/>
          <w:kern w:val="0"/>
          <w:sz w:val="34"/>
          <w:szCs w:val="34"/>
        </w:rPr>
        <w:t>，评估单位已进场开展相关工作，目前正按相关程序组织验收。</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rPr>
      </w:pPr>
      <w:r>
        <w:rPr>
          <w:rFonts w:hint="eastAsia" w:ascii="Times New Roman" w:hAnsi="Times New Roman" w:eastAsia="方正仿宋简体" w:cs="Times New Roman"/>
          <w:b/>
          <w:bCs/>
          <w:color w:val="000000"/>
          <w:kern w:val="0"/>
          <w:sz w:val="34"/>
          <w:szCs w:val="34"/>
          <w:lang w:val="en-US" w:eastAsia="zh-CN"/>
        </w:rPr>
        <w:t>3</w:t>
      </w:r>
      <w:r>
        <w:rPr>
          <w:rFonts w:hint="default" w:ascii="Times New Roman" w:hAnsi="Times New Roman" w:eastAsia="方正仿宋简体" w:cs="Times New Roman"/>
          <w:b/>
          <w:bCs/>
          <w:color w:val="000000"/>
          <w:kern w:val="0"/>
          <w:sz w:val="34"/>
          <w:szCs w:val="34"/>
        </w:rPr>
        <w:t>.甜糯玉米项目经营管理不善</w:t>
      </w:r>
      <w:r>
        <w:rPr>
          <w:rFonts w:hint="default" w:ascii="Times New Roman" w:hAnsi="Times New Roman" w:eastAsia="方正仿宋简体" w:cs="Times New Roman"/>
          <w:b w:val="0"/>
          <w:bCs w:val="0"/>
          <w:color w:val="000000"/>
          <w:kern w:val="0"/>
          <w:sz w:val="34"/>
          <w:szCs w:val="34"/>
        </w:rPr>
        <w:t>。</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rPr>
        <w:t>2025年5月集团领导班子党委书记扩大会议针对项目</w:t>
      </w:r>
      <w:r>
        <w:rPr>
          <w:rFonts w:hint="default" w:ascii="Times New Roman" w:hAnsi="Times New Roman" w:eastAsia="方正仿宋简体" w:cs="Times New Roman"/>
          <w:b w:val="0"/>
          <w:bCs w:val="0"/>
          <w:color w:val="000000"/>
          <w:kern w:val="0"/>
          <w:sz w:val="34"/>
          <w:szCs w:val="34"/>
          <w:lang w:val="en-US" w:eastAsia="zh-CN"/>
        </w:rPr>
        <w:t>经营管理</w:t>
      </w:r>
      <w:r>
        <w:rPr>
          <w:rFonts w:hint="default" w:ascii="Times New Roman" w:hAnsi="Times New Roman" w:eastAsia="方正仿宋简体" w:cs="Times New Roman"/>
          <w:b w:val="0"/>
          <w:bCs w:val="0"/>
          <w:color w:val="000000"/>
          <w:kern w:val="0"/>
          <w:sz w:val="34"/>
          <w:szCs w:val="34"/>
        </w:rPr>
        <w:t>问题进行深入分析和研讨。</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同年</w:t>
      </w:r>
      <w:r>
        <w:rPr>
          <w:rFonts w:hint="default" w:ascii="Times New Roman" w:hAnsi="Times New Roman" w:eastAsia="方正仿宋简体" w:cs="Times New Roman"/>
          <w:b w:val="0"/>
          <w:bCs w:val="0"/>
          <w:color w:val="000000"/>
          <w:kern w:val="0"/>
          <w:sz w:val="34"/>
          <w:szCs w:val="34"/>
        </w:rPr>
        <w:t>6月，集团党委书记扩大会议讨论并通过了《丹东市农业产业发展集团投资项目管理制度（试行）》。</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rPr>
      </w:pPr>
      <w:r>
        <w:rPr>
          <w:rFonts w:hint="eastAsia" w:ascii="Times New Roman" w:hAnsi="Times New Roman" w:eastAsia="方正仿宋简体" w:cs="Times New Roman"/>
          <w:b/>
          <w:bCs/>
          <w:color w:val="000000"/>
          <w:kern w:val="0"/>
          <w:sz w:val="34"/>
          <w:szCs w:val="34"/>
          <w:lang w:val="en-US" w:eastAsia="zh-CN"/>
        </w:rPr>
        <w:t>4</w:t>
      </w:r>
      <w:r>
        <w:rPr>
          <w:rFonts w:hint="default" w:ascii="Times New Roman" w:hAnsi="Times New Roman" w:eastAsia="方正仿宋简体" w:cs="Times New Roman"/>
          <w:b/>
          <w:bCs/>
          <w:color w:val="000000"/>
          <w:kern w:val="0"/>
          <w:sz w:val="34"/>
          <w:szCs w:val="34"/>
        </w:rPr>
        <w:t>.海水养殖项目决策不科学。</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rPr>
        <w:t>2025年5月集团领导班子党委书记扩大会议针对项目</w:t>
      </w:r>
      <w:r>
        <w:rPr>
          <w:rFonts w:hint="default" w:ascii="Times New Roman" w:hAnsi="Times New Roman" w:eastAsia="方正仿宋简体" w:cs="Times New Roman"/>
          <w:b w:val="0"/>
          <w:bCs w:val="0"/>
          <w:color w:val="000000"/>
          <w:kern w:val="0"/>
          <w:sz w:val="34"/>
          <w:szCs w:val="34"/>
          <w:lang w:val="en-US" w:eastAsia="zh-CN"/>
        </w:rPr>
        <w:t>决策</w:t>
      </w:r>
      <w:r>
        <w:rPr>
          <w:rFonts w:hint="default" w:ascii="Times New Roman" w:hAnsi="Times New Roman" w:eastAsia="方正仿宋简体" w:cs="Times New Roman"/>
          <w:b w:val="0"/>
          <w:bCs w:val="0"/>
          <w:color w:val="000000"/>
          <w:kern w:val="0"/>
          <w:sz w:val="34"/>
          <w:szCs w:val="34"/>
        </w:rPr>
        <w:t>问题进行深入分析和研讨。</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同年</w:t>
      </w:r>
      <w:r>
        <w:rPr>
          <w:rFonts w:hint="default" w:ascii="Times New Roman" w:hAnsi="Times New Roman" w:eastAsia="方正仿宋简体" w:cs="Times New Roman"/>
          <w:b w:val="0"/>
          <w:bCs w:val="0"/>
          <w:color w:val="000000"/>
          <w:kern w:val="0"/>
          <w:sz w:val="34"/>
          <w:szCs w:val="34"/>
        </w:rPr>
        <w:t>6月，集团党委书记扩大会议讨论并通过了《丹东市农业产业发展集团投资项目管理制度（试行）》。</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lang w:eastAsia="zh-CN"/>
        </w:rPr>
      </w:pPr>
      <w:r>
        <w:rPr>
          <w:rFonts w:hint="eastAsia" w:ascii="Times New Roman" w:hAnsi="Times New Roman" w:eastAsia="方正仿宋简体" w:cs="Times New Roman"/>
          <w:b/>
          <w:bCs/>
          <w:color w:val="000000"/>
          <w:kern w:val="0"/>
          <w:sz w:val="34"/>
          <w:szCs w:val="34"/>
          <w:lang w:val="en-US" w:eastAsia="zh-CN"/>
        </w:rPr>
        <w:t>5</w:t>
      </w:r>
      <w:r>
        <w:rPr>
          <w:rFonts w:hint="default" w:ascii="Times New Roman" w:hAnsi="Times New Roman" w:eastAsia="方正仿宋简体" w:cs="Times New Roman"/>
          <w:b/>
          <w:bCs/>
          <w:color w:val="000000"/>
          <w:kern w:val="0"/>
          <w:sz w:val="34"/>
          <w:szCs w:val="34"/>
        </w:rPr>
        <w:t>.辽丹黑猪繁育项目发展动力不足。</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eastAsia="zh-CN"/>
        </w:rPr>
        <w:t>集团已与自然资源部门沟通，正办理土地确权手续。通过申报辽宁专项计划和黑猪保种，获得经费扶持。</w:t>
      </w:r>
      <w:r>
        <w:rPr>
          <w:rFonts w:hint="default" w:ascii="黑体" w:hAnsi="黑体" w:eastAsia="黑体" w:cs="黑体"/>
          <w:b w:val="0"/>
          <w:bCs w:val="0"/>
          <w:color w:val="000000"/>
          <w:kern w:val="0"/>
          <w:sz w:val="34"/>
          <w:szCs w:val="34"/>
          <w:lang w:val="en-US" w:eastAsia="zh-CN"/>
        </w:rPr>
        <w:t>二</w:t>
      </w:r>
      <w:r>
        <w:rPr>
          <w:rFonts w:hint="eastAsia" w:ascii="黑体" w:hAnsi="黑体" w:eastAsia="黑体" w:cs="黑体"/>
          <w:b w:val="0"/>
          <w:bCs w:val="0"/>
          <w:color w:val="000000"/>
          <w:kern w:val="0"/>
          <w:sz w:val="34"/>
          <w:szCs w:val="34"/>
          <w:lang w:val="en-US" w:eastAsia="zh-CN"/>
        </w:rPr>
        <w:t>是</w:t>
      </w:r>
      <w:r>
        <w:rPr>
          <w:rFonts w:hint="default" w:ascii="黑体" w:hAnsi="黑体" w:eastAsia="黑体" w:cs="黑体"/>
          <w:b w:val="0"/>
          <w:bCs w:val="0"/>
          <w:color w:val="000000"/>
          <w:kern w:val="0"/>
          <w:sz w:val="34"/>
          <w:szCs w:val="34"/>
          <w:lang w:val="en-US" w:eastAsia="zh-CN"/>
        </w:rPr>
        <w:t>2024</w:t>
      </w:r>
      <w:r>
        <w:rPr>
          <w:rFonts w:hint="default" w:ascii="Times New Roman" w:hAnsi="Times New Roman" w:eastAsia="方正仿宋简体" w:cs="Times New Roman"/>
          <w:b w:val="0"/>
          <w:bCs w:val="0"/>
          <w:color w:val="000000"/>
          <w:kern w:val="0"/>
          <w:sz w:val="34"/>
          <w:szCs w:val="34"/>
          <w:lang w:eastAsia="zh-CN"/>
        </w:rPr>
        <w:t>年10月与新希望千喜鹤公司签约，三年销售辽丹黑猪一万头以上。项目于2025年8月完成备案，报告已编制，正规范操作融资贷款程序。</w:t>
      </w:r>
    </w:p>
    <w:p>
      <w:pPr>
        <w:widowControl w:val="0"/>
        <w:wordWrap/>
        <w:adjustRightInd/>
        <w:snapToGrid/>
        <w:spacing w:before="0" w:after="0" w:line="579" w:lineRule="exact"/>
        <w:ind w:left="0" w:leftChars="0" w:right="0" w:firstLine="680" w:firstLineChars="200"/>
        <w:jc w:val="both"/>
        <w:textAlignment w:val="auto"/>
        <w:outlineLvl w:val="9"/>
        <w:rPr>
          <w:rFonts w:hint="eastAsia" w:ascii="方正楷体简体" w:hAnsi="方正楷体简体" w:eastAsia="方正楷体简体" w:cs="方正楷体简体"/>
          <w:b w:val="0"/>
          <w:bCs w:val="0"/>
          <w:color w:val="000000"/>
          <w:kern w:val="0"/>
          <w:sz w:val="34"/>
          <w:szCs w:val="34"/>
        </w:rPr>
      </w:pPr>
      <w:r>
        <w:rPr>
          <w:rFonts w:hint="eastAsia" w:ascii="方正楷体简体" w:hAnsi="方正楷体简体" w:eastAsia="方正楷体简体" w:cs="方正楷体简体"/>
          <w:b w:val="0"/>
          <w:bCs w:val="0"/>
          <w:color w:val="000000"/>
          <w:kern w:val="0"/>
          <w:sz w:val="34"/>
          <w:szCs w:val="34"/>
        </w:rPr>
        <w:t>（三）落实国企改革行动迟缓，推动建立现代企业制度不到位</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lang w:eastAsia="zh-CN"/>
        </w:rPr>
      </w:pPr>
      <w:r>
        <w:rPr>
          <w:rFonts w:hint="eastAsia" w:ascii="Times New Roman" w:hAnsi="Times New Roman" w:eastAsia="方正仿宋简体" w:cs="Times New Roman"/>
          <w:b/>
          <w:bCs/>
          <w:color w:val="000000"/>
          <w:kern w:val="0"/>
          <w:sz w:val="34"/>
          <w:szCs w:val="34"/>
          <w:lang w:val="en-US" w:eastAsia="zh-CN"/>
        </w:rPr>
        <w:t>1</w:t>
      </w:r>
      <w:r>
        <w:rPr>
          <w:rFonts w:hint="default" w:ascii="Times New Roman" w:hAnsi="Times New Roman" w:eastAsia="方正仿宋简体" w:cs="Times New Roman"/>
          <w:b/>
          <w:bCs/>
          <w:color w:val="000000"/>
          <w:kern w:val="0"/>
          <w:sz w:val="34"/>
          <w:szCs w:val="34"/>
        </w:rPr>
        <w:t>.公司法人治理结构不完善。</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val="en-US" w:eastAsia="zh-CN"/>
        </w:rPr>
        <w:t>2025年10月集团完成组织架构梳理和定岗定责工作，并通过会议研究通过。集团与第三方合作，引入经验，梳理制度流程，建立现代企业管理制度，完善法人治理体系。</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集团外部董事调整完成。</w:t>
      </w:r>
      <w:r>
        <w:rPr>
          <w:rFonts w:hint="default" w:ascii="黑体" w:hAnsi="黑体" w:eastAsia="黑体" w:cs="黑体"/>
          <w:b w:val="0"/>
          <w:bCs w:val="0"/>
          <w:color w:val="000000"/>
          <w:kern w:val="0"/>
          <w:sz w:val="34"/>
          <w:szCs w:val="34"/>
          <w:lang w:val="en-US" w:eastAsia="zh-CN"/>
        </w:rPr>
        <w:t>三是</w:t>
      </w:r>
      <w:r>
        <w:rPr>
          <w:rFonts w:hint="default" w:ascii="Times New Roman" w:hAnsi="Times New Roman" w:eastAsia="方正仿宋简体" w:cs="Times New Roman"/>
          <w:b w:val="0"/>
          <w:bCs w:val="0"/>
          <w:color w:val="000000"/>
          <w:kern w:val="0"/>
          <w:sz w:val="34"/>
          <w:szCs w:val="34"/>
          <w:lang w:val="en-US" w:eastAsia="zh-CN"/>
        </w:rPr>
        <w:t>五环公司与丹东老安东食品有限公司合资成立嘉农（辽宁）国际贸易有限公司，开展牛羊肉贸易业务。四是2025年11月底，计划集团召开监事会以审计整改工作为抓手，对集团经营管理进行监督。</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sz w:val="34"/>
          <w:szCs w:val="34"/>
          <w:lang w:eastAsia="zh-CN"/>
        </w:rPr>
      </w:pPr>
      <w:r>
        <w:rPr>
          <w:rFonts w:hint="eastAsia" w:ascii="Times New Roman" w:hAnsi="Times New Roman" w:eastAsia="方正仿宋简体" w:cs="Times New Roman"/>
          <w:b/>
          <w:bCs/>
          <w:color w:val="000000"/>
          <w:kern w:val="0"/>
          <w:sz w:val="34"/>
          <w:szCs w:val="34"/>
          <w:lang w:val="en-US" w:eastAsia="zh-CN"/>
        </w:rPr>
        <w:t>2</w:t>
      </w:r>
      <w:r>
        <w:rPr>
          <w:rFonts w:hint="default" w:ascii="Times New Roman" w:hAnsi="Times New Roman" w:eastAsia="方正仿宋简体" w:cs="Times New Roman"/>
          <w:b/>
          <w:bCs/>
          <w:color w:val="000000"/>
          <w:kern w:val="0"/>
          <w:sz w:val="34"/>
          <w:szCs w:val="34"/>
        </w:rPr>
        <w:t>.推进国有企业资产划转办法不多。</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eastAsia="zh-CN"/>
        </w:rPr>
        <w:t>集团提交《关于丹玉种业工作的实施方案》，后续按市委市政府部署执行。</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eastAsia="zh-CN"/>
        </w:rPr>
        <w:t>协调东港市政府，对接海洋渔业局寻求解决方案。推动五环公司成立合资公司拓展经营业务。</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sz w:val="34"/>
          <w:szCs w:val="34"/>
          <w:lang w:eastAsia="zh-CN"/>
        </w:rPr>
      </w:pPr>
      <w:r>
        <w:rPr>
          <w:rFonts w:hint="eastAsia" w:ascii="Times New Roman" w:hAnsi="Times New Roman" w:eastAsia="方正仿宋简体" w:cs="Times New Roman"/>
          <w:b/>
          <w:bCs/>
          <w:color w:val="000000"/>
          <w:kern w:val="0"/>
          <w:sz w:val="34"/>
          <w:szCs w:val="34"/>
          <w:lang w:val="en-US" w:eastAsia="zh-CN"/>
        </w:rPr>
        <w:t>3</w:t>
      </w:r>
      <w:r>
        <w:rPr>
          <w:rFonts w:hint="default" w:ascii="Times New Roman" w:hAnsi="Times New Roman" w:eastAsia="方正仿宋简体" w:cs="Times New Roman"/>
          <w:b/>
          <w:bCs/>
          <w:color w:val="000000"/>
          <w:kern w:val="0"/>
          <w:sz w:val="34"/>
          <w:szCs w:val="34"/>
        </w:rPr>
        <w:t>.企业运营机制不完善。</w:t>
      </w:r>
      <w:r>
        <w:rPr>
          <w:rFonts w:hint="default" w:ascii="Times New Roman" w:hAnsi="Times New Roman" w:eastAsia="方正仿宋简体" w:cs="Times New Roman"/>
          <w:b w:val="0"/>
          <w:bCs w:val="0"/>
          <w:color w:val="000000"/>
          <w:kern w:val="0"/>
          <w:sz w:val="34"/>
          <w:szCs w:val="34"/>
          <w:lang w:eastAsia="zh-CN"/>
        </w:rPr>
        <w:t>集团已与第三方专业咨询机构合作，引入国企改革经验，梳理制度流程，建立现代企业管理制度，完善运营机制，</w:t>
      </w:r>
      <w:r>
        <w:rPr>
          <w:rFonts w:hint="default" w:ascii="Times New Roman" w:hAnsi="Times New Roman" w:eastAsia="方正仿宋简体" w:cs="Times New Roman"/>
          <w:b w:val="0"/>
          <w:bCs w:val="0"/>
          <w:color w:val="000000"/>
          <w:kern w:val="0"/>
          <w:sz w:val="34"/>
          <w:szCs w:val="34"/>
          <w:lang w:val="en-US" w:eastAsia="zh-CN"/>
        </w:rPr>
        <w:t>同时</w:t>
      </w:r>
      <w:r>
        <w:rPr>
          <w:rFonts w:hint="default" w:ascii="Times New Roman" w:hAnsi="Times New Roman" w:eastAsia="方正仿宋简体" w:cs="Times New Roman"/>
          <w:b w:val="0"/>
          <w:bCs w:val="0"/>
          <w:sz w:val="34"/>
          <w:szCs w:val="34"/>
          <w:lang w:val="en-US" w:eastAsia="zh-CN"/>
        </w:rPr>
        <w:t>制定职业经理人制度和经理层任期制契约化管理协议。</w:t>
      </w:r>
      <w:r>
        <w:rPr>
          <w:rFonts w:hint="default" w:ascii="Times New Roman" w:hAnsi="Times New Roman" w:eastAsia="方正仿宋简体" w:cs="Times New Roman"/>
          <w:b w:val="0"/>
          <w:bCs w:val="0"/>
          <w:color w:val="000000"/>
          <w:kern w:val="0"/>
          <w:sz w:val="34"/>
          <w:szCs w:val="34"/>
          <w:lang w:eastAsia="zh-CN"/>
        </w:rPr>
        <w:t>目前，“三定”方案初稿完成，咨询机构开展体系搭建和制度建设。集团完成章程初稿，待国资委审批后变更。2025年8月，集团通过《法务管理办法》，规范法务工作，并组建新法务团队开展服务。</w:t>
      </w:r>
    </w:p>
    <w:p>
      <w:pPr>
        <w:widowControl w:val="0"/>
        <w:wordWrap/>
        <w:adjustRightInd/>
        <w:snapToGrid/>
        <w:spacing w:before="0" w:after="0" w:line="579" w:lineRule="exact"/>
        <w:ind w:left="0" w:leftChars="0" w:right="0" w:firstLine="680" w:firstLineChars="200"/>
        <w:jc w:val="both"/>
        <w:textAlignment w:val="auto"/>
        <w:outlineLvl w:val="9"/>
        <w:rPr>
          <w:rFonts w:hint="eastAsia" w:ascii="方正楷体简体" w:hAnsi="方正楷体简体" w:eastAsia="方正楷体简体" w:cs="方正楷体简体"/>
          <w:b w:val="0"/>
          <w:bCs w:val="0"/>
          <w:color w:val="000000"/>
          <w:kern w:val="0"/>
          <w:sz w:val="34"/>
          <w:szCs w:val="34"/>
        </w:rPr>
      </w:pPr>
      <w:r>
        <w:rPr>
          <w:rFonts w:hint="eastAsia" w:ascii="方正楷体简体" w:hAnsi="方正楷体简体" w:eastAsia="方正楷体简体" w:cs="方正楷体简体"/>
          <w:b w:val="0"/>
          <w:bCs w:val="0"/>
          <w:color w:val="000000"/>
          <w:kern w:val="0"/>
          <w:sz w:val="34"/>
          <w:szCs w:val="34"/>
        </w:rPr>
        <w:t>（四）防范化解重大风险意识不强，国有资产监管乏力</w:t>
      </w:r>
    </w:p>
    <w:p>
      <w:pPr>
        <w:widowControl w:val="0"/>
        <w:wordWrap/>
        <w:spacing w:before="0" w:after="0" w:line="579" w:lineRule="exact"/>
        <w:ind w:right="0"/>
        <w:rPr>
          <w:rFonts w:hint="default" w:ascii="Times New Roman" w:hAnsi="Times New Roman" w:eastAsia="方正仿宋简体" w:cs="Times New Roman"/>
          <w:sz w:val="34"/>
          <w:szCs w:val="34"/>
          <w:lang w:eastAsia="zh-CN"/>
        </w:rPr>
      </w:pPr>
      <w:r>
        <w:rPr>
          <w:rFonts w:hint="default" w:ascii="Times New Roman" w:hAnsi="Times New Roman" w:eastAsia="方正仿宋简体" w:cs="Times New Roman"/>
          <w:b/>
          <w:bCs/>
          <w:color w:val="000000"/>
          <w:kern w:val="0"/>
          <w:sz w:val="34"/>
          <w:szCs w:val="34"/>
        </w:rPr>
        <w:t>资产监管不到位</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eastAsia="zh-CN"/>
        </w:rPr>
        <w:t>集团已梳理固定资产并建立台账，重新梳理三定方案，确定财务部门为资产管理部门，下一步细化岗位职责。</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eastAsia="zh-CN"/>
        </w:rPr>
        <w:t>按巡察整改要求，2024年11月和2025年2月组织审核草莓基地施工耗材、人工等，完成验收报告初稿；现正与施工单位协商压缩成本，若一致则出正式报告和决算，否则通过法律途径解决。</w:t>
      </w:r>
      <w:r>
        <w:rPr>
          <w:rFonts w:hint="default" w:ascii="黑体" w:hAnsi="黑体" w:eastAsia="黑体" w:cs="黑体"/>
          <w:b w:val="0"/>
          <w:bCs w:val="0"/>
          <w:color w:val="000000"/>
          <w:kern w:val="0"/>
          <w:sz w:val="34"/>
          <w:szCs w:val="34"/>
          <w:lang w:val="en-US" w:eastAsia="zh-CN"/>
        </w:rPr>
        <w:t>三是</w:t>
      </w:r>
      <w:r>
        <w:rPr>
          <w:rFonts w:hint="default" w:ascii="Times New Roman" w:hAnsi="Times New Roman" w:eastAsia="方正仿宋简体" w:cs="Times New Roman"/>
          <w:b w:val="0"/>
          <w:bCs w:val="0"/>
          <w:color w:val="000000"/>
          <w:kern w:val="0"/>
          <w:sz w:val="34"/>
          <w:szCs w:val="34"/>
          <w:lang w:eastAsia="zh-CN"/>
        </w:rPr>
        <w:t>土地尚未租出，集团多渠道力争年底前盘活。2025年3月盘点草莓基地资产，运输有价值物品；2025年4月招租完成。查验设备，确保国有资产不流失，推进评估和拍卖流程。</w:t>
      </w:r>
      <w:r>
        <w:rPr>
          <w:rFonts w:hint="default" w:ascii="黑体" w:hAnsi="黑体" w:eastAsia="黑体" w:cs="黑体"/>
          <w:b w:val="0"/>
          <w:bCs w:val="0"/>
          <w:color w:val="000000"/>
          <w:kern w:val="0"/>
          <w:sz w:val="34"/>
          <w:szCs w:val="34"/>
          <w:lang w:val="en-US" w:eastAsia="zh-CN"/>
        </w:rPr>
        <w:t>四是</w:t>
      </w:r>
      <w:r>
        <w:rPr>
          <w:rFonts w:hint="default" w:ascii="Times New Roman" w:hAnsi="Times New Roman" w:eastAsia="方正仿宋简体" w:cs="Times New Roman"/>
          <w:b w:val="0"/>
          <w:bCs w:val="0"/>
          <w:color w:val="000000"/>
          <w:kern w:val="0"/>
          <w:sz w:val="34"/>
          <w:szCs w:val="34"/>
          <w:lang w:eastAsia="zh-CN"/>
        </w:rPr>
        <w:t>巡察反馈后，指导丹农畜牧公司收缴房租53779元。</w:t>
      </w:r>
    </w:p>
    <w:p>
      <w:pPr>
        <w:widowControl w:val="0"/>
        <w:wordWrap/>
        <w:adjustRightInd/>
        <w:snapToGrid/>
        <w:spacing w:before="0" w:after="0" w:line="579" w:lineRule="exact"/>
        <w:ind w:left="0" w:leftChars="0" w:right="0" w:firstLine="680" w:firstLineChars="200"/>
        <w:jc w:val="both"/>
        <w:textAlignment w:val="auto"/>
        <w:outlineLvl w:val="9"/>
        <w:rPr>
          <w:rFonts w:hint="eastAsia" w:ascii="方正楷体简体" w:hAnsi="方正楷体简体" w:eastAsia="方正楷体简体" w:cs="方正楷体简体"/>
          <w:b w:val="0"/>
          <w:bCs w:val="0"/>
          <w:color w:val="000000"/>
          <w:kern w:val="0"/>
          <w:sz w:val="34"/>
          <w:szCs w:val="34"/>
        </w:rPr>
      </w:pPr>
      <w:r>
        <w:rPr>
          <w:rFonts w:hint="eastAsia" w:ascii="方正楷体简体" w:hAnsi="方正楷体简体" w:eastAsia="方正楷体简体" w:cs="方正楷体简体"/>
          <w:b w:val="0"/>
          <w:bCs w:val="0"/>
          <w:color w:val="000000"/>
          <w:kern w:val="0"/>
          <w:sz w:val="34"/>
          <w:szCs w:val="34"/>
        </w:rPr>
        <w:t>（五）落实全面从严治党“两个责任”不到位，党风廉政建设工作存在短板</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bCs/>
          <w:color w:val="000000"/>
          <w:kern w:val="0"/>
          <w:sz w:val="34"/>
          <w:szCs w:val="34"/>
          <w:lang w:val="en-US" w:eastAsia="zh-CN"/>
        </w:rPr>
      </w:pPr>
      <w:r>
        <w:rPr>
          <w:rFonts w:hint="eastAsia" w:ascii="Times New Roman" w:hAnsi="Times New Roman" w:eastAsia="方正仿宋简体" w:cs="Times New Roman"/>
          <w:b/>
          <w:bCs/>
          <w:color w:val="000000"/>
          <w:kern w:val="0"/>
          <w:sz w:val="34"/>
          <w:szCs w:val="34"/>
          <w:lang w:val="en-US" w:eastAsia="zh-CN"/>
        </w:rPr>
        <w:t>1</w:t>
      </w:r>
      <w:r>
        <w:rPr>
          <w:rFonts w:hint="default" w:ascii="Times New Roman" w:hAnsi="Times New Roman" w:eastAsia="方正仿宋简体" w:cs="Times New Roman"/>
          <w:b/>
          <w:bCs/>
          <w:color w:val="000000"/>
          <w:kern w:val="0"/>
          <w:sz w:val="34"/>
          <w:szCs w:val="34"/>
        </w:rPr>
        <w:t>.履行监督责任有差距。</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rPr>
        <w:t>集团已与第三方专业咨询机构开展合作，引入成熟国企改革经验，全面梳理集团各项制度与流程，帮助集团建立现代企业管理制度，进一步完善监督责任体系。</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rPr>
        <w:t>已根据市国资委关于“三能”机制建设的相关要求，重新梳理集团“三定”方案，目前初稿已完成，待国资委审批后及时调整。</w:t>
      </w:r>
      <w:r>
        <w:rPr>
          <w:rFonts w:hint="default" w:ascii="黑体" w:hAnsi="黑体" w:eastAsia="黑体" w:cs="黑体"/>
          <w:b w:val="0"/>
          <w:bCs w:val="0"/>
          <w:color w:val="000000"/>
          <w:kern w:val="0"/>
          <w:sz w:val="34"/>
          <w:szCs w:val="34"/>
          <w:lang w:val="en-US" w:eastAsia="zh-CN"/>
        </w:rPr>
        <w:t>三是</w:t>
      </w:r>
      <w:r>
        <w:rPr>
          <w:rFonts w:hint="default" w:ascii="Times New Roman" w:hAnsi="Times New Roman" w:eastAsia="方正仿宋简体" w:cs="Times New Roman"/>
          <w:b w:val="0"/>
          <w:bCs w:val="0"/>
          <w:color w:val="000000"/>
          <w:kern w:val="0"/>
          <w:sz w:val="34"/>
          <w:szCs w:val="34"/>
        </w:rPr>
        <w:t>2025年7月，集团已按照市国资委专项审计的相关要求，已完成相关的账目审计工作。</w:t>
      </w:r>
      <w:r>
        <w:rPr>
          <w:rFonts w:hint="default" w:ascii="黑体" w:hAnsi="黑体" w:eastAsia="黑体" w:cs="黑体"/>
          <w:b w:val="0"/>
          <w:bCs w:val="0"/>
          <w:color w:val="000000"/>
          <w:kern w:val="0"/>
          <w:sz w:val="34"/>
          <w:szCs w:val="34"/>
          <w:lang w:val="en-US" w:eastAsia="zh-CN"/>
        </w:rPr>
        <w:t>四是</w:t>
      </w:r>
      <w:r>
        <w:rPr>
          <w:rFonts w:hint="default" w:ascii="Times New Roman" w:hAnsi="Times New Roman" w:eastAsia="方正仿宋简体" w:cs="Times New Roman"/>
          <w:b w:val="0"/>
          <w:bCs w:val="0"/>
          <w:color w:val="000000"/>
          <w:kern w:val="0"/>
          <w:sz w:val="34"/>
          <w:szCs w:val="34"/>
          <w:lang w:val="en-US" w:eastAsia="zh-CN"/>
        </w:rPr>
        <w:t>目前正在按照</w:t>
      </w:r>
      <w:r>
        <w:rPr>
          <w:rFonts w:hint="default" w:ascii="Times New Roman" w:hAnsi="Times New Roman" w:eastAsia="方正仿宋简体" w:cs="Times New Roman"/>
          <w:b w:val="0"/>
          <w:bCs w:val="0"/>
          <w:kern w:val="0"/>
          <w:sz w:val="34"/>
          <w:szCs w:val="34"/>
          <w:highlight w:val="none"/>
        </w:rPr>
        <w:t>丹东市智慧国资在线监管平台要求</w:t>
      </w:r>
      <w:r>
        <w:rPr>
          <w:rFonts w:hint="default" w:ascii="Times New Roman" w:hAnsi="Times New Roman" w:eastAsia="方正仿宋简体" w:cs="Times New Roman"/>
          <w:b w:val="0"/>
          <w:bCs w:val="0"/>
          <w:kern w:val="0"/>
          <w:sz w:val="34"/>
          <w:szCs w:val="34"/>
          <w:highlight w:val="none"/>
          <w:lang w:eastAsia="zh-CN"/>
        </w:rPr>
        <w:t>、</w:t>
      </w:r>
      <w:r>
        <w:rPr>
          <w:rFonts w:hint="default" w:ascii="Times New Roman" w:hAnsi="Times New Roman" w:eastAsia="方正仿宋简体" w:cs="Times New Roman"/>
          <w:b w:val="0"/>
          <w:bCs w:val="0"/>
          <w:kern w:val="0"/>
          <w:sz w:val="34"/>
          <w:szCs w:val="34"/>
          <w:highlight w:val="none"/>
        </w:rPr>
        <w:t>阳光国企平台</w:t>
      </w:r>
      <w:r>
        <w:rPr>
          <w:rFonts w:hint="default" w:ascii="Times New Roman" w:hAnsi="Times New Roman" w:eastAsia="方正仿宋简体" w:cs="Times New Roman"/>
          <w:b w:val="0"/>
          <w:bCs w:val="0"/>
          <w:kern w:val="0"/>
          <w:sz w:val="34"/>
          <w:szCs w:val="34"/>
          <w:highlight w:val="none"/>
          <w:lang w:val="en-US" w:eastAsia="zh-CN"/>
        </w:rPr>
        <w:t>录入要求，有序录入相关信息。</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lang w:val="en-US" w:eastAsia="zh-CN"/>
        </w:rPr>
      </w:pPr>
      <w:r>
        <w:rPr>
          <w:rFonts w:hint="eastAsia" w:ascii="Times New Roman" w:hAnsi="Times New Roman" w:eastAsia="方正仿宋简体" w:cs="Times New Roman"/>
          <w:b/>
          <w:bCs/>
          <w:color w:val="000000"/>
          <w:kern w:val="0"/>
          <w:sz w:val="34"/>
          <w:szCs w:val="34"/>
          <w:lang w:val="en-US" w:eastAsia="zh-CN"/>
        </w:rPr>
        <w:t>2</w:t>
      </w:r>
      <w:r>
        <w:rPr>
          <w:rFonts w:hint="default" w:ascii="Times New Roman" w:hAnsi="Times New Roman" w:eastAsia="方正仿宋简体" w:cs="Times New Roman"/>
          <w:b/>
          <w:bCs/>
          <w:color w:val="000000"/>
          <w:kern w:val="0"/>
          <w:sz w:val="34"/>
          <w:szCs w:val="34"/>
        </w:rPr>
        <w:t>.财务制度执行不严格。</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val="en-US" w:eastAsia="zh-CN"/>
        </w:rPr>
        <w:t>集团与第三方咨询机构合作制定采购管理制度，包括管理大宗物资采购和专职人员验收数量、质量等。</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2025年8月，集团编制企业合并报表并完成内部审计。</w:t>
      </w:r>
    </w:p>
    <w:p>
      <w:pPr>
        <w:widowControl w:val="0"/>
        <w:wordWrap/>
        <w:spacing w:before="0" w:after="0" w:line="579" w:lineRule="exact"/>
        <w:ind w:left="0" w:leftChars="0" w:right="0" w:firstLine="643" w:firstLineChars="200"/>
        <w:rPr>
          <w:rFonts w:hint="eastAsia" w:ascii="方正楷体简体" w:hAnsi="方正楷体简体" w:eastAsia="方正楷体简体" w:cs="方正楷体简体"/>
          <w:b w:val="0"/>
          <w:bCs w:val="0"/>
          <w:color w:val="000000"/>
          <w:kern w:val="0"/>
          <w:sz w:val="34"/>
          <w:szCs w:val="34"/>
        </w:rPr>
      </w:pPr>
      <w:r>
        <w:rPr>
          <w:rFonts w:hint="eastAsia" w:ascii="方正楷体简体" w:hAnsi="方正楷体简体" w:eastAsia="方正楷体简体" w:cs="方正楷体简体"/>
          <w:b w:val="0"/>
          <w:bCs w:val="0"/>
          <w:color w:val="000000"/>
          <w:kern w:val="0"/>
          <w:sz w:val="34"/>
          <w:szCs w:val="34"/>
        </w:rPr>
        <w:t>（六）贯彻落实新时代党的组织路线不到位，领导班子和基层党组织建设存在薄弱环节</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lang w:val="en-US" w:eastAsia="zh-CN"/>
        </w:rPr>
      </w:pPr>
      <w:r>
        <w:rPr>
          <w:rFonts w:hint="eastAsia" w:ascii="Times New Roman" w:hAnsi="Times New Roman" w:eastAsia="方正仿宋简体" w:cs="Times New Roman"/>
          <w:b/>
          <w:bCs/>
          <w:color w:val="000000"/>
          <w:kern w:val="0"/>
          <w:sz w:val="34"/>
          <w:szCs w:val="34"/>
          <w:lang w:val="en-US" w:eastAsia="zh-CN"/>
        </w:rPr>
        <w:t>1</w:t>
      </w:r>
      <w:r>
        <w:rPr>
          <w:rFonts w:hint="default" w:ascii="Times New Roman" w:hAnsi="Times New Roman" w:eastAsia="方正仿宋简体" w:cs="Times New Roman"/>
          <w:b/>
          <w:bCs/>
          <w:color w:val="000000"/>
          <w:kern w:val="0"/>
          <w:sz w:val="34"/>
          <w:szCs w:val="34"/>
        </w:rPr>
        <w:t>.领导班子工作合力不强。</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val="en-US" w:eastAsia="zh-CN"/>
        </w:rPr>
        <w:t>已根据市国资委要求，重新梳理集团“三定”方案，初稿完成，待审批后调整。</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集团与第三方机构合作，引入国企改革经验，梳理制度流程，建立现代管理，规划班子分工，应对发展困难。</w:t>
      </w:r>
      <w:r>
        <w:rPr>
          <w:rFonts w:hint="default" w:ascii="黑体" w:hAnsi="黑体" w:eastAsia="黑体" w:cs="黑体"/>
          <w:b w:val="0"/>
          <w:bCs w:val="0"/>
          <w:color w:val="000000"/>
          <w:kern w:val="0"/>
          <w:sz w:val="34"/>
          <w:szCs w:val="34"/>
          <w:lang w:val="en-US" w:eastAsia="zh-CN"/>
        </w:rPr>
        <w:t>三是</w:t>
      </w:r>
      <w:r>
        <w:rPr>
          <w:rFonts w:hint="default" w:ascii="Times New Roman" w:hAnsi="Times New Roman" w:eastAsia="方正仿宋简体" w:cs="Times New Roman"/>
          <w:b w:val="0"/>
          <w:bCs w:val="0"/>
          <w:color w:val="000000"/>
          <w:kern w:val="0"/>
          <w:sz w:val="34"/>
          <w:szCs w:val="34"/>
          <w:lang w:val="en-US" w:eastAsia="zh-CN"/>
        </w:rPr>
        <w:t>根据市国资委要求，制定《投资项目管理制度》，加强项目管理。</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val="0"/>
          <w:bCs w:val="0"/>
          <w:color w:val="000000"/>
          <w:kern w:val="0"/>
          <w:sz w:val="34"/>
          <w:szCs w:val="34"/>
          <w:lang w:val="en-US" w:eastAsia="zh-CN"/>
        </w:rPr>
      </w:pPr>
      <w:r>
        <w:rPr>
          <w:rFonts w:hint="eastAsia" w:ascii="Times New Roman" w:hAnsi="Times New Roman" w:eastAsia="方正仿宋简体" w:cs="Times New Roman"/>
          <w:b/>
          <w:bCs/>
          <w:color w:val="000000"/>
          <w:kern w:val="0"/>
          <w:sz w:val="34"/>
          <w:szCs w:val="34"/>
          <w:lang w:val="en-US" w:eastAsia="zh-CN"/>
        </w:rPr>
        <w:t>2</w:t>
      </w:r>
      <w:r>
        <w:rPr>
          <w:rFonts w:hint="default" w:ascii="Times New Roman" w:hAnsi="Times New Roman" w:eastAsia="方正仿宋简体" w:cs="Times New Roman"/>
          <w:b/>
          <w:bCs/>
          <w:color w:val="000000"/>
          <w:kern w:val="0"/>
          <w:sz w:val="34"/>
          <w:szCs w:val="34"/>
        </w:rPr>
        <w:t>.干部队伍建设存在短板。</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val="en-US" w:eastAsia="zh-CN"/>
        </w:rPr>
        <w:t>完善干部选拔任用管理体系，补齐干部队伍建设短板。</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lang w:val="en-US" w:eastAsia="zh-CN"/>
        </w:rPr>
        <w:t>重新梳理“三定”方案，制定竞争上岗管理规定，纳入廉政审核；初稿完成待国资委审批。</w:t>
      </w:r>
      <w:r>
        <w:rPr>
          <w:rFonts w:hint="default" w:ascii="黑体" w:hAnsi="黑体" w:eastAsia="黑体" w:cs="黑体"/>
          <w:b w:val="0"/>
          <w:bCs w:val="0"/>
          <w:color w:val="000000"/>
          <w:kern w:val="0"/>
          <w:sz w:val="34"/>
          <w:szCs w:val="34"/>
          <w:lang w:val="en-US" w:eastAsia="zh-CN"/>
        </w:rPr>
        <w:t>三是</w:t>
      </w:r>
      <w:r>
        <w:rPr>
          <w:rFonts w:hint="default" w:ascii="Times New Roman" w:hAnsi="Times New Roman" w:eastAsia="方正仿宋简体" w:cs="Times New Roman"/>
          <w:b w:val="0"/>
          <w:bCs w:val="0"/>
          <w:color w:val="000000"/>
          <w:kern w:val="0"/>
          <w:sz w:val="34"/>
          <w:szCs w:val="34"/>
          <w:lang w:val="en-US" w:eastAsia="zh-CN"/>
        </w:rPr>
        <w:t>2025年8月通过人事档案制度，明确归档要求和责任人。</w:t>
      </w:r>
      <w:r>
        <w:rPr>
          <w:rFonts w:hint="default" w:ascii="黑体" w:hAnsi="黑体" w:eastAsia="黑体" w:cs="黑体"/>
          <w:b w:val="0"/>
          <w:bCs w:val="0"/>
          <w:color w:val="000000"/>
          <w:kern w:val="0"/>
          <w:sz w:val="34"/>
          <w:szCs w:val="34"/>
          <w:lang w:val="en-US" w:eastAsia="zh-CN"/>
        </w:rPr>
        <w:t>四是</w:t>
      </w:r>
      <w:r>
        <w:rPr>
          <w:rFonts w:hint="default" w:ascii="Times New Roman" w:hAnsi="Times New Roman" w:eastAsia="方正仿宋简体" w:cs="Times New Roman"/>
          <w:b w:val="0"/>
          <w:bCs w:val="0"/>
          <w:color w:val="000000"/>
          <w:kern w:val="0"/>
          <w:sz w:val="34"/>
          <w:szCs w:val="34"/>
          <w:lang w:val="en-US" w:eastAsia="zh-CN"/>
        </w:rPr>
        <w:t>重新梳理补全档案材料。</w:t>
      </w:r>
      <w:r>
        <w:rPr>
          <w:rFonts w:hint="default" w:ascii="黑体" w:hAnsi="黑体" w:eastAsia="黑体" w:cs="黑体"/>
          <w:b w:val="0"/>
          <w:bCs w:val="0"/>
          <w:color w:val="000000"/>
          <w:kern w:val="0"/>
          <w:sz w:val="34"/>
          <w:szCs w:val="34"/>
          <w:lang w:val="en-US" w:eastAsia="zh-CN"/>
        </w:rPr>
        <w:t>五是</w:t>
      </w:r>
      <w:r>
        <w:rPr>
          <w:rFonts w:hint="default" w:ascii="Times New Roman" w:hAnsi="Times New Roman" w:eastAsia="方正仿宋简体" w:cs="Times New Roman"/>
          <w:b w:val="0"/>
          <w:bCs w:val="0"/>
          <w:color w:val="000000"/>
          <w:kern w:val="0"/>
          <w:sz w:val="34"/>
          <w:szCs w:val="34"/>
          <w:lang w:val="en-US" w:eastAsia="zh-CN"/>
        </w:rPr>
        <w:t>重新梳理“三定”方案，制定薪酬绩效指导意见，结合职级和绩效考核，设置绩效权重。</w:t>
      </w:r>
    </w:p>
    <w:p>
      <w:pPr>
        <w:widowControl w:val="0"/>
        <w:wordWrap/>
        <w:spacing w:before="0" w:after="0" w:line="579" w:lineRule="exact"/>
        <w:ind w:left="0" w:leftChars="0" w:right="0" w:firstLine="643" w:firstLineChars="200"/>
        <w:rPr>
          <w:rFonts w:hint="default" w:ascii="Times New Roman" w:hAnsi="Times New Roman" w:eastAsia="方正仿宋简体" w:cs="Times New Roman"/>
          <w:b/>
          <w:bCs/>
          <w:color w:val="000000"/>
          <w:kern w:val="0"/>
          <w:sz w:val="34"/>
          <w:szCs w:val="34"/>
          <w:highlight w:val="yellow"/>
          <w:lang w:eastAsia="zh-CN"/>
        </w:rPr>
      </w:pPr>
      <w:r>
        <w:rPr>
          <w:rFonts w:hint="eastAsia" w:ascii="Times New Roman" w:hAnsi="Times New Roman" w:eastAsia="方正仿宋简体" w:cs="Times New Roman"/>
          <w:b/>
          <w:bCs/>
          <w:color w:val="000000"/>
          <w:kern w:val="0"/>
          <w:sz w:val="34"/>
          <w:szCs w:val="34"/>
          <w:lang w:val="en-US" w:eastAsia="zh-CN"/>
        </w:rPr>
        <w:t>3</w:t>
      </w:r>
      <w:r>
        <w:rPr>
          <w:rFonts w:hint="default" w:ascii="Times New Roman" w:hAnsi="Times New Roman" w:eastAsia="方正仿宋简体" w:cs="Times New Roman"/>
          <w:b/>
          <w:bCs/>
          <w:color w:val="000000"/>
          <w:kern w:val="0"/>
          <w:sz w:val="34"/>
          <w:szCs w:val="34"/>
        </w:rPr>
        <w:t>.对基层党建工作重视不够。</w:t>
      </w:r>
      <w:r>
        <w:rPr>
          <w:rFonts w:hint="default" w:ascii="黑体" w:hAnsi="黑体" w:eastAsia="黑体" w:cs="黑体"/>
          <w:b w:val="0"/>
          <w:bCs w:val="0"/>
          <w:color w:val="000000"/>
          <w:kern w:val="0"/>
          <w:sz w:val="34"/>
          <w:szCs w:val="34"/>
          <w:lang w:val="en-US" w:eastAsia="zh-CN"/>
        </w:rPr>
        <w:t>一是</w:t>
      </w:r>
      <w:r>
        <w:rPr>
          <w:rFonts w:hint="default" w:ascii="Times New Roman" w:hAnsi="Times New Roman" w:eastAsia="方正仿宋简体" w:cs="Times New Roman"/>
          <w:b w:val="0"/>
          <w:bCs w:val="0"/>
          <w:color w:val="000000"/>
          <w:kern w:val="0"/>
          <w:sz w:val="34"/>
          <w:szCs w:val="34"/>
          <w:lang w:eastAsia="zh-CN"/>
        </w:rPr>
        <w:t>2025年2月，集团依据《中国共产党章程》之规定，正式成立党支部。截至当前，集团已召开专题</w:t>
      </w:r>
      <w:r>
        <w:rPr>
          <w:rFonts w:hint="default" w:ascii="Times New Roman" w:hAnsi="Times New Roman" w:eastAsia="方正仿宋简体" w:cs="Times New Roman"/>
          <w:b w:val="0"/>
          <w:bCs w:val="0"/>
          <w:color w:val="000000"/>
          <w:kern w:val="0"/>
          <w:sz w:val="34"/>
          <w:szCs w:val="34"/>
          <w:lang w:val="en-US" w:eastAsia="zh-CN"/>
        </w:rPr>
        <w:t>学习</w:t>
      </w:r>
      <w:r>
        <w:rPr>
          <w:rFonts w:hint="default" w:ascii="Times New Roman" w:hAnsi="Times New Roman" w:eastAsia="方正仿宋简体" w:cs="Times New Roman"/>
          <w:b w:val="0"/>
          <w:bCs w:val="0"/>
          <w:color w:val="000000"/>
          <w:kern w:val="0"/>
          <w:sz w:val="34"/>
          <w:szCs w:val="34"/>
          <w:lang w:eastAsia="zh-CN"/>
        </w:rPr>
        <w:t>会议三次、组织生活会一次，</w:t>
      </w:r>
      <w:r>
        <w:rPr>
          <w:rFonts w:hint="default" w:ascii="Times New Roman" w:hAnsi="Times New Roman" w:eastAsia="方正仿宋简体" w:cs="Times New Roman"/>
          <w:b w:val="0"/>
          <w:bCs w:val="0"/>
          <w:color w:val="000000"/>
          <w:kern w:val="0"/>
          <w:sz w:val="34"/>
          <w:szCs w:val="34"/>
          <w:lang w:val="en-US" w:eastAsia="zh-CN"/>
        </w:rPr>
        <w:t>研究基层达成工作，</w:t>
      </w:r>
      <w:r>
        <w:rPr>
          <w:rFonts w:hint="default" w:ascii="Times New Roman" w:hAnsi="Times New Roman" w:eastAsia="方正仿宋简体" w:cs="Times New Roman"/>
          <w:b w:val="0"/>
          <w:bCs w:val="0"/>
          <w:color w:val="000000"/>
          <w:kern w:val="0"/>
          <w:sz w:val="34"/>
          <w:szCs w:val="34"/>
          <w:lang w:eastAsia="zh-CN"/>
        </w:rPr>
        <w:t>并召开党员大会</w:t>
      </w:r>
      <w:r>
        <w:rPr>
          <w:rFonts w:hint="default" w:ascii="Times New Roman" w:hAnsi="Times New Roman" w:eastAsia="方正仿宋简体" w:cs="Times New Roman"/>
          <w:b w:val="0"/>
          <w:bCs w:val="0"/>
          <w:color w:val="000000"/>
          <w:kern w:val="0"/>
          <w:sz w:val="34"/>
          <w:szCs w:val="34"/>
          <w:lang w:val="en-US" w:eastAsia="zh-CN"/>
        </w:rPr>
        <w:t>3</w:t>
      </w:r>
      <w:r>
        <w:rPr>
          <w:rFonts w:hint="default" w:ascii="Times New Roman" w:hAnsi="Times New Roman" w:eastAsia="方正仿宋简体" w:cs="Times New Roman"/>
          <w:b w:val="0"/>
          <w:bCs w:val="0"/>
          <w:color w:val="000000"/>
          <w:kern w:val="0"/>
          <w:sz w:val="34"/>
          <w:szCs w:val="34"/>
          <w:lang w:eastAsia="zh-CN"/>
        </w:rPr>
        <w:t>次。</w:t>
      </w:r>
      <w:r>
        <w:rPr>
          <w:rFonts w:hint="default" w:ascii="黑体" w:hAnsi="黑体" w:eastAsia="黑体" w:cs="黑体"/>
          <w:b w:val="0"/>
          <w:bCs w:val="0"/>
          <w:color w:val="000000"/>
          <w:kern w:val="0"/>
          <w:sz w:val="34"/>
          <w:szCs w:val="34"/>
          <w:lang w:val="en-US" w:eastAsia="zh-CN"/>
        </w:rPr>
        <w:t>二是</w:t>
      </w:r>
      <w:r>
        <w:rPr>
          <w:rFonts w:hint="default" w:ascii="Times New Roman" w:hAnsi="Times New Roman" w:eastAsia="方正仿宋简体" w:cs="Times New Roman"/>
          <w:b w:val="0"/>
          <w:bCs w:val="0"/>
          <w:color w:val="000000"/>
          <w:kern w:val="0"/>
          <w:sz w:val="34"/>
          <w:szCs w:val="34"/>
          <w:highlight w:val="none"/>
          <w:lang w:val="en-US" w:eastAsia="zh-CN"/>
        </w:rPr>
        <w:t>针对一名预备党员长期未能转正的问题，已依据党章相关规定，与上级党组织进行了沟通，并已批准该名党员转正。</w:t>
      </w:r>
    </w:p>
    <w:p>
      <w:pPr>
        <w:widowControl w:val="0"/>
        <w:wordWrap/>
        <w:spacing w:before="0" w:after="0" w:line="579" w:lineRule="exact"/>
        <w:ind w:left="0" w:leftChars="0" w:right="0" w:firstLine="643" w:firstLineChars="200"/>
        <w:rPr>
          <w:rFonts w:hint="default" w:ascii="黑体" w:hAnsi="黑体" w:eastAsia="黑体" w:cs="黑体"/>
          <w:b w:val="0"/>
          <w:bCs w:val="0"/>
          <w:sz w:val="34"/>
          <w:szCs w:val="34"/>
        </w:rPr>
      </w:pPr>
      <w:r>
        <w:rPr>
          <w:rFonts w:hint="default" w:ascii="黑体" w:hAnsi="黑体" w:eastAsia="黑体" w:cs="黑体"/>
          <w:b w:val="0"/>
          <w:bCs w:val="0"/>
          <w:sz w:val="34"/>
          <w:szCs w:val="34"/>
          <w:lang w:val="en-US" w:eastAsia="zh-CN"/>
        </w:rPr>
        <w:t>三</w:t>
      </w:r>
      <w:r>
        <w:rPr>
          <w:rFonts w:hint="default" w:ascii="黑体" w:hAnsi="黑体" w:eastAsia="黑体" w:cs="黑体"/>
          <w:b w:val="0"/>
          <w:bCs w:val="0"/>
          <w:sz w:val="34"/>
          <w:szCs w:val="34"/>
        </w:rPr>
        <w:t>、下一步工作打算及计划</w:t>
      </w:r>
    </w:p>
    <w:p>
      <w:pPr>
        <w:widowControl w:val="0"/>
        <w:wordWrap/>
        <w:autoSpaceDE w:val="0"/>
        <w:autoSpaceDN w:val="0"/>
        <w:adjustRightInd w:val="0"/>
        <w:snapToGrid w:val="0"/>
        <w:spacing w:before="0" w:beforeAutospacing="0" w:after="0" w:afterAutospacing="0" w:line="579" w:lineRule="exact"/>
        <w:ind w:left="0" w:leftChars="0" w:right="0" w:firstLine="640" w:firstLineChars="200"/>
        <w:jc w:val="both"/>
        <w:textAlignment w:val="baseline"/>
        <w:rPr>
          <w:rFonts w:hint="default" w:ascii="Times New Roman" w:hAnsi="Times New Roman" w:eastAsia="方正仿宋简体" w:cs="Times New Roman"/>
          <w:spacing w:val="0"/>
          <w:sz w:val="34"/>
          <w:szCs w:val="34"/>
          <w:lang w:eastAsia="zh-CN"/>
        </w:rPr>
      </w:pPr>
      <w:r>
        <w:rPr>
          <w:rFonts w:hint="eastAsia" w:ascii="方正楷体简体" w:hAnsi="方正楷体简体" w:eastAsia="方正楷体简体" w:cs="方正楷体简体"/>
          <w:spacing w:val="0"/>
          <w:sz w:val="34"/>
          <w:szCs w:val="34"/>
          <w:lang w:eastAsia="zh-CN"/>
        </w:rPr>
        <w:t>（</w:t>
      </w:r>
      <w:r>
        <w:rPr>
          <w:rFonts w:hint="eastAsia" w:ascii="方正楷体简体" w:hAnsi="方正楷体简体" w:eastAsia="方正楷体简体" w:cs="方正楷体简体"/>
          <w:spacing w:val="0"/>
          <w:sz w:val="34"/>
          <w:szCs w:val="34"/>
          <w:lang w:val="en-US" w:eastAsia="zh-CN"/>
        </w:rPr>
        <w:t>一</w:t>
      </w:r>
      <w:r>
        <w:rPr>
          <w:rFonts w:hint="eastAsia" w:ascii="方正楷体简体" w:hAnsi="方正楷体简体" w:eastAsia="方正楷体简体" w:cs="方正楷体简体"/>
          <w:spacing w:val="0"/>
          <w:sz w:val="34"/>
          <w:szCs w:val="34"/>
          <w:lang w:eastAsia="zh-CN"/>
        </w:rPr>
        <w:t>）建立健全整改成效动态评估机制。</w:t>
      </w:r>
      <w:r>
        <w:rPr>
          <w:rFonts w:hint="default" w:ascii="Times New Roman" w:hAnsi="Times New Roman" w:eastAsia="方正仿宋简体" w:cs="Times New Roman"/>
          <w:spacing w:val="0"/>
          <w:sz w:val="34"/>
          <w:szCs w:val="34"/>
          <w:lang w:eastAsia="zh-CN"/>
        </w:rPr>
        <w:t>每季度开展整改质效"回头看"，对投资项目管理制度执行情况实施穿透式监管。</w:t>
      </w:r>
    </w:p>
    <w:p>
      <w:pPr>
        <w:widowControl w:val="0"/>
        <w:wordWrap/>
        <w:autoSpaceDE w:val="0"/>
        <w:autoSpaceDN w:val="0"/>
        <w:adjustRightInd w:val="0"/>
        <w:snapToGrid w:val="0"/>
        <w:spacing w:before="0" w:beforeAutospacing="0" w:after="0" w:afterAutospacing="0" w:line="579" w:lineRule="exact"/>
        <w:ind w:left="0" w:leftChars="0" w:right="0" w:firstLine="640" w:firstLineChars="200"/>
        <w:jc w:val="both"/>
        <w:textAlignment w:val="baseline"/>
        <w:rPr>
          <w:rFonts w:hint="default" w:ascii="Times New Roman" w:hAnsi="Times New Roman" w:eastAsia="方正仿宋简体" w:cs="Times New Roman"/>
          <w:spacing w:val="0"/>
          <w:sz w:val="34"/>
          <w:szCs w:val="34"/>
          <w:lang w:eastAsia="zh-CN"/>
        </w:rPr>
      </w:pPr>
      <w:r>
        <w:rPr>
          <w:rFonts w:hint="default" w:ascii="方正楷体简体" w:hAnsi="方正楷体简体" w:eastAsia="方正楷体简体" w:cs="方正楷体简体"/>
          <w:spacing w:val="0"/>
          <w:sz w:val="34"/>
          <w:szCs w:val="34"/>
          <w:lang w:eastAsia="zh-CN"/>
        </w:rPr>
        <w:t>（</w:t>
      </w:r>
      <w:r>
        <w:rPr>
          <w:rFonts w:hint="default" w:ascii="方正楷体简体" w:hAnsi="方正楷体简体" w:eastAsia="方正楷体简体" w:cs="方正楷体简体"/>
          <w:spacing w:val="0"/>
          <w:sz w:val="34"/>
          <w:szCs w:val="34"/>
          <w:lang w:val="en-US" w:eastAsia="zh-CN"/>
        </w:rPr>
        <w:t>二</w:t>
      </w:r>
      <w:r>
        <w:rPr>
          <w:rFonts w:hint="default" w:ascii="方正楷体简体" w:hAnsi="方正楷体简体" w:eastAsia="方正楷体简体" w:cs="方正楷体简体"/>
          <w:spacing w:val="0"/>
          <w:sz w:val="34"/>
          <w:szCs w:val="34"/>
          <w:lang w:eastAsia="zh-CN"/>
        </w:rPr>
        <w:t>）深化党建与生产经营深度融合。</w:t>
      </w:r>
      <w:r>
        <w:rPr>
          <w:rFonts w:hint="default" w:ascii="Times New Roman" w:hAnsi="Times New Roman" w:eastAsia="方正仿宋简体" w:cs="Times New Roman"/>
          <w:spacing w:val="0"/>
          <w:sz w:val="34"/>
          <w:szCs w:val="34"/>
          <w:lang w:eastAsia="zh-CN"/>
        </w:rPr>
        <w:t>将巡察整改要求纳入基层党组织标准化建设考核体系，建立党委班子成员责任制。</w:t>
      </w:r>
    </w:p>
    <w:p>
      <w:pPr>
        <w:widowControl w:val="0"/>
        <w:wordWrap/>
        <w:autoSpaceDE w:val="0"/>
        <w:autoSpaceDN w:val="0"/>
        <w:adjustRightInd w:val="0"/>
        <w:snapToGrid w:val="0"/>
        <w:spacing w:before="0" w:beforeAutospacing="0" w:after="0" w:afterAutospacing="0" w:line="579" w:lineRule="exact"/>
        <w:ind w:left="0" w:leftChars="0" w:right="0" w:firstLine="640" w:firstLineChars="200"/>
        <w:jc w:val="both"/>
        <w:textAlignment w:val="baseline"/>
        <w:rPr>
          <w:rFonts w:hint="default" w:ascii="Times New Roman" w:hAnsi="Times New Roman" w:eastAsia="方正仿宋简体" w:cs="Times New Roman"/>
          <w:spacing w:val="0"/>
          <w:sz w:val="34"/>
          <w:szCs w:val="34"/>
          <w:lang w:eastAsia="zh-CN"/>
        </w:rPr>
      </w:pPr>
      <w:r>
        <w:rPr>
          <w:rFonts w:hint="default" w:ascii="方正楷体简体" w:hAnsi="方正楷体简体" w:eastAsia="方正楷体简体" w:cs="方正楷体简体"/>
          <w:spacing w:val="0"/>
          <w:sz w:val="34"/>
          <w:szCs w:val="34"/>
          <w:lang w:eastAsia="zh-CN"/>
        </w:rPr>
        <w:t>（</w:t>
      </w:r>
      <w:r>
        <w:rPr>
          <w:rFonts w:hint="default" w:ascii="方正楷体简体" w:hAnsi="方正楷体简体" w:eastAsia="方正楷体简体" w:cs="方正楷体简体"/>
          <w:spacing w:val="0"/>
          <w:sz w:val="34"/>
          <w:szCs w:val="34"/>
          <w:lang w:val="en-US" w:eastAsia="zh-CN"/>
        </w:rPr>
        <w:t>三</w:t>
      </w:r>
      <w:r>
        <w:rPr>
          <w:rFonts w:hint="default" w:ascii="方正楷体简体" w:hAnsi="方正楷体简体" w:eastAsia="方正楷体简体" w:cs="方正楷体简体"/>
          <w:spacing w:val="0"/>
          <w:sz w:val="34"/>
          <w:szCs w:val="34"/>
          <w:lang w:eastAsia="zh-CN"/>
        </w:rPr>
        <w:t>）实施干部队伍能力重塑工程。</w:t>
      </w:r>
      <w:r>
        <w:rPr>
          <w:rFonts w:hint="default" w:ascii="Times New Roman" w:hAnsi="Times New Roman" w:eastAsia="方正仿宋简体" w:cs="Times New Roman"/>
          <w:spacing w:val="0"/>
          <w:sz w:val="34"/>
          <w:szCs w:val="34"/>
          <w:lang w:eastAsia="zh-CN"/>
        </w:rPr>
        <w:t>对照巡察暴露的能力短板，全面提升项目运营和风险防控能力。</w:t>
      </w:r>
    </w:p>
    <w:p>
      <w:pPr>
        <w:widowControl w:val="0"/>
        <w:wordWrap/>
        <w:autoSpaceDE w:val="0"/>
        <w:autoSpaceDN w:val="0"/>
        <w:adjustRightInd w:val="0"/>
        <w:snapToGrid w:val="0"/>
        <w:spacing w:before="0" w:beforeAutospacing="0" w:after="0" w:afterAutospacing="0" w:line="579" w:lineRule="exact"/>
        <w:ind w:left="0" w:leftChars="0" w:right="0" w:firstLine="640" w:firstLineChars="200"/>
        <w:jc w:val="both"/>
        <w:textAlignment w:val="baseline"/>
        <w:rPr>
          <w:rFonts w:hint="default" w:ascii="Times New Roman" w:hAnsi="Times New Roman" w:eastAsia="方正仿宋简体" w:cs="Times New Roman"/>
          <w:spacing w:val="15"/>
          <w:sz w:val="34"/>
          <w:szCs w:val="34"/>
        </w:rPr>
      </w:pPr>
      <w:r>
        <w:rPr>
          <w:rFonts w:hint="default" w:ascii="方正楷体简体" w:hAnsi="方正楷体简体" w:eastAsia="方正楷体简体" w:cs="方正楷体简体"/>
          <w:spacing w:val="0"/>
          <w:sz w:val="34"/>
          <w:szCs w:val="34"/>
          <w:lang w:eastAsia="zh-CN"/>
        </w:rPr>
        <w:t>（</w:t>
      </w:r>
      <w:r>
        <w:rPr>
          <w:rFonts w:hint="default" w:ascii="方正楷体简体" w:hAnsi="方正楷体简体" w:eastAsia="方正楷体简体" w:cs="方正楷体简体"/>
          <w:spacing w:val="0"/>
          <w:sz w:val="34"/>
          <w:szCs w:val="34"/>
          <w:lang w:val="en-US" w:eastAsia="zh-CN"/>
        </w:rPr>
        <w:t>四</w:t>
      </w:r>
      <w:r>
        <w:rPr>
          <w:rFonts w:hint="default" w:ascii="方正楷体简体" w:hAnsi="方正楷体简体" w:eastAsia="方正楷体简体" w:cs="方正楷体简体"/>
          <w:spacing w:val="0"/>
          <w:sz w:val="34"/>
          <w:szCs w:val="34"/>
          <w:lang w:eastAsia="zh-CN"/>
        </w:rPr>
        <w:t>）打造农业产业示范升级版。</w:t>
      </w:r>
      <w:r>
        <w:rPr>
          <w:rFonts w:hint="default" w:ascii="Times New Roman" w:hAnsi="Times New Roman" w:eastAsia="方正仿宋简体" w:cs="Times New Roman"/>
          <w:spacing w:val="0"/>
          <w:sz w:val="34"/>
          <w:szCs w:val="34"/>
          <w:lang w:eastAsia="zh-CN"/>
        </w:rPr>
        <w:t>立足巡察整改形成的制度成果。聚焦草莓、蓝莓等优势品类，探索"国企+合作社+农户"联营模式，配套建立农产品质量追溯体系和冷链物流中心，切实发挥国有资本引领带动作用。</w:t>
      </w:r>
    </w:p>
    <w:p>
      <w:pPr>
        <w:widowControl w:val="0"/>
        <w:wordWrap/>
        <w:spacing w:before="0" w:after="0" w:line="579" w:lineRule="exact"/>
        <w:ind w:left="0" w:leftChars="0" w:right="0" w:firstLine="640" w:firstLineChars="200"/>
        <w:rPr>
          <w:rFonts w:hint="default" w:ascii="Times New Roman" w:hAnsi="Times New Roman" w:eastAsia="方正仿宋简体" w:cs="Times New Roman"/>
          <w:sz w:val="34"/>
          <w:szCs w:val="34"/>
          <w:lang w:val="en-US" w:eastAsia="zh-CN"/>
        </w:rPr>
      </w:pPr>
      <w:r>
        <w:rPr>
          <w:rFonts w:hint="default" w:ascii="Times New Roman" w:hAnsi="Times New Roman" w:eastAsia="方正仿宋简体" w:cs="Times New Roman"/>
          <w:sz w:val="34"/>
          <w:szCs w:val="34"/>
        </w:rPr>
        <w:t>欢迎广大干部群众对巡察整改落实情况进行监督。如有意见建议，请及时向我们反映。公开期限:202</w:t>
      </w:r>
      <w:r>
        <w:rPr>
          <w:rFonts w:hint="eastAsia"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rPr>
        <w:t>年</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rPr>
        <w:t>日至</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25</w:t>
      </w:r>
      <w:r>
        <w:rPr>
          <w:rFonts w:hint="default" w:ascii="Times New Roman" w:hAnsi="Times New Roman" w:eastAsia="方正仿宋简体" w:cs="Times New Roman"/>
          <w:sz w:val="34"/>
          <w:szCs w:val="34"/>
        </w:rPr>
        <w:t>日。联系电话:</w:t>
      </w:r>
      <w:r>
        <w:rPr>
          <w:rFonts w:hint="eastAsia" w:ascii="Times New Roman" w:hAnsi="Times New Roman" w:eastAsia="方正仿宋简体" w:cs="Times New Roman"/>
          <w:sz w:val="34"/>
          <w:szCs w:val="34"/>
          <w:lang w:val="en-US" w:eastAsia="zh-CN"/>
        </w:rPr>
        <w:t>3850691</w:t>
      </w:r>
      <w:r>
        <w:rPr>
          <w:rFonts w:hint="default" w:ascii="Times New Roman" w:hAnsi="Times New Roman" w:eastAsia="方正仿宋简体" w:cs="Times New Roman"/>
          <w:sz w:val="34"/>
          <w:szCs w:val="34"/>
        </w:rPr>
        <w:t>(工作日9:00 -17:00)</w:t>
      </w:r>
      <w:r>
        <w:rPr>
          <w:rFonts w:hint="default" w:ascii="Times New Roman" w:hAnsi="Times New Roman" w:eastAsia="方正仿宋简体" w:cs="Times New Roman"/>
          <w:sz w:val="34"/>
          <w:szCs w:val="34"/>
          <w:lang w:eastAsia="zh-CN"/>
        </w:rPr>
        <w:t>。</w:t>
      </w:r>
      <w:r>
        <w:rPr>
          <w:rFonts w:hint="default" w:ascii="Times New Roman" w:hAnsi="Times New Roman" w:eastAsia="方正仿宋简体" w:cs="Times New Roman"/>
          <w:sz w:val="34"/>
          <w:szCs w:val="34"/>
          <w:lang w:val="en-US" w:eastAsia="zh-CN"/>
        </w:rPr>
        <w:t>通讯地址：丹东市振兴区中央大街10-12号。</w:t>
      </w:r>
    </w:p>
    <w:p>
      <w:pPr>
        <w:widowControl w:val="0"/>
        <w:wordWrap/>
        <w:spacing w:before="0" w:after="0" w:line="579" w:lineRule="exact"/>
        <w:ind w:left="0" w:leftChars="0" w:right="0"/>
        <w:rPr>
          <w:rFonts w:hint="default" w:ascii="Times New Roman" w:hAnsi="Times New Roman" w:eastAsia="方正仿宋简体" w:cs="Times New Roman"/>
          <w:sz w:val="34"/>
          <w:szCs w:val="34"/>
        </w:rPr>
      </w:pPr>
    </w:p>
    <w:p>
      <w:pPr>
        <w:widowControl w:val="0"/>
        <w:wordWrap/>
        <w:spacing w:before="0" w:after="0" w:line="579" w:lineRule="exact"/>
        <w:ind w:left="0" w:leftChars="0" w:right="0"/>
        <w:rPr>
          <w:rFonts w:hint="default" w:ascii="Times New Roman" w:hAnsi="Times New Roman" w:eastAsia="方正仿宋简体" w:cs="Times New Roman"/>
          <w:sz w:val="34"/>
          <w:szCs w:val="34"/>
        </w:rPr>
      </w:pPr>
    </w:p>
    <w:p>
      <w:pPr>
        <w:widowControl w:val="0"/>
        <w:wordWrap/>
        <w:spacing w:before="0" w:after="0" w:line="579" w:lineRule="exact"/>
        <w:ind w:left="0" w:leftChars="0" w:right="0"/>
        <w:jc w:val="right"/>
        <w:rPr>
          <w:rFonts w:hint="default" w:ascii="Times New Roman" w:hAnsi="Times New Roman" w:eastAsia="方正仿宋简体" w:cs="Times New Roman"/>
          <w:sz w:val="34"/>
          <w:szCs w:val="34"/>
        </w:rPr>
      </w:pPr>
    </w:p>
    <w:p>
      <w:pPr>
        <w:widowControl w:val="0"/>
        <w:wordWrap/>
        <w:spacing w:before="0" w:after="0" w:line="579" w:lineRule="exact"/>
        <w:ind w:left="0" w:leftChars="0" w:right="0"/>
        <w:jc w:val="right"/>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lang w:val="en-US" w:eastAsia="zh-CN"/>
        </w:rPr>
        <w:t>丹东市农业产业发展集团有限责任公司</w:t>
      </w:r>
      <w:r>
        <w:rPr>
          <w:rFonts w:hint="default" w:ascii="Times New Roman" w:hAnsi="Times New Roman" w:eastAsia="方正仿宋简体" w:cs="Times New Roman"/>
          <w:sz w:val="34"/>
          <w:szCs w:val="34"/>
        </w:rPr>
        <w:t xml:space="preserve"> </w:t>
      </w:r>
    </w:p>
    <w:p>
      <w:pPr>
        <w:widowControl w:val="0"/>
        <w:wordWrap/>
        <w:spacing w:before="0" w:after="0" w:line="579" w:lineRule="exact"/>
        <w:ind w:left="0" w:leftChars="0" w:right="0"/>
        <w:jc w:val="center"/>
        <w:rPr>
          <w:rFonts w:hint="default" w:ascii="Times New Roman" w:hAnsi="Times New Roman" w:eastAsia="方正仿宋简体" w:cs="Times New Roman"/>
          <w:sz w:val="34"/>
          <w:szCs w:val="34"/>
        </w:rPr>
      </w:pPr>
      <w:r>
        <w:rPr>
          <w:rFonts w:hint="eastAsia" w:ascii="Times New Roman" w:hAnsi="Times New Roman" w:eastAsia="方正仿宋简体" w:cs="Times New Roman"/>
          <w:sz w:val="34"/>
          <w:szCs w:val="34"/>
          <w:lang w:val="en-US" w:eastAsia="zh-CN"/>
        </w:rPr>
        <w:t xml:space="preserve">                    </w:t>
      </w:r>
      <w:r>
        <w:rPr>
          <w:rFonts w:hint="default" w:ascii="Times New Roman" w:hAnsi="Times New Roman" w:eastAsia="方正仿宋简体" w:cs="Times New Roman"/>
          <w:sz w:val="34"/>
          <w:szCs w:val="34"/>
        </w:rPr>
        <w:t>2025年</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5</w:t>
      </w:r>
      <w:r>
        <w:rPr>
          <w:rFonts w:hint="default" w:ascii="Times New Roman" w:hAnsi="Times New Roman" w:eastAsia="方正仿宋简体" w:cs="Times New Roman"/>
          <w:sz w:val="34"/>
          <w:szCs w:val="34"/>
        </w:rPr>
        <w:t>日</w:t>
      </w:r>
    </w:p>
    <w:p>
      <w:pPr>
        <w:widowControl w:val="0"/>
        <w:wordWrap/>
        <w:spacing w:before="0" w:after="0" w:line="579" w:lineRule="exact"/>
        <w:ind w:left="0" w:leftChars="0" w:right="0"/>
        <w:rPr>
          <w:rFonts w:hint="default" w:ascii="Times New Roman" w:hAnsi="Times New Roman" w:eastAsia="方正仿宋简体" w:cs="Times New Roman"/>
          <w:sz w:val="34"/>
          <w:szCs w:val="34"/>
        </w:rPr>
      </w:pPr>
    </w:p>
    <w:sectPr>
      <w:headerReference r:id="rId4" w:type="default"/>
      <w:footerReference r:id="rId5" w:type="default"/>
      <w:pgSz w:w="11906" w:h="16838"/>
      <w:pgMar w:top="2211" w:right="1531" w:bottom="1871" w:left="1531"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t>1</w:t>
                </w:r>
                <w:r>
                  <w:rPr>
                    <w:rFonts w:hint="default" w:ascii="Times New Roman" w:hAnsi="Times New Roman" w:cs="Times New Roman"/>
                    <w:sz w:val="24"/>
                    <w:szCs w:val="2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paragraph" w:styleId="2">
    <w:name w:val="heading 1"/>
    <w:basedOn w:val="1"/>
    <w:next w:val="1"/>
    <w:pPr>
      <w:keepNext/>
      <w:keepLines/>
      <w:spacing w:before="340" w:beforeAutospacing="0" w:after="330" w:afterAutospacing="0" w:line="576" w:lineRule="auto"/>
      <w:outlineLvl w:val="0"/>
    </w:pPr>
    <w:rPr>
      <w:b/>
      <w:kern w:val="44"/>
      <w:sz w:val="44"/>
    </w:rPr>
  </w:style>
  <w:style w:type="character" w:default="1" w:styleId="5">
    <w:name w:val="Default Paragraph Font"/>
  </w:style>
  <w:style w:type="paragraph" w:styleId="3">
    <w:name w:val="footer"/>
    <w:basedOn w:val="1"/>
    <w:pPr>
      <w:tabs>
        <w:tab w:val="center" w:pos="4153"/>
        <w:tab w:val="right" w:pos="8306"/>
      </w:tabs>
      <w:snapToGrid w:val="0"/>
      <w:jc w:val="left"/>
    </w:pPr>
    <w:rPr>
      <w:sz w:val="18"/>
    </w:rPr>
  </w:style>
  <w:style w:type="paragraph" w:styleId="4">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3800</Words>
  <Characters>3977</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2025-10-22T11:27:00Z</dcterms:created>
  <dc:creator>爱在佐手边</dc:creator>
  <cp:lastPrinted>2025-11-19T03:57:00Z</cp:lastPrinted>
  <dcterms:modified xsi:type="dcterms:W3CDTF">2025-12-05T15:19:40Z</dcterms:modified>
  <dc:title>爱在佐手边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9B8BE925D6B34462A6E4AF87AC036115_11</vt:lpwstr>
  </property>
  <property fmtid="{D5CDD505-2E9C-101B-9397-08002B2CF9AE}" pid="4" name="KSOTemplateDocerSaveRecord">
    <vt:lpwstr>eyJoZGlkIjoiYzMzOGExZGM4YjljYjFkZGVjZWM0NjY3NTdlYTViODMiLCJ1c2VySWQiOiIzNjQ0NDk4OTYifQ==</vt:lpwstr>
  </property>
</Properties>
</file>