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宽甸满族自治县工商业联合会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</w:p>
    <w:p w14:paraId="0B13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巡察整改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进展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情况的通报</w:t>
      </w:r>
    </w:p>
    <w:p w14:paraId="73EBB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0328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县委和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县委巡察工作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统一部署，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日，县委第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巡察组对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宽甸满族自治县工商业联合会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巡察。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日，县委巡察组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宽甸满族自治县工商业联合会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了巡察意见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按照《中国共产党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巡视工作条例》有关要求，现将巡察整改情况予以公布。</w:t>
      </w:r>
    </w:p>
    <w:p w14:paraId="3C620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统筹推动上级决策部署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到位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一是加强理论学习，强化思想认识。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3月20日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班子成员学习了《</w:t>
      </w:r>
      <w:r>
        <w:rPr>
          <w:rFonts w:hint="eastAsia" w:cs="Times New Roman"/>
          <w:sz w:val="32"/>
          <w:szCs w:val="32"/>
          <w:lang w:eastAsia="zh-CN"/>
        </w:rPr>
        <w:t>习近平总书记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关于民营经济发展重要论述》，为引导民营经济健康发展，更好</w:t>
      </w:r>
      <w:r>
        <w:rPr>
          <w:rFonts w:hint="eastAsia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服务于民营企业，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夯实理论基础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新一届领导班子上任以来，对14个行业商会进行重新梳理，有10个行业商会条件不成熟，不符合商协会注册标准。在2022年及时将10个行业商会进行了取缔。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是加强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与县直相关部门的沟通。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县工商联领导和</w:t>
      </w:r>
      <w:r>
        <w:rPr>
          <w:rFonts w:hint="eastAsia" w:cs="Times New Roman"/>
          <w:sz w:val="32"/>
          <w:szCs w:val="32"/>
          <w:lang w:eastAsia="zh-CN"/>
        </w:rPr>
        <w:t>宽甸满族自治县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检察院到访宽甸县东信化工有限公司、宽甸佰业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民俗街，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围绕民营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企业法律维权服务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、人才引进等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开展专题调研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4月17日，工商联会同公安局在</w:t>
      </w:r>
      <w:r>
        <w:rPr>
          <w:rFonts w:hint="eastAsia" w:cs="Times New Roman"/>
          <w:sz w:val="32"/>
          <w:szCs w:val="32"/>
          <w:lang w:val="en-US" w:eastAsia="zh-CN"/>
        </w:rPr>
        <w:t>宽甸满族自治县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公安局会议室组织召开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“安商联盟”机制启动仪式。会员单位代表参加了活动。四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建立“宽甸总商会”微信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群，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充分利用微信平台，及时将省市惠企政策</w:t>
      </w:r>
      <w:r>
        <w:rPr>
          <w:rFonts w:hint="eastAsia" w:cs="Times New Roman"/>
          <w:sz w:val="32"/>
          <w:szCs w:val="32"/>
          <w:lang w:val="en-US" w:eastAsia="zh-CN"/>
        </w:rPr>
        <w:t>传到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企业。4月22日，通知全体企业参加知识产权培训活动，先后通过微信平台传送培训及传达惠企政策。五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是在走访调研工作中，避免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头重脚轻问题，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注重小微企业的走访和基层工作点的走访，目前为止已经走访了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5个乡镇工作点和8个小微企业，并在今后工作逐步推进。</w:t>
      </w:r>
    </w:p>
    <w:p w14:paraId="0E580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服务民营企业措施不够有力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4月29日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对调解委员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培训，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并熟悉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职能职责和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工作流程。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2023年11月3日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与公</w:t>
      </w:r>
      <w:r>
        <w:rPr>
          <w:rFonts w:hint="eastAsia" w:cs="Times New Roman"/>
          <w:bCs/>
          <w:color w:val="000000"/>
          <w:sz w:val="32"/>
          <w:szCs w:val="32"/>
          <w:lang w:eastAsia="zh-CN"/>
        </w:rPr>
        <w:t>安局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联合下发《宽甸满族自治县公安局、工商业</w:t>
      </w:r>
      <w:r>
        <w:rPr>
          <w:rFonts w:hint="eastAsia" w:cs="Times New Roman"/>
          <w:bCs/>
          <w:color w:val="000000"/>
          <w:sz w:val="32"/>
          <w:szCs w:val="32"/>
          <w:lang w:eastAsia="zh-CN"/>
        </w:rPr>
        <w:t>联合会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关于宽甸满族自治县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“安商联盟”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工作机制的实施方案》。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三是发挥商事调解委员会作用，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加强与县法院的沟通与联系，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2024年3月22日</w:t>
      </w:r>
      <w:r>
        <w:rPr>
          <w:rFonts w:hint="eastAsia" w:cs="Times New Roman"/>
          <w:bCs/>
          <w:color w:val="000000"/>
          <w:sz w:val="32"/>
          <w:szCs w:val="32"/>
          <w:lang w:val="en-US" w:eastAsia="zh-CN"/>
        </w:rPr>
        <w:t>13:00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-15</w:t>
      </w:r>
      <w:r>
        <w:rPr>
          <w:rFonts w:hint="eastAsia" w:cs="Times New Roman"/>
          <w:bCs/>
          <w:color w:val="00000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30举办“政策引领法规护航，共促民营经济振兴发展”政策法规宣讲系列活动，邀请市法院为企业普法。</w:t>
      </w:r>
    </w:p>
    <w:p w14:paraId="5F67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落实党风廉政建设工作不够扎实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抓好监督管理。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“一把手”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认真履行“一岗双责”职责，做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到重要工作亲自部署、重大问题亲自过问，重点环节亲自协调。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二是进一步强化党风廉政教育。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坚持贯彻教育为本、预防在先的方针。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4月16日，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全体党员干部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作风建设，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召开了党纪学习教育动员会议，制定了《宽甸县工商联党支部党纪学习教育实施方案》，充分利用工商联党支部“一会一课”和党日活动，对党员干部进行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党风教育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做到常抓不懈、警钟长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鸣。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切实维护党风廉政建设责任制的严肃性。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按照要求党组每年至少召开两次党风廉政建设专题会议。</w:t>
      </w:r>
    </w:p>
    <w:p w14:paraId="2FAA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是2024年招录公务员一名，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是财务专业人员。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2023年9月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工商联已向组织部上报招录信息。目前，公务员正在接受政审。</w:t>
      </w:r>
    </w:p>
    <w:p w14:paraId="3F62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抓基层党组织建设用力不足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一是一把手将强化责任担当，严格落实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“第一责任”。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国共产党党组工作条例》规定，党组发挥把方向、管大局、保落实的领导作用，全面履行领导责任，加强对本单位业务工作和党的建设的领导，工商联党组在抓好党的建设工作的同时，抓好业务工作，坚持两手抓，两手都要硬，将党建工作与业务工作做到“三同”，即同研究、同部署、同落实。二是严格落实党组议事规则。3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，工商联班子成员重新认真学习《宽甸满族自治县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工商业联合会党组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议事规则》，党组成员逐字逐句领会议事规则内容，并悟深悟透，为开好党组会议、做好党组工作打牢基础。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是严格执行“三重一大”议事规则，做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到“两个遵循”，即遵循科学、民主、依法、效率原则研究“三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一大”相关事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遵循严格的酝酿决策、集体决策、执行决策的程序。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是规范党组议事规则。3月的党组会议中讨论非党人士工商联主席如需列席党组会议时，依据有关规定，不做表态发言，不参加表决和选举，严肃党组会议。此项决议已在会议中通过。</w:t>
      </w:r>
    </w:p>
    <w:p w14:paraId="0574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0415-5122253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；通信地址：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宽甸镇婆娑府西街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2号宽甸县工商联办公室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；邮编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118200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5D6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E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19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宽甸满族自治县工商业联合会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党组</w:t>
      </w:r>
    </w:p>
    <w:p w14:paraId="76F8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0A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3DA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3DA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ZjE0YTBkNTExMTJjNjNhZTU4Y2YwYzFjNjY5OGUifQ=="/>
  </w:docVars>
  <w:rsids>
    <w:rsidRoot w:val="00000000"/>
    <w:rsid w:val="114C1D6B"/>
    <w:rsid w:val="13B60E2A"/>
    <w:rsid w:val="13F83B2A"/>
    <w:rsid w:val="1A0D1327"/>
    <w:rsid w:val="21AB5D5F"/>
    <w:rsid w:val="22EE3F2C"/>
    <w:rsid w:val="27634D45"/>
    <w:rsid w:val="2BBF060E"/>
    <w:rsid w:val="37FE5686"/>
    <w:rsid w:val="3BE8009B"/>
    <w:rsid w:val="3DC80403"/>
    <w:rsid w:val="40093E28"/>
    <w:rsid w:val="42601CD5"/>
    <w:rsid w:val="440A76D9"/>
    <w:rsid w:val="4A680194"/>
    <w:rsid w:val="4AC5067E"/>
    <w:rsid w:val="5B696149"/>
    <w:rsid w:val="5C923ED0"/>
    <w:rsid w:val="61B6559E"/>
    <w:rsid w:val="6AFF7708"/>
    <w:rsid w:val="6F4A0072"/>
    <w:rsid w:val="6F573414"/>
    <w:rsid w:val="75D86C8D"/>
    <w:rsid w:val="76B95F4F"/>
    <w:rsid w:val="7B2D19FD"/>
    <w:rsid w:val="7D2708CA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6de9133a-a88f-426f-8bb6-47cac6a6385f</errorID>
      <errorWord>习总书记</errorWord>
      <group>L1_Political</group>
      <groupName>政治性问题</groupName>
      <ability>L2_Unpolitical</ability>
      <abilityName>政治敏感错误</abilityName>
      <candidateList>
        <item>习近平总书记</item>
      </candidateList>
      <explain/>
      <paraID>3C6205A3</paraID>
      <start>46</start>
      <end>52</end>
      <status>modified</status>
      <modifiedWord>习近平总书记</modifiedWord>
      <trackRevisions>false</trackRevisions>
    </reviewItem>
    <reviewItem>
      <errorID>3d0a17f0-238e-47cb-81d9-034af3d0f4d5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3C6205A3</paraID>
      <start>80</start>
      <end>81</end>
      <status>modified</status>
      <modifiedWord>地</modifiedWord>
      <trackRevisions>false</trackRevisions>
    </reviewItem>
    <reviewItem>
      <errorID>775b8bc1-06cb-4dd1-9a85-fbd1fb44181b</errorID>
      <errorWord>宽甸县</errorWord>
      <group>L1_Knowledge</group>
      <groupName>知识性问题</groupName>
      <ability>L2_Location</ability>
      <abilityName>地名检查</abilityName>
      <candidateList>
        <item>宽甸满族自治县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3C6205A3</paraID>
      <start>200</start>
      <end>207</end>
      <status>modified</status>
      <modifiedWord>宽甸满族自治县</modifiedWord>
      <trackRevisions>false</trackRevisions>
    </reviewItem>
    <reviewItem>
      <errorID>169e8376-123e-4986-b940-3723749f855b</errorID>
      <errorWord>宽甸县</errorWord>
      <group>L1_Knowledge</group>
      <groupName>知识性问题</groupName>
      <ability>L2_Location</ability>
      <abilityName>地名检查</abilityName>
      <candidateList>
        <item>宽甸满族自治县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3C6205A3</paraID>
      <start>272</start>
      <end>279</end>
      <status>modified</status>
      <modifiedWord>宽甸满族自治县</modifiedWord>
      <trackRevisions>false</trackRevisions>
    </reviewItem>
    <reviewItem>
      <errorID>cd29a28a-4626-4f91-b377-db483368d710</errorID>
      <errorWord>仪式</errorWord>
      <group>L1_Grammar</group>
      <groupName>语法问题</groupName>
      <ability>L2_Collocation</ability>
      <abilityName>搭配不当</abilityName>
      <candidateList>
        <item>会议</item>
      </candidateList>
      <explain>句子中可能存在主谓、动宾、定语中心语、状语中心语、补语中心语、关联词搭配不当等问题。</explain>
      <paraID>3C6205A3</paraID>
      <start>299</start>
      <end>301</end>
      <status>unmodified</status>
      <modifiedWord/>
      <trackRevisions>false</trackRevisions>
    </reviewItem>
    <reviewItem>
      <errorID>3ec82e33-a978-4b73-93b3-d032327584cf</errorID>
      <errorWord>传到至</errorWord>
      <group>L1_Word</group>
      <groupName>字词问题</groupName>
      <ability>L2_Typo</ability>
      <abilityName>字词错误</abilityName>
      <candidateList>
        <item>传到</item>
      </candidateList>
      <explain/>
      <paraID>3C6205A3</paraID>
      <start>347</start>
      <end>349</end>
      <status>modified</status>
      <modifiedWord>传到</modifiedWord>
      <trackRevisions>false</trackRevisions>
    </reviewItem>
    <reviewItem>
      <errorID>e4766239-1395-45bb-a14a-73ed775d012e</errorID>
      <errorWord>安</errorWord>
      <group>L1_Word</group>
      <groupName>字词问题</groupName>
      <ability>L2_Typo</ability>
      <abilityName>字词错误</abilityName>
      <candidateList>
        <item>安局</item>
      </candidateList>
      <explain/>
      <paraID> E58058B</paraID>
      <start>61</start>
      <end>63</end>
      <status>modified</status>
      <modifiedWord>安局</modifiedWord>
      <trackRevisions>false</trackRevisions>
    </reviewItem>
    <reviewItem>
      <errorID>97d7322d-8699-4ae6-99cd-1c331c6737aa</errorID>
      <errorWord>联会会</errorWord>
      <group>L1_Word</group>
      <groupName>字词问题</groupName>
      <ability>L2_Typo</ability>
      <abilityName>字词错误</abilityName>
      <candidateList>
        <item>联合会</item>
      </candidateList>
      <explain>存在字形相近字词的误用。</explain>
      <paraID> E58058B</paraID>
      <start>82</start>
      <end>85</end>
      <status>modified</status>
      <modifiedWord>联合会</modifiedWord>
      <trackRevisions>false</trackRevisions>
    </reviewItem>
    <reviewItem>
      <errorID>80e0b797-05b2-4d7c-96f7-cb1ea8a2b377</errorID>
      <errorWord>下午13：00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24小时制的时间，不需要强调“下午”，并且冒号应使用半角。</explain>
      <paraID> E58058B</paraID>
      <start>149</start>
      <end>154</end>
      <status>modified</status>
      <modifiedWord>13:00</modifiedWord>
      <trackRevisions>false</trackRevisions>
    </reviewItem>
    <reviewItem>
      <errorID>00321d78-035e-488f-af95-1c5362f5b69d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E58058B</paraID>
      <start>157</start>
      <end>158</end>
      <status>modified</status>
      <modifiedWord>:</modifiedWord>
      <trackRevisions>false</trackRevisions>
    </reviewItem>
    <reviewItem>
      <errorID>2646e78d-c5ec-4563-a027-e1b629631c38</errorID>
      <errorWord>非党人士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3F62630F</paraID>
      <start>368</start>
      <end>372</end>
      <status>unmodified</status>
      <modifiedWord/>
      <trackRevisions>false</trackRevisions>
    </reviewItem>
    <reviewItem>
      <errorID>fa6f47ec-b330-4031-a545-20343314b33f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3F62630F</paraID>
      <start>395</start>
      <end>396</end>
      <status>unmodified</status>
      <modifiedWord/>
      <trackRevisions>false</trackRevisions>
    </reviewItem>
    <reviewItem>
      <errorID>c91076e1-60d5-46d6-bcde-cf90fa76ad58</errorID>
      <errorWord>宽甸县</errorWord>
      <group>L1_Knowledge</group>
      <groupName>知识性问题</groupName>
      <ability>L2_Location</ability>
      <abilityName>地名检查</abilityName>
      <candidateList>
        <item>宽甸满族自治县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 574702E</paraID>
      <start>71</start>
      <end>74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7055bc-9810-477c-9bcc-b49333d08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1626</Words>
  <Characters>1692</Characters>
  <Lines>0</Lines>
  <Paragraphs>0</Paragraphs>
  <TotalTime>0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2022-12-12T01:42:00Z</dcterms:created>
  <dc:creator>Administrator</dc:creator>
  <cp:lastModifiedBy>胡珊</cp:lastModifiedBy>
  <cp:lastPrinted>2022-12-12T02:09:00Z</cp:lastPrinted>
  <dcterms:modified xsi:type="dcterms:W3CDTF">2025-11-12T10:57:43Z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BBC61B6B9E854F27B4BA55EFAA595C61_12</vt:lpwstr>
  </property>
  <property fmtid="{D5CDD505-2E9C-101B-9397-08002B2CF9AE}" pid="4" name="KSOTemplateDocerSaveRecord">
    <vt:lpwstr>eyJoZGlkIjoiMThlYjQ4MWU3NTFjZTc1YzVlYzU3ZmQ3ZThjZTZjOTQiLCJ1c2VySWQiOiI2NjUwNjc4OTkifQ==</vt:lpwstr>
  </property>
</Properties>
</file>