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DE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lang w:val="en-US" w:eastAsia="zh-CN"/>
        </w:rPr>
        <w:t>宽甸满族自治县融媒体中心</w:t>
      </w:r>
      <w:r>
        <w:rPr>
          <w:rFonts w:hint="eastAsia" w:ascii="微软雅黑" w:hAnsi="微软雅黑" w:eastAsia="微软雅黑" w:cs="微软雅黑"/>
          <w:b w:val="0"/>
          <w:bCs/>
          <w:sz w:val="44"/>
          <w:szCs w:val="44"/>
        </w:rPr>
        <w:t>关于</w:t>
      </w:r>
      <w:r>
        <w:rPr>
          <w:rFonts w:hint="eastAsia" w:ascii="微软雅黑" w:hAnsi="微软雅黑" w:eastAsia="微软雅黑" w:cs="微软雅黑"/>
          <w:b w:val="0"/>
          <w:bCs/>
          <w:sz w:val="44"/>
          <w:szCs w:val="44"/>
          <w:lang w:val="en-US" w:eastAsia="zh-CN"/>
        </w:rPr>
        <w:t>县委</w:t>
      </w:r>
      <w:r>
        <w:rPr>
          <w:rFonts w:hint="eastAsia" w:ascii="微软雅黑" w:hAnsi="微软雅黑" w:eastAsia="微软雅黑" w:cs="微软雅黑"/>
          <w:b w:val="0"/>
          <w:bCs/>
          <w:sz w:val="44"/>
          <w:szCs w:val="44"/>
        </w:rPr>
        <w:t>巡察</w:t>
      </w:r>
    </w:p>
    <w:p w14:paraId="2DF8A80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rPr>
        <w:t>整改</w:t>
      </w:r>
      <w:r>
        <w:rPr>
          <w:rFonts w:hint="eastAsia" w:ascii="微软雅黑" w:hAnsi="微软雅黑" w:eastAsia="微软雅黑" w:cs="微软雅黑"/>
          <w:b w:val="0"/>
          <w:bCs/>
          <w:sz w:val="44"/>
          <w:szCs w:val="44"/>
          <w:lang w:val="en-US" w:eastAsia="zh-CN"/>
        </w:rPr>
        <w:t>进展</w:t>
      </w:r>
      <w:r>
        <w:rPr>
          <w:rFonts w:hint="eastAsia" w:ascii="微软雅黑" w:hAnsi="微软雅黑" w:eastAsia="微软雅黑" w:cs="微软雅黑"/>
          <w:b w:val="0"/>
          <w:bCs/>
          <w:sz w:val="44"/>
          <w:szCs w:val="44"/>
        </w:rPr>
        <w:t>情况的通报</w:t>
      </w:r>
    </w:p>
    <w:p w14:paraId="4E22BCD0">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63946DC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根据县委和县委巡察工作领导小组统一部署，2024年9月30日至12月30日，县委第二巡察组对融媒体中心进行了常规巡察。2025年2月19日，县委巡察组向融媒体中心反馈了巡察意见。</w:t>
      </w:r>
      <w:r>
        <w:rPr>
          <w:rFonts w:hint="eastAsia" w:ascii="仿宋_GB2312" w:hAnsi="仿宋_GB2312" w:eastAsia="仿宋_GB2312" w:cs="仿宋_GB2312"/>
          <w:sz w:val="32"/>
          <w:szCs w:val="32"/>
          <w:lang w:val="en-US" w:eastAsia="zh-CN"/>
        </w:rPr>
        <w:t>按照《</w:t>
      </w:r>
      <w:r>
        <w:rPr>
          <w:rFonts w:hint="eastAsia" w:ascii="仿宋_GB2312" w:hAnsi="仿宋_GB2312" w:cs="仿宋_GB2312"/>
          <w:sz w:val="32"/>
          <w:szCs w:val="32"/>
          <w:lang w:val="en-US" w:eastAsia="zh-CN"/>
        </w:rPr>
        <w:t>中国共产党</w:t>
      </w:r>
      <w:bookmarkStart w:id="0" w:name="_GoBack"/>
      <w:bookmarkEnd w:id="0"/>
      <w:r>
        <w:rPr>
          <w:rFonts w:hint="eastAsia" w:ascii="仿宋_GB2312" w:hAnsi="仿宋_GB2312" w:eastAsia="仿宋_GB2312" w:cs="仿宋_GB2312"/>
          <w:sz w:val="32"/>
          <w:szCs w:val="32"/>
          <w:lang w:val="en-US" w:eastAsia="zh-CN"/>
        </w:rPr>
        <w:t>巡视工作条例》有关要求，现将巡察整改情况予以公布。</w:t>
      </w:r>
    </w:p>
    <w:p w14:paraId="27B9A34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b/>
          <w:bCs/>
          <w:sz w:val="32"/>
          <w:szCs w:val="32"/>
        </w:rPr>
      </w:pPr>
      <w:r>
        <w:rPr>
          <w:rFonts w:ascii="Times New Roman" w:hAnsi="Times New Roman" w:eastAsia="仿宋_GB2312" w:cs="Times New Roman"/>
          <w:bCs/>
          <w:sz w:val="32"/>
          <w:szCs w:val="34"/>
        </w:rPr>
        <w:t>1.</w:t>
      </w:r>
      <w:r>
        <w:rPr>
          <w:rFonts w:hint="eastAsia" w:ascii="Times New Roman" w:hAnsi="Times New Roman" w:eastAsia="仿宋_GB2312" w:cs="仿宋_GB2312"/>
          <w:b/>
          <w:bCs/>
          <w:sz w:val="32"/>
          <w:szCs w:val="32"/>
        </w:rPr>
        <w:t>贯彻落实上级决策部署不够有力。</w:t>
      </w:r>
    </w:p>
    <w:p w14:paraId="6125D03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color w:val="auto"/>
          <w:sz w:val="32"/>
          <w:szCs w:val="32"/>
          <w:lang w:val="en-US" w:eastAsia="zh-CN"/>
        </w:rPr>
        <w:t>一是</w:t>
      </w:r>
      <w:r>
        <w:rPr>
          <w:rFonts w:hint="eastAsia" w:ascii="Times New Roman" w:hAnsi="Times New Roman" w:eastAsia="仿宋_GB2312" w:cs="仿宋_GB2312"/>
          <w:b w:val="0"/>
          <w:bCs w:val="0"/>
          <w:color w:val="auto"/>
          <w:sz w:val="32"/>
          <w:szCs w:val="32"/>
          <w:lang w:val="en-US" w:eastAsia="zh-CN"/>
        </w:rPr>
        <w:t>明确各部门职责，各</w:t>
      </w:r>
      <w:r>
        <w:rPr>
          <w:rFonts w:hint="eastAsia" w:cs="仿宋_GB2312"/>
          <w:b w:val="0"/>
          <w:bCs w:val="0"/>
          <w:color w:val="auto"/>
          <w:sz w:val="32"/>
          <w:szCs w:val="32"/>
          <w:lang w:val="en-US" w:eastAsia="zh-CN"/>
        </w:rPr>
        <w:t>部门各负其责</w:t>
      </w:r>
      <w:r>
        <w:rPr>
          <w:rFonts w:hint="eastAsia" w:ascii="Times New Roman" w:hAnsi="Times New Roman" w:eastAsia="仿宋_GB2312" w:cs="仿宋_GB2312"/>
          <w:b w:val="0"/>
          <w:bCs w:val="0"/>
          <w:color w:val="auto"/>
          <w:sz w:val="32"/>
          <w:szCs w:val="32"/>
          <w:lang w:val="en-US" w:eastAsia="zh-CN"/>
        </w:rPr>
        <w:t>、互相配合，全力推进中心各项工作；由新媒体部部长负责，安排专人对APP中自办节目中的4个已经不再更新的栏目进行关闭处理，对省平台统一设置的栏目不再更新的第一时间联系省平台，确认后进行隐藏关闭；从3月份开始，新媒体部安排专人对APP内容进行管理，时刻关注所有版</w:t>
      </w:r>
      <w:r>
        <w:rPr>
          <w:rFonts w:hint="eastAsia" w:ascii="Times New Roman" w:hAnsi="Times New Roman" w:cs="仿宋_GB2312"/>
          <w:b w:val="0"/>
          <w:bCs w:val="0"/>
          <w:color w:val="auto"/>
          <w:sz w:val="32"/>
          <w:szCs w:val="32"/>
          <w:lang w:val="en-US" w:eastAsia="zh-CN"/>
        </w:rPr>
        <w:t>块</w:t>
      </w:r>
      <w:r>
        <w:rPr>
          <w:rFonts w:hint="eastAsia" w:ascii="Times New Roman" w:hAnsi="Times New Roman" w:eastAsia="仿宋_GB2312" w:cs="仿宋_GB2312"/>
          <w:b w:val="0"/>
          <w:bCs w:val="0"/>
          <w:color w:val="auto"/>
          <w:sz w:val="32"/>
          <w:szCs w:val="32"/>
          <w:lang w:val="en-US" w:eastAsia="zh-CN"/>
        </w:rPr>
        <w:t>内容更新时间，对临时设置的版块</w:t>
      </w:r>
      <w:r>
        <w:rPr>
          <w:rFonts w:hint="eastAsia" w:cs="仿宋_GB2312"/>
          <w:b w:val="0"/>
          <w:bCs w:val="0"/>
          <w:color w:val="auto"/>
          <w:sz w:val="32"/>
          <w:szCs w:val="32"/>
          <w:lang w:val="en-US" w:eastAsia="zh-CN"/>
        </w:rPr>
        <w:t>超过</w:t>
      </w:r>
      <w:r>
        <w:rPr>
          <w:rFonts w:hint="eastAsia" w:ascii="Times New Roman" w:hAnsi="Times New Roman" w:eastAsia="仿宋_GB2312" w:cs="仿宋_GB2312"/>
          <w:b w:val="0"/>
          <w:bCs w:val="0"/>
          <w:color w:val="auto"/>
          <w:sz w:val="32"/>
          <w:szCs w:val="32"/>
          <w:lang w:val="en-US" w:eastAsia="zh-CN"/>
        </w:rPr>
        <w:t>半年不再更新将联系相关宣传单位进行关闭处理。</w:t>
      </w:r>
      <w:r>
        <w:rPr>
          <w:rFonts w:hint="eastAsia" w:ascii="Times New Roman" w:hAnsi="Times New Roman" w:cs="仿宋_GB2312"/>
          <w:b w:val="0"/>
          <w:bCs w:val="0"/>
          <w:color w:val="auto"/>
          <w:sz w:val="32"/>
          <w:szCs w:val="32"/>
          <w:lang w:val="en-US" w:eastAsia="zh-CN"/>
        </w:rPr>
        <w:t>2025年，关停了中小学在线、国内外新闻等4个栏目</w:t>
      </w:r>
      <w:r>
        <w:rPr>
          <w:rFonts w:hint="eastAsia" w:cs="仿宋_GB2312"/>
          <w:b w:val="0"/>
          <w:bCs w:val="0"/>
          <w:color w:val="auto"/>
          <w:sz w:val="32"/>
          <w:szCs w:val="32"/>
          <w:lang w:val="en-US" w:eastAsia="zh-CN"/>
        </w:rPr>
        <w:t>；</w:t>
      </w:r>
      <w:r>
        <w:rPr>
          <w:rFonts w:hint="eastAsia" w:cs="仿宋_GB2312"/>
          <w:b/>
          <w:bCs/>
          <w:sz w:val="32"/>
          <w:szCs w:val="32"/>
          <w:lang w:val="en-US" w:eastAsia="zh-CN"/>
        </w:rPr>
        <w:t>二</w:t>
      </w:r>
      <w:r>
        <w:rPr>
          <w:rFonts w:hint="eastAsia" w:ascii="Times New Roman" w:hAnsi="Times New Roman" w:eastAsia="仿宋_GB2312" w:cs="仿宋_GB2312"/>
          <w:b/>
          <w:bCs/>
          <w:sz w:val="32"/>
          <w:szCs w:val="32"/>
        </w:rPr>
        <w:t>是</w:t>
      </w:r>
      <w:r>
        <w:rPr>
          <w:rFonts w:hint="eastAsia" w:ascii="Times New Roman" w:hAnsi="Times New Roman" w:eastAsia="仿宋_GB2312" w:cs="仿宋_GB2312"/>
          <w:sz w:val="32"/>
          <w:szCs w:val="32"/>
        </w:rPr>
        <w:t>加大记者深入基层工作力度，每名记者每半月采写一篇民生类报道；加强民生类新闻收集工作，协调各乡镇、各单位负责宣传工作人员，重点收集民生类新闻，并每月发布新闻宣传重点；加强民生类新闻栏目的统筹策划，开设【新春走基层】、【开学季】、【关注】、【乡村振兴】、【爱心汇聚】、【丰收节】等专栏，多方位报道民生实事，继续做好【我为群众办实事】专栏报道。</w:t>
      </w:r>
      <w:r>
        <w:rPr>
          <w:rFonts w:hint="eastAsia" w:ascii="Times New Roman" w:hAnsi="Times New Roman" w:cs="仿宋_GB2312"/>
          <w:sz w:val="32"/>
          <w:szCs w:val="32"/>
          <w:lang w:val="en-US" w:eastAsia="zh-CN"/>
        </w:rPr>
        <w:t>2025年1月至8月，</w:t>
      </w:r>
      <w:r>
        <w:rPr>
          <w:rFonts w:hint="eastAsia" w:ascii="Times New Roman" w:hAnsi="Times New Roman" w:eastAsia="仿宋_GB2312" w:cs="仿宋_GB2312"/>
          <w:sz w:val="32"/>
          <w:szCs w:val="32"/>
        </w:rPr>
        <w:t>宽甸发布共发布各类民生信息432条，占比为36%。宽甸新闻发布民生类信息231条，占比为23%，较整改前上升16个百分点，收到较好效果</w:t>
      </w:r>
      <w:r>
        <w:rPr>
          <w:rFonts w:hint="eastAsia" w:cs="仿宋_GB2312"/>
          <w:sz w:val="32"/>
          <w:szCs w:val="32"/>
          <w:lang w:eastAsia="zh-CN"/>
        </w:rPr>
        <w:t>；</w:t>
      </w:r>
      <w:r>
        <w:rPr>
          <w:rFonts w:hint="eastAsia" w:cs="仿宋_GB2312"/>
          <w:b/>
          <w:bCs/>
          <w:sz w:val="32"/>
          <w:szCs w:val="32"/>
          <w:lang w:val="en-US" w:eastAsia="zh-CN"/>
        </w:rPr>
        <w:t>三</w:t>
      </w:r>
      <w:r>
        <w:rPr>
          <w:rFonts w:hint="eastAsia" w:ascii="Times New Roman" w:hAnsi="Times New Roman" w:eastAsia="仿宋_GB2312" w:cs="仿宋_GB2312"/>
          <w:b/>
          <w:bCs/>
          <w:sz w:val="32"/>
          <w:szCs w:val="32"/>
          <w:lang w:val="en-US" w:eastAsia="zh-CN"/>
        </w:rPr>
        <w:t>是</w:t>
      </w:r>
      <w:r>
        <w:rPr>
          <w:rFonts w:hint="eastAsia" w:ascii="Times New Roman" w:hAnsi="Times New Roman" w:eastAsia="仿宋_GB2312" w:cs="仿宋_GB2312"/>
          <w:b w:val="0"/>
          <w:bCs w:val="0"/>
          <w:sz w:val="32"/>
          <w:szCs w:val="32"/>
          <w:lang w:val="en-US" w:eastAsia="zh-CN"/>
        </w:rPr>
        <w:t>领导班子</w:t>
      </w:r>
      <w:r>
        <w:rPr>
          <w:rFonts w:hint="eastAsia" w:ascii="Times New Roman" w:hAnsi="Times New Roman" w:cs="仿宋_GB2312"/>
          <w:b w:val="0"/>
          <w:bCs w:val="0"/>
          <w:sz w:val="32"/>
          <w:szCs w:val="32"/>
          <w:lang w:val="en-US" w:eastAsia="zh-CN"/>
        </w:rPr>
        <w:t>利用理论学习中心组集中学习、召开专题会议等方式</w:t>
      </w:r>
      <w:r>
        <w:rPr>
          <w:rFonts w:hint="eastAsia" w:ascii="Times New Roman" w:hAnsi="Times New Roman" w:eastAsia="仿宋_GB2312" w:cs="仿宋_GB2312"/>
          <w:b w:val="0"/>
          <w:bCs w:val="0"/>
          <w:sz w:val="32"/>
          <w:szCs w:val="32"/>
          <w:lang w:val="en-US" w:eastAsia="zh-CN"/>
        </w:rPr>
        <w:t>深入学习习近平总书记关于意识形态工作的重要论述；落实意识形态工作责任制，自觉把意识形态工作作为民主生活会和述职述廉报告的重要内容</w:t>
      </w:r>
      <w:r>
        <w:rPr>
          <w:rFonts w:hint="eastAsia" w:ascii="Times New Roman" w:hAnsi="Times New Roman" w:cs="仿宋_GB2312"/>
          <w:b w:val="0"/>
          <w:bCs w:val="0"/>
          <w:sz w:val="32"/>
          <w:szCs w:val="32"/>
          <w:lang w:val="en-US" w:eastAsia="zh-CN"/>
        </w:rPr>
        <w:t>；</w:t>
      </w:r>
      <w:r>
        <w:rPr>
          <w:rFonts w:hint="eastAsia" w:ascii="Times New Roman" w:hAnsi="Times New Roman" w:cs="仿宋_GB2312"/>
          <w:b w:val="0"/>
          <w:bCs w:val="0"/>
          <w:color w:val="auto"/>
          <w:sz w:val="32"/>
          <w:szCs w:val="32"/>
          <w:lang w:val="en-US" w:eastAsia="zh-CN"/>
        </w:rPr>
        <w:t>明确意识形态领域分析研判会议流程，</w:t>
      </w:r>
      <w:r>
        <w:rPr>
          <w:rFonts w:hint="eastAsia" w:ascii="Times New Roman" w:hAnsi="Times New Roman" w:eastAsia="仿宋_GB2312" w:cs="仿宋_GB2312"/>
          <w:b w:val="0"/>
          <w:bCs w:val="0"/>
          <w:color w:val="auto"/>
          <w:sz w:val="32"/>
          <w:szCs w:val="32"/>
          <w:lang w:val="en-US" w:eastAsia="zh-CN"/>
        </w:rPr>
        <w:t>做好意识形态领域风险防范工作</w:t>
      </w:r>
      <w:r>
        <w:rPr>
          <w:rFonts w:hint="eastAsia" w:cs="仿宋_GB2312"/>
          <w:b w:val="0"/>
          <w:bCs w:val="0"/>
          <w:color w:val="auto"/>
          <w:sz w:val="32"/>
          <w:szCs w:val="32"/>
          <w:lang w:val="en-US" w:eastAsia="zh-CN"/>
        </w:rPr>
        <w:t>；</w:t>
      </w:r>
      <w:r>
        <w:rPr>
          <w:rFonts w:hint="eastAsia" w:cs="仿宋_GB2312"/>
          <w:b/>
          <w:bCs/>
          <w:sz w:val="32"/>
          <w:szCs w:val="32"/>
          <w:lang w:val="en-US" w:eastAsia="zh-CN"/>
        </w:rPr>
        <w:t>四</w:t>
      </w:r>
      <w:r>
        <w:rPr>
          <w:rFonts w:hint="eastAsia" w:ascii="Times New Roman" w:hAnsi="Times New Roman" w:eastAsia="仿宋_GB2312" w:cs="仿宋_GB2312"/>
          <w:b/>
          <w:bCs/>
          <w:sz w:val="32"/>
          <w:szCs w:val="32"/>
          <w:lang w:val="en-US" w:eastAsia="zh-CN"/>
        </w:rPr>
        <w:t>是</w:t>
      </w:r>
      <w:r>
        <w:rPr>
          <w:rFonts w:hint="eastAsia" w:ascii="Times New Roman" w:hAnsi="Times New Roman" w:eastAsia="仿宋_GB2312" w:cs="仿宋_GB2312"/>
          <w:b w:val="0"/>
          <w:bCs w:val="0"/>
          <w:sz w:val="32"/>
          <w:szCs w:val="32"/>
          <w:lang w:val="en-US" w:eastAsia="zh-CN"/>
        </w:rPr>
        <w:t>加强对涉密人员的管理。做好涉密人员岗前保密审查</w:t>
      </w:r>
      <w:r>
        <w:rPr>
          <w:rFonts w:hint="eastAsia" w:ascii="Times New Roman" w:hAnsi="Times New Roman" w:cs="仿宋_GB2312"/>
          <w:b w:val="0"/>
          <w:bCs w:val="0"/>
          <w:sz w:val="32"/>
          <w:szCs w:val="32"/>
          <w:lang w:val="en-US" w:eastAsia="zh-CN"/>
        </w:rPr>
        <w:t>，与保密员</w:t>
      </w:r>
      <w:r>
        <w:rPr>
          <w:rFonts w:hint="eastAsia" w:ascii="Times New Roman" w:hAnsi="Times New Roman" w:eastAsia="仿宋_GB2312" w:cs="仿宋_GB2312"/>
          <w:b w:val="0"/>
          <w:bCs w:val="0"/>
          <w:sz w:val="32"/>
          <w:szCs w:val="32"/>
          <w:lang w:val="en-US" w:eastAsia="zh-CN"/>
        </w:rPr>
        <w:t>签订保密承诺书</w:t>
      </w:r>
      <w:r>
        <w:rPr>
          <w:rFonts w:hint="eastAsia" w:ascii="Times New Roman" w:hAnsi="Times New Roman" w:cs="仿宋_GB2312"/>
          <w:b w:val="0"/>
          <w:bCs w:val="0"/>
          <w:sz w:val="32"/>
          <w:szCs w:val="32"/>
          <w:lang w:val="en-US" w:eastAsia="zh-CN"/>
        </w:rPr>
        <w:t>。与各部门负责人签订涉密责任书，与全体工作人员签订了保密协议书</w:t>
      </w:r>
      <w:r>
        <w:rPr>
          <w:rFonts w:hint="eastAsia" w:cs="仿宋_GB2312"/>
          <w:b w:val="0"/>
          <w:bCs w:val="0"/>
          <w:sz w:val="32"/>
          <w:szCs w:val="32"/>
          <w:lang w:val="en-US" w:eastAsia="zh-CN"/>
        </w:rPr>
        <w:t>；对</w:t>
      </w:r>
      <w:r>
        <w:rPr>
          <w:rFonts w:hint="eastAsia" w:ascii="Times New Roman" w:hAnsi="Times New Roman" w:eastAsia="仿宋_GB2312" w:cs="仿宋_GB2312"/>
          <w:b w:val="0"/>
          <w:bCs w:val="0"/>
          <w:sz w:val="32"/>
          <w:szCs w:val="32"/>
          <w:lang w:val="en-US" w:eastAsia="zh-CN"/>
        </w:rPr>
        <w:t>离岗离职的涉密人员</w:t>
      </w:r>
      <w:r>
        <w:rPr>
          <w:rFonts w:hint="eastAsia" w:ascii="Times New Roman" w:hAnsi="Times New Roman" w:cs="仿宋_GB2312"/>
          <w:b w:val="0"/>
          <w:bCs w:val="0"/>
          <w:sz w:val="32"/>
          <w:szCs w:val="32"/>
          <w:lang w:val="en-US" w:eastAsia="zh-CN"/>
        </w:rPr>
        <w:t>均</w:t>
      </w:r>
      <w:r>
        <w:rPr>
          <w:rFonts w:hint="eastAsia" w:ascii="Times New Roman" w:hAnsi="Times New Roman" w:eastAsia="仿宋_GB2312" w:cs="仿宋_GB2312"/>
          <w:b w:val="0"/>
          <w:bCs w:val="0"/>
          <w:sz w:val="32"/>
          <w:szCs w:val="32"/>
          <w:lang w:val="en-US" w:eastAsia="zh-CN"/>
        </w:rPr>
        <w:t>按规定进行脱密管理</w:t>
      </w:r>
      <w:r>
        <w:rPr>
          <w:rFonts w:hint="eastAsia" w:ascii="Times New Roman" w:hAnsi="Times New Roman" w:cs="仿宋_GB2312"/>
          <w:b w:val="0"/>
          <w:bCs w:val="0"/>
          <w:sz w:val="32"/>
          <w:szCs w:val="32"/>
          <w:lang w:val="en-US" w:eastAsia="zh-CN"/>
        </w:rPr>
        <w:t>，签订了脱密协议</w:t>
      </w:r>
      <w:r>
        <w:rPr>
          <w:rFonts w:hint="eastAsia"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加强计算机管理。做好设备台账登记，</w:t>
      </w:r>
      <w:r>
        <w:rPr>
          <w:rFonts w:hint="eastAsia" w:cs="仿宋_GB2312"/>
          <w:b w:val="0"/>
          <w:bCs w:val="0"/>
          <w:sz w:val="32"/>
          <w:szCs w:val="32"/>
          <w:lang w:val="en-US" w:eastAsia="zh-CN"/>
        </w:rPr>
        <w:t>中心78台电脑的</w:t>
      </w:r>
      <w:r>
        <w:rPr>
          <w:rFonts w:hint="eastAsia" w:ascii="Times New Roman" w:hAnsi="Times New Roman" w:eastAsia="仿宋_GB2312" w:cs="仿宋_GB2312"/>
          <w:b w:val="0"/>
          <w:bCs w:val="0"/>
          <w:sz w:val="32"/>
          <w:szCs w:val="32"/>
          <w:lang w:val="en-US" w:eastAsia="zh-CN"/>
        </w:rPr>
        <w:t>MAC地址信息</w:t>
      </w:r>
      <w:r>
        <w:rPr>
          <w:rFonts w:hint="eastAsia" w:cs="仿宋_GB2312"/>
          <w:b w:val="0"/>
          <w:bCs w:val="0"/>
          <w:sz w:val="32"/>
          <w:szCs w:val="32"/>
          <w:lang w:val="en-US" w:eastAsia="zh-CN"/>
        </w:rPr>
        <w:t>已登记完成</w:t>
      </w:r>
      <w:r>
        <w:rPr>
          <w:rFonts w:hint="eastAsia" w:ascii="Times New Roman" w:hAnsi="Times New Roman" w:eastAsia="仿宋_GB2312" w:cs="仿宋_GB2312"/>
          <w:b w:val="0"/>
          <w:bCs w:val="0"/>
          <w:sz w:val="32"/>
          <w:szCs w:val="32"/>
          <w:lang w:val="en-US" w:eastAsia="zh-CN"/>
        </w:rPr>
        <w:t>；加强涉密载体管理。结合单位实际制定保密制度，经班子</w:t>
      </w:r>
      <w:r>
        <w:rPr>
          <w:rFonts w:hint="eastAsia" w:cs="仿宋_GB2312"/>
          <w:b w:val="0"/>
          <w:bCs w:val="0"/>
          <w:sz w:val="32"/>
          <w:szCs w:val="32"/>
          <w:lang w:val="en-US" w:eastAsia="zh-CN"/>
        </w:rPr>
        <w:t>会议</w:t>
      </w:r>
      <w:r>
        <w:rPr>
          <w:rFonts w:hint="eastAsia" w:ascii="Times New Roman" w:hAnsi="Times New Roman" w:eastAsia="仿宋_GB2312" w:cs="仿宋_GB2312"/>
          <w:b w:val="0"/>
          <w:bCs w:val="0"/>
          <w:sz w:val="32"/>
          <w:szCs w:val="32"/>
          <w:lang w:val="en-US" w:eastAsia="zh-CN"/>
        </w:rPr>
        <w:t>研究后下发正式文件；落实好保密自查自评工作</w:t>
      </w:r>
      <w:r>
        <w:rPr>
          <w:rFonts w:hint="eastAsia" w:cs="仿宋_GB2312"/>
          <w:b w:val="0"/>
          <w:bCs w:val="0"/>
          <w:sz w:val="32"/>
          <w:szCs w:val="32"/>
          <w:lang w:val="en-US" w:eastAsia="zh-CN"/>
        </w:rPr>
        <w:t>，形成自查自评报告</w:t>
      </w:r>
      <w:r>
        <w:rPr>
          <w:rFonts w:hint="eastAsia" w:ascii="Times New Roman" w:hAnsi="Times New Roman" w:eastAsia="仿宋_GB2312" w:cs="仿宋_GB2312"/>
          <w:b w:val="0"/>
          <w:bCs w:val="0"/>
          <w:sz w:val="32"/>
          <w:szCs w:val="32"/>
          <w:lang w:val="en-US" w:eastAsia="zh-CN"/>
        </w:rPr>
        <w:t>；规范信息发布保密审查程序</w:t>
      </w:r>
      <w:r>
        <w:rPr>
          <w:rFonts w:hint="eastAsia" w:ascii="Times New Roman" w:hAnsi="Times New Roman" w:cs="仿宋_GB2312"/>
          <w:b w:val="0"/>
          <w:bCs w:val="0"/>
          <w:sz w:val="32"/>
          <w:szCs w:val="32"/>
          <w:lang w:val="en-US" w:eastAsia="zh-CN"/>
        </w:rPr>
        <w:t>，由专人负责审核发布信息</w:t>
      </w:r>
      <w:r>
        <w:rPr>
          <w:rFonts w:hint="eastAsia" w:ascii="Times New Roman" w:hAnsi="Times New Roman" w:eastAsia="仿宋_GB2312" w:cs="仿宋_GB2312"/>
          <w:b w:val="0"/>
          <w:bCs w:val="0"/>
          <w:sz w:val="32"/>
          <w:szCs w:val="32"/>
          <w:lang w:val="en-US" w:eastAsia="zh-CN"/>
        </w:rPr>
        <w:t>；规范定密管理，开展定密管理培训</w:t>
      </w:r>
      <w:r>
        <w:rPr>
          <w:rFonts w:hint="eastAsia" w:ascii="Times New Roman" w:hAnsi="Times New Roman" w:cs="仿宋_GB2312"/>
          <w:b w:val="0"/>
          <w:bCs w:val="0"/>
          <w:sz w:val="32"/>
          <w:szCs w:val="32"/>
          <w:lang w:val="en-US" w:eastAsia="zh-CN"/>
        </w:rPr>
        <w:t>1次</w:t>
      </w:r>
      <w:r>
        <w:rPr>
          <w:rFonts w:hint="eastAsia" w:ascii="Times New Roman" w:hAnsi="Times New Roman" w:eastAsia="仿宋_GB2312" w:cs="仿宋_GB2312"/>
          <w:b w:val="0"/>
          <w:bCs w:val="0"/>
          <w:sz w:val="32"/>
          <w:szCs w:val="32"/>
          <w:lang w:val="en-US" w:eastAsia="zh-CN"/>
        </w:rPr>
        <w:t>。</w:t>
      </w:r>
    </w:p>
    <w:p w14:paraId="3C3F65E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eastAsia" w:ascii="Times New Roman" w:hAnsi="Times New Roman" w:eastAsia="仿宋_GB2312" w:cs="仿宋_GB2312"/>
          <w:b/>
          <w:bCs/>
          <w:sz w:val="32"/>
          <w:szCs w:val="32"/>
        </w:rPr>
      </w:pPr>
      <w:r>
        <w:rPr>
          <w:rFonts w:hint="eastAsia" w:ascii="Times New Roman" w:hAnsi="Times New Roman" w:cs="Times New Roman"/>
          <w:bCs/>
          <w:sz w:val="32"/>
          <w:szCs w:val="34"/>
          <w:lang w:val="en-US" w:eastAsia="zh-CN"/>
        </w:rPr>
        <w:t>2</w:t>
      </w:r>
      <w:r>
        <w:rPr>
          <w:rFonts w:ascii="Times New Roman" w:hAnsi="Times New Roman" w:eastAsia="仿宋_GB2312" w:cs="Times New Roman"/>
          <w:bCs/>
          <w:sz w:val="32"/>
          <w:szCs w:val="34"/>
        </w:rPr>
        <w:t>.</w:t>
      </w:r>
      <w:r>
        <w:rPr>
          <w:rFonts w:hint="eastAsia" w:ascii="Times New Roman" w:hAnsi="Times New Roman" w:eastAsia="仿宋_GB2312" w:cs="仿宋_GB2312"/>
          <w:b/>
          <w:bCs/>
          <w:sz w:val="32"/>
          <w:szCs w:val="32"/>
        </w:rPr>
        <w:t>党风廉政建设工作不够有力。</w:t>
      </w:r>
    </w:p>
    <w:p w14:paraId="6B06F30D">
      <w:pPr>
        <w:widowControl/>
        <w:numPr>
          <w:ilvl w:val="0"/>
          <w:numId w:val="0"/>
        </w:numPr>
        <w:spacing w:line="578" w:lineRule="exact"/>
        <w:ind w:firstLine="643"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lang w:val="en-US" w:eastAsia="zh-CN"/>
        </w:rPr>
        <w:t>对违法违规广告进行梳理</w:t>
      </w:r>
      <w:r>
        <w:rPr>
          <w:rFonts w:hint="eastAsia" w:ascii="Times New Roman" w:hAnsi="Times New Roman" w:cs="仿宋_GB2312"/>
          <w:color w:val="auto"/>
          <w:sz w:val="32"/>
          <w:szCs w:val="32"/>
          <w:lang w:val="en-US" w:eastAsia="zh-CN"/>
        </w:rPr>
        <w:t>，经过梳理排查，2024年以来没有播出违法违规广告</w:t>
      </w:r>
      <w:r>
        <w:rPr>
          <w:rFonts w:hint="eastAsia" w:cs="仿宋_GB2312"/>
          <w:color w:val="auto"/>
          <w:sz w:val="32"/>
          <w:szCs w:val="32"/>
          <w:lang w:val="en-US" w:eastAsia="zh-CN"/>
        </w:rPr>
        <w:t>；</w:t>
      </w:r>
      <w:r>
        <w:rPr>
          <w:rFonts w:hint="eastAsia" w:ascii="Times New Roman" w:hAnsi="Times New Roman" w:eastAsia="仿宋_GB2312" w:cs="仿宋_GB2312"/>
          <w:sz w:val="32"/>
          <w:szCs w:val="32"/>
        </w:rPr>
        <w:t>组织全体值机员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技术员进行业务培训，</w:t>
      </w:r>
      <w:r>
        <w:rPr>
          <w:rFonts w:hint="eastAsia" w:cs="仿宋_GB2312"/>
          <w:sz w:val="32"/>
          <w:szCs w:val="32"/>
          <w:lang w:val="en-US" w:eastAsia="zh-CN"/>
        </w:rPr>
        <w:t>对相关责任人</w:t>
      </w:r>
      <w:r>
        <w:rPr>
          <w:rFonts w:hint="eastAsia" w:ascii="Times New Roman" w:hAnsi="Times New Roman" w:eastAsia="仿宋_GB2312" w:cs="仿宋_GB2312"/>
          <w:sz w:val="32"/>
          <w:szCs w:val="32"/>
        </w:rPr>
        <w:t>进行</w:t>
      </w:r>
      <w:r>
        <w:rPr>
          <w:rFonts w:hint="eastAsia" w:ascii="Times New Roman" w:hAnsi="Times New Roman" w:cs="仿宋_GB2312"/>
          <w:sz w:val="32"/>
          <w:szCs w:val="32"/>
          <w:lang w:val="en-US" w:eastAsia="zh-CN"/>
        </w:rPr>
        <w:t>了</w:t>
      </w:r>
      <w:r>
        <w:rPr>
          <w:rFonts w:hint="eastAsia" w:ascii="Times New Roman" w:hAnsi="Times New Roman" w:eastAsia="仿宋_GB2312" w:cs="仿宋_GB2312"/>
          <w:sz w:val="32"/>
          <w:szCs w:val="32"/>
        </w:rPr>
        <w:t>批评教育，并在全中心范围内通报批评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根据《宽甸融媒体中心安全播出管理制度》《宽甸融媒体中心安全播出应急预案》的规定与要求</w:t>
      </w:r>
      <w:r>
        <w:rPr>
          <w:rFonts w:hint="eastAsia" w:ascii="Times New Roman" w:hAnsi="Times New Roman" w:eastAsia="仿宋_GB2312" w:cs="仿宋_GB2312"/>
          <w:sz w:val="32"/>
          <w:szCs w:val="32"/>
          <w:lang w:eastAsia="zh-CN"/>
        </w:rPr>
        <w:t>，</w:t>
      </w:r>
      <w:r>
        <w:rPr>
          <w:rFonts w:hint="eastAsia" w:ascii="Times New Roman" w:hAnsi="Times New Roman" w:cs="仿宋_GB2312"/>
          <w:sz w:val="32"/>
          <w:szCs w:val="32"/>
          <w:lang w:val="en-US" w:eastAsia="zh-CN"/>
        </w:rPr>
        <w:t>2025年</w:t>
      </w:r>
      <w:r>
        <w:rPr>
          <w:rFonts w:hint="eastAsia" w:ascii="Times New Roman" w:hAnsi="Times New Roman" w:eastAsia="仿宋_GB2312" w:cs="仿宋_GB2312"/>
          <w:sz w:val="32"/>
          <w:szCs w:val="32"/>
        </w:rPr>
        <w:t>6月</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日，对相关播出设备和软件进行全面检修，升级相关系统，排查潜在技术隐患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严格执行安全播出应急响应机制，中心按照《安全播出管理制度》和《安全播出应急预案》中关于应急响应的机制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制作流程图张贴在机房墙上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并规定故障响应时间，一旦出现类似故障，技术人员能够迅速到达现场进行处理，最大限度减少故障对节目播出的影响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加强对值班人员的业务培训和安全教育，将此次事故作为典型案例纳入警示教育内容，吸取教训，引以为戒。于6月24日组织安全播出应急演练，提高值班人员的应急处置能力和安全意识（每年定期开展两次业务培训和应急演练）；重新修订</w:t>
      </w:r>
      <w:r>
        <w:rPr>
          <w:rFonts w:hint="eastAsia" w:ascii="Times New Roman" w:hAnsi="Times New Roman" w:eastAsia="仿宋_GB2312" w:cs="仿宋_GB2312"/>
          <w:color w:val="auto"/>
          <w:sz w:val="32"/>
          <w:szCs w:val="32"/>
          <w:lang w:val="en-US" w:eastAsia="zh-CN"/>
        </w:rPr>
        <w:t>完善安全播出管理制度，</w:t>
      </w:r>
      <w:r>
        <w:rPr>
          <w:rFonts w:hint="eastAsia" w:ascii="Times New Roman" w:hAnsi="Times New Roman" w:eastAsia="仿宋_GB2312" w:cs="仿宋_GB2312"/>
          <w:sz w:val="32"/>
          <w:szCs w:val="32"/>
          <w:lang w:val="en-US" w:eastAsia="zh-CN"/>
        </w:rPr>
        <w:t>明确各岗位人员的职责和工作流程，特别是在事故报告，故障处理等关键环节，制定详细，可操作的规范制度，确保制度执行的严肃性和有效性；</w:t>
      </w:r>
      <w:r>
        <w:rPr>
          <w:rFonts w:hint="eastAsia" w:ascii="Times New Roman" w:hAnsi="Times New Roman" w:cs="仿宋_GB2312"/>
          <w:sz w:val="32"/>
          <w:szCs w:val="32"/>
          <w:lang w:val="en-US" w:eastAsia="zh-CN"/>
        </w:rPr>
        <w:t>制定了</w:t>
      </w:r>
      <w:r>
        <w:rPr>
          <w:rFonts w:hint="eastAsia" w:ascii="Times New Roman" w:hAnsi="Times New Roman" w:eastAsia="仿宋_GB2312" w:cs="仿宋_GB2312"/>
          <w:color w:val="auto"/>
          <w:sz w:val="32"/>
          <w:szCs w:val="32"/>
          <w:lang w:val="en-US" w:eastAsia="zh-CN"/>
        </w:rPr>
        <w:t>广告管理制度</w:t>
      </w:r>
      <w:r>
        <w:rPr>
          <w:rFonts w:hint="eastAsia" w:ascii="Times New Roman" w:hAnsi="Times New Roman" w:cs="仿宋_GB2312"/>
          <w:color w:val="auto"/>
          <w:sz w:val="32"/>
          <w:szCs w:val="32"/>
          <w:lang w:val="en-US" w:eastAsia="zh-CN"/>
        </w:rPr>
        <w:t>，确定业务拓展部负责</w:t>
      </w:r>
      <w:r>
        <w:rPr>
          <w:rFonts w:hint="eastAsia" w:ascii="Times New Roman" w:hAnsi="Times New Roman" w:eastAsia="仿宋_GB2312" w:cs="仿宋_GB2312"/>
          <w:color w:val="auto"/>
          <w:sz w:val="32"/>
          <w:szCs w:val="32"/>
          <w:lang w:val="en-US" w:eastAsia="zh-CN"/>
        </w:rPr>
        <w:t>广告的审核、发布及监督工作</w:t>
      </w:r>
      <w:r>
        <w:rPr>
          <w:rFonts w:hint="eastAsia" w:ascii="Times New Roman" w:hAnsi="Times New Roman" w:cs="仿宋_GB2312"/>
          <w:color w:val="auto"/>
          <w:sz w:val="32"/>
          <w:szCs w:val="32"/>
          <w:lang w:val="en-US" w:eastAsia="zh-CN"/>
        </w:rPr>
        <w:t>，确保发布的广告</w:t>
      </w:r>
      <w:r>
        <w:rPr>
          <w:rFonts w:hint="eastAsia" w:ascii="Times New Roman" w:hAnsi="Times New Roman" w:eastAsia="仿宋_GB2312" w:cs="仿宋_GB2312"/>
          <w:color w:val="auto"/>
          <w:sz w:val="32"/>
          <w:szCs w:val="32"/>
          <w:lang w:val="en-US" w:eastAsia="zh-CN"/>
        </w:rPr>
        <w:t>内容真实准确</w:t>
      </w:r>
      <w:r>
        <w:rPr>
          <w:rFonts w:hint="eastAsia" w:ascii="Times New Roman" w:hAnsi="Times New Roman"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建立广告档案</w:t>
      </w:r>
      <w:r>
        <w:rPr>
          <w:rFonts w:hint="eastAsia"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建立健全播出事故责任</w:t>
      </w:r>
      <w:r>
        <w:rPr>
          <w:rFonts w:hint="eastAsia" w:cs="仿宋_GB2312"/>
          <w:color w:val="auto"/>
          <w:sz w:val="32"/>
          <w:szCs w:val="32"/>
          <w:lang w:val="en-US" w:eastAsia="zh-CN"/>
        </w:rPr>
        <w:t>追究</w:t>
      </w:r>
      <w:r>
        <w:rPr>
          <w:rFonts w:hint="eastAsia" w:ascii="Times New Roman" w:hAnsi="Times New Roman" w:eastAsia="仿宋_GB2312" w:cs="仿宋_GB2312"/>
          <w:color w:val="auto"/>
          <w:sz w:val="32"/>
          <w:szCs w:val="32"/>
          <w:lang w:val="en-US" w:eastAsia="zh-CN"/>
        </w:rPr>
        <w:t>制度、</w:t>
      </w:r>
      <w:r>
        <w:rPr>
          <w:rFonts w:hint="eastAsia" w:ascii="Times New Roman" w:hAnsi="Times New Roman" w:eastAsia="仿宋_GB2312" w:cs="仿宋_GB2312"/>
          <w:sz w:val="32"/>
          <w:szCs w:val="32"/>
          <w:lang w:val="en-US" w:eastAsia="zh-CN"/>
        </w:rPr>
        <w:t>对因工作失误、违规操作等原因导致播出事故的责任人，依法依规进行严肃处理，绝不姑息迁就</w:t>
      </w:r>
      <w:r>
        <w:rPr>
          <w:rFonts w:hint="eastAsia" w:cs="仿宋_GB2312"/>
          <w:sz w:val="32"/>
          <w:szCs w:val="32"/>
          <w:lang w:val="en-US" w:eastAsia="zh-CN"/>
        </w:rPr>
        <w:t>；</w:t>
      </w:r>
      <w:r>
        <w:rPr>
          <w:rFonts w:hint="eastAsia" w:cs="仿宋_GB2312"/>
          <w:b/>
          <w:bCs/>
          <w:sz w:val="32"/>
          <w:szCs w:val="32"/>
          <w:lang w:val="en-US" w:eastAsia="zh-CN"/>
        </w:rPr>
        <w:t>二是</w:t>
      </w:r>
      <w:r>
        <w:rPr>
          <w:rFonts w:hint="eastAsia" w:ascii="Times New Roman" w:hAnsi="Times New Roman" w:eastAsia="仿宋_GB2312" w:cs="仿宋_GB2312"/>
          <w:color w:val="auto"/>
          <w:sz w:val="32"/>
          <w:szCs w:val="32"/>
          <w:lang w:val="en-US" w:eastAsia="zh-CN"/>
        </w:rPr>
        <w:t>完善了“三重一大”决策制度，</w:t>
      </w:r>
      <w:r>
        <w:rPr>
          <w:rFonts w:hint="eastAsia" w:ascii="Times New Roman" w:hAnsi="Times New Roman" w:eastAsia="仿宋_GB2312" w:cs="仿宋_GB2312"/>
          <w:sz w:val="32"/>
          <w:szCs w:val="32"/>
          <w:lang w:val="en-US" w:eastAsia="zh-CN"/>
        </w:rPr>
        <w:t>严格决策程序，形成决策时，领导班子成员对决策事项逐个明确表态及说明理由，并形成会议记录。经集体决策后，由领导班子成员按分工和职责组织实施，不得擅自转变决策，确需变更的，由领导班子重新作出决策。2025年，对每笔超过5000元的财务支出，均召开班子会进行了研究，经班子会议研究通过财务才可以支付</w:t>
      </w:r>
      <w:r>
        <w:rPr>
          <w:rFonts w:hint="eastAsia" w:cs="仿宋_GB2312"/>
          <w:sz w:val="32"/>
          <w:szCs w:val="32"/>
          <w:lang w:val="en-US" w:eastAsia="zh-CN"/>
        </w:rPr>
        <w:t>；</w:t>
      </w:r>
      <w:r>
        <w:rPr>
          <w:rFonts w:hint="eastAsia" w:cs="仿宋_GB2312"/>
          <w:b/>
          <w:bCs/>
          <w:color w:val="auto"/>
          <w:sz w:val="32"/>
          <w:szCs w:val="32"/>
          <w:lang w:val="en-US" w:eastAsia="zh-CN"/>
        </w:rPr>
        <w:t>三</w:t>
      </w:r>
      <w:r>
        <w:rPr>
          <w:rFonts w:hint="eastAsia" w:ascii="Times New Roman" w:hAnsi="Times New Roman" w:eastAsia="仿宋_GB2312" w:cs="仿宋_GB2312"/>
          <w:b/>
          <w:bCs/>
          <w:color w:val="auto"/>
          <w:sz w:val="32"/>
          <w:szCs w:val="32"/>
          <w:lang w:val="en-US" w:eastAsia="zh-CN"/>
        </w:rPr>
        <w:t>是</w:t>
      </w:r>
      <w:r>
        <w:rPr>
          <w:rFonts w:hint="eastAsia" w:ascii="Times New Roman" w:hAnsi="Times New Roman" w:eastAsia="仿宋_GB2312" w:cs="仿宋_GB2312"/>
          <w:b w:val="0"/>
          <w:bCs w:val="0"/>
          <w:color w:val="auto"/>
          <w:sz w:val="32"/>
          <w:szCs w:val="32"/>
          <w:lang w:val="en-US" w:eastAsia="zh-CN"/>
        </w:rPr>
        <w:t>严格按照</w:t>
      </w:r>
      <w:r>
        <w:rPr>
          <w:rFonts w:hint="eastAsia" w:ascii="Times New Roman" w:hAnsi="Times New Roman" w:eastAsia="仿宋_GB2312" w:cs="仿宋_GB2312"/>
          <w:color w:val="auto"/>
          <w:kern w:val="0"/>
          <w:sz w:val="32"/>
          <w:szCs w:val="32"/>
        </w:rPr>
        <w:t>丹东市政府机关事务管理局《关于我市公务用车加装卫星定位系统并接入省公务用车管理平台的通知》要求，</w:t>
      </w:r>
      <w:r>
        <w:rPr>
          <w:rFonts w:hint="eastAsia" w:ascii="Times New Roman" w:hAnsi="Times New Roman" w:eastAsia="仿宋_GB2312" w:cs="仿宋_GB2312"/>
          <w:color w:val="auto"/>
          <w:kern w:val="0"/>
          <w:sz w:val="32"/>
          <w:szCs w:val="32"/>
          <w:lang w:val="en-US" w:eastAsia="zh-CN"/>
        </w:rPr>
        <w:t>中心所有用车均在</w:t>
      </w:r>
      <w:r>
        <w:rPr>
          <w:rFonts w:hint="eastAsia" w:ascii="Times New Roman" w:hAnsi="Times New Roman" w:eastAsia="仿宋_GB2312" w:cs="仿宋_GB2312"/>
          <w:color w:val="auto"/>
          <w:sz w:val="32"/>
          <w:szCs w:val="32"/>
        </w:rPr>
        <w:t>我县公务用车管理平台</w:t>
      </w:r>
      <w:r>
        <w:rPr>
          <w:rFonts w:hint="eastAsia" w:ascii="Times New Roman" w:hAnsi="Times New Roman" w:eastAsia="仿宋_GB2312" w:cs="仿宋_GB2312"/>
          <w:color w:val="auto"/>
          <w:sz w:val="32"/>
          <w:szCs w:val="32"/>
          <w:lang w:val="en-US" w:eastAsia="zh-CN"/>
        </w:rPr>
        <w:t>上进行</w:t>
      </w:r>
      <w:r>
        <w:rPr>
          <w:rFonts w:hint="eastAsia" w:ascii="Times New Roman" w:hAnsi="Times New Roman" w:eastAsia="仿宋_GB2312" w:cs="仿宋_GB2312"/>
          <w:color w:val="auto"/>
          <w:sz w:val="32"/>
          <w:szCs w:val="32"/>
        </w:rPr>
        <w:t>派车</w:t>
      </w: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lang w:val="en-US" w:eastAsia="zh-CN"/>
        </w:rPr>
        <w:t>2025年1月至8月共在公务用车管理平台上派出车辆225次</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中心用车一律使用公务用车</w:t>
      </w:r>
      <w:r>
        <w:rPr>
          <w:rFonts w:hint="eastAsia" w:ascii="Times New Roman" w:hAnsi="Times New Roman" w:cs="仿宋_GB2312"/>
          <w:b w:val="0"/>
          <w:bCs w:val="0"/>
          <w:color w:val="auto"/>
          <w:sz w:val="32"/>
          <w:szCs w:val="32"/>
          <w:lang w:val="en-US" w:eastAsia="zh-CN"/>
        </w:rPr>
        <w:t>，没有出现私车公用的情况</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cs="仿宋_GB2312"/>
          <w:b w:val="0"/>
          <w:bCs w:val="0"/>
          <w:color w:val="auto"/>
          <w:sz w:val="32"/>
          <w:szCs w:val="32"/>
          <w:lang w:val="en-US" w:eastAsia="zh-CN"/>
        </w:rPr>
        <w:t>2025年以来，</w:t>
      </w:r>
      <w:r>
        <w:rPr>
          <w:rFonts w:hint="eastAsia" w:ascii="Times New Roman" w:hAnsi="Times New Roman" w:eastAsia="仿宋_GB2312" w:cs="仿宋_GB2312"/>
          <w:b w:val="0"/>
          <w:bCs w:val="0"/>
          <w:color w:val="auto"/>
          <w:sz w:val="32"/>
          <w:szCs w:val="32"/>
          <w:lang w:val="en-US" w:eastAsia="zh-CN"/>
        </w:rPr>
        <w:t>公车加油</w:t>
      </w:r>
      <w:r>
        <w:rPr>
          <w:rFonts w:hint="eastAsia" w:ascii="Times New Roman" w:hAnsi="Times New Roman" w:cs="仿宋_GB2312"/>
          <w:b w:val="0"/>
          <w:bCs w:val="0"/>
          <w:color w:val="auto"/>
          <w:sz w:val="32"/>
          <w:szCs w:val="32"/>
          <w:lang w:val="en-US" w:eastAsia="zh-CN"/>
        </w:rPr>
        <w:t>的</w:t>
      </w:r>
      <w:r>
        <w:rPr>
          <w:rFonts w:hint="eastAsia" w:ascii="Times New Roman" w:hAnsi="Times New Roman" w:eastAsia="仿宋_GB2312" w:cs="仿宋_GB2312"/>
          <w:b w:val="0"/>
          <w:bCs w:val="0"/>
          <w:color w:val="auto"/>
          <w:sz w:val="32"/>
          <w:szCs w:val="32"/>
          <w:lang w:val="en-US" w:eastAsia="zh-CN"/>
        </w:rPr>
        <w:t>油票</w:t>
      </w:r>
      <w:r>
        <w:rPr>
          <w:rFonts w:hint="eastAsia" w:ascii="Times New Roman" w:hAnsi="Times New Roman" w:cs="仿宋_GB2312"/>
          <w:b w:val="0"/>
          <w:bCs w:val="0"/>
          <w:color w:val="auto"/>
          <w:sz w:val="32"/>
          <w:szCs w:val="32"/>
          <w:lang w:val="en-US" w:eastAsia="zh-CN"/>
        </w:rPr>
        <w:t>全部</w:t>
      </w:r>
      <w:r>
        <w:rPr>
          <w:rFonts w:hint="eastAsia" w:ascii="Times New Roman" w:hAnsi="Times New Roman" w:eastAsia="仿宋_GB2312" w:cs="仿宋_GB2312"/>
          <w:b w:val="0"/>
          <w:bCs w:val="0"/>
          <w:color w:val="auto"/>
          <w:sz w:val="32"/>
          <w:szCs w:val="32"/>
          <w:lang w:val="en-US" w:eastAsia="zh-CN"/>
        </w:rPr>
        <w:t>经相关人员签字审核后，才</w:t>
      </w:r>
      <w:r>
        <w:rPr>
          <w:rFonts w:hint="eastAsia" w:ascii="Times New Roman" w:hAnsi="Times New Roman" w:cs="仿宋_GB2312"/>
          <w:b w:val="0"/>
          <w:bCs w:val="0"/>
          <w:color w:val="auto"/>
          <w:sz w:val="32"/>
          <w:szCs w:val="32"/>
          <w:lang w:val="en-US" w:eastAsia="zh-CN"/>
        </w:rPr>
        <w:t>进行</w:t>
      </w:r>
      <w:r>
        <w:rPr>
          <w:rFonts w:hint="eastAsia" w:ascii="Times New Roman" w:hAnsi="Times New Roman" w:eastAsia="仿宋_GB2312" w:cs="仿宋_GB2312"/>
          <w:b w:val="0"/>
          <w:bCs w:val="0"/>
          <w:color w:val="auto"/>
          <w:sz w:val="32"/>
          <w:szCs w:val="32"/>
          <w:lang w:val="en-US" w:eastAsia="zh-CN"/>
        </w:rPr>
        <w:t>报销；规范登记固定资产</w:t>
      </w:r>
      <w:r>
        <w:rPr>
          <w:rFonts w:hint="eastAsia" w:cs="仿宋_GB2312"/>
          <w:b w:val="0"/>
          <w:bCs w:val="0"/>
          <w:color w:val="auto"/>
          <w:sz w:val="32"/>
          <w:szCs w:val="32"/>
          <w:lang w:val="en-US" w:eastAsia="zh-CN"/>
        </w:rPr>
        <w:t>；</w:t>
      </w:r>
      <w:r>
        <w:rPr>
          <w:rFonts w:hint="eastAsia" w:cs="仿宋_GB2312"/>
          <w:b/>
          <w:bCs/>
          <w:color w:val="auto"/>
          <w:sz w:val="32"/>
          <w:szCs w:val="32"/>
          <w:lang w:val="en-US" w:eastAsia="zh-CN"/>
        </w:rPr>
        <w:t>四</w:t>
      </w:r>
      <w:r>
        <w:rPr>
          <w:rFonts w:hint="eastAsia" w:ascii="Times New Roman" w:hAnsi="Times New Roman" w:eastAsia="仿宋_GB2312" w:cs="仿宋_GB2312"/>
          <w:b/>
          <w:bCs/>
          <w:sz w:val="32"/>
          <w:szCs w:val="32"/>
          <w:lang w:val="en-US" w:eastAsia="zh-CN"/>
        </w:rPr>
        <w:t>是</w:t>
      </w:r>
      <w:r>
        <w:rPr>
          <w:rFonts w:hint="eastAsia" w:ascii="Times New Roman" w:hAnsi="Times New Roman" w:eastAsia="仿宋_GB2312" w:cs="仿宋_GB2312"/>
          <w:b w:val="0"/>
          <w:bCs w:val="0"/>
          <w:sz w:val="32"/>
          <w:szCs w:val="32"/>
          <w:lang w:val="en-US" w:eastAsia="zh-CN"/>
        </w:rPr>
        <w:t>2025年3月，组织</w:t>
      </w:r>
      <w:r>
        <w:rPr>
          <w:rFonts w:hint="eastAsia" w:cs="仿宋_GB2312"/>
          <w:b w:val="0"/>
          <w:bCs w:val="0"/>
          <w:sz w:val="32"/>
          <w:szCs w:val="32"/>
          <w:lang w:val="en-US" w:eastAsia="zh-CN"/>
        </w:rPr>
        <w:t>工作人员</w:t>
      </w:r>
      <w:r>
        <w:rPr>
          <w:rFonts w:hint="eastAsia" w:ascii="Times New Roman" w:hAnsi="Times New Roman" w:eastAsia="仿宋_GB2312" w:cs="仿宋_GB2312"/>
          <w:b w:val="0"/>
          <w:bCs w:val="0"/>
          <w:sz w:val="32"/>
          <w:szCs w:val="32"/>
          <w:lang w:val="en-US" w:eastAsia="zh-CN"/>
        </w:rPr>
        <w:t>学习</w:t>
      </w:r>
      <w:r>
        <w:rPr>
          <w:rFonts w:hint="eastAsia" w:cs="仿宋_GB2312"/>
          <w:b w:val="0"/>
          <w:bCs w:val="0"/>
          <w:sz w:val="32"/>
          <w:szCs w:val="32"/>
          <w:lang w:val="en-US" w:eastAsia="zh-CN"/>
        </w:rPr>
        <w:t>了</w:t>
      </w:r>
      <w:r>
        <w:rPr>
          <w:rFonts w:hint="eastAsia" w:ascii="Times New Roman" w:hAnsi="Times New Roman" w:eastAsia="仿宋_GB2312" w:cs="仿宋_GB2312"/>
          <w:sz w:val="32"/>
          <w:szCs w:val="32"/>
          <w:lang w:val="en-US" w:eastAsia="zh-CN"/>
        </w:rPr>
        <w:t>《中华人民共和国广告法》等相关法律法规；</w:t>
      </w:r>
      <w:r>
        <w:rPr>
          <w:rFonts w:hint="eastAsia" w:ascii="Times New Roman" w:hAnsi="Times New Roman" w:eastAsia="仿宋_GB2312" w:cs="仿宋_GB2312"/>
          <w:b w:val="0"/>
          <w:bCs w:val="0"/>
          <w:sz w:val="32"/>
          <w:szCs w:val="32"/>
          <w:lang w:val="en-US" w:eastAsia="zh-CN"/>
        </w:rPr>
        <w:t>2025年4月开展了</w:t>
      </w:r>
      <w:r>
        <w:rPr>
          <w:rFonts w:hint="eastAsia" w:ascii="Times New Roman" w:hAnsi="Times New Roman" w:eastAsia="仿宋_GB2312" w:cs="仿宋_GB2312"/>
          <w:sz w:val="32"/>
          <w:szCs w:val="32"/>
          <w:lang w:val="en-US" w:eastAsia="zh-CN"/>
        </w:rPr>
        <w:t>《中华人民共和国广告法》</w:t>
      </w:r>
      <w:r>
        <w:rPr>
          <w:rFonts w:hint="eastAsia" w:ascii="Times New Roman" w:hAnsi="Times New Roman" w:eastAsia="仿宋_GB2312" w:cs="仿宋_GB2312"/>
          <w:b w:val="0"/>
          <w:bCs w:val="0"/>
          <w:sz w:val="32"/>
          <w:szCs w:val="32"/>
          <w:lang w:val="en-US" w:eastAsia="zh-CN"/>
        </w:rPr>
        <w:t>业务培训</w:t>
      </w:r>
      <w:r>
        <w:rPr>
          <w:rFonts w:hint="eastAsia"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2025年以来签订了73份广告合同，经内部审核</w:t>
      </w:r>
      <w:r>
        <w:rPr>
          <w:rFonts w:hint="eastAsia" w:cs="仿宋_GB2312"/>
          <w:b w:val="0"/>
          <w:bCs w:val="0"/>
          <w:sz w:val="32"/>
          <w:szCs w:val="32"/>
          <w:lang w:val="en-US" w:eastAsia="zh-CN"/>
        </w:rPr>
        <w:t>均</w:t>
      </w:r>
      <w:r>
        <w:rPr>
          <w:rFonts w:hint="eastAsia" w:ascii="Times New Roman" w:hAnsi="Times New Roman" w:eastAsia="仿宋_GB2312" w:cs="仿宋_GB2312"/>
          <w:b w:val="0"/>
          <w:bCs w:val="0"/>
          <w:sz w:val="32"/>
          <w:szCs w:val="32"/>
          <w:lang w:val="en-US" w:eastAsia="zh-CN"/>
        </w:rPr>
        <w:t>符合标准。</w:t>
      </w:r>
    </w:p>
    <w:p w14:paraId="087033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eastAsia" w:ascii="Times New Roman" w:hAnsi="Times New Roman" w:eastAsia="仿宋_GB2312" w:cs="仿宋_GB2312"/>
          <w:b/>
          <w:bCs/>
          <w:sz w:val="32"/>
          <w:szCs w:val="32"/>
        </w:rPr>
      </w:pPr>
      <w:r>
        <w:rPr>
          <w:rFonts w:hint="eastAsia" w:ascii="Times New Roman" w:hAnsi="Times New Roman" w:cs="Times New Roman"/>
          <w:bCs/>
          <w:sz w:val="32"/>
          <w:szCs w:val="34"/>
          <w:lang w:val="en-US" w:eastAsia="zh-CN"/>
        </w:rPr>
        <w:t>3</w:t>
      </w:r>
      <w:r>
        <w:rPr>
          <w:rFonts w:ascii="Times New Roman" w:hAnsi="Times New Roman" w:eastAsia="仿宋_GB2312" w:cs="Times New Roman"/>
          <w:bCs/>
          <w:sz w:val="32"/>
          <w:szCs w:val="34"/>
        </w:rPr>
        <w:t>.</w:t>
      </w:r>
      <w:r>
        <w:rPr>
          <w:rFonts w:hint="eastAsia" w:ascii="Times New Roman" w:hAnsi="Times New Roman" w:eastAsia="仿宋_GB2312" w:cs="仿宋_GB2312"/>
          <w:b/>
          <w:bCs/>
          <w:sz w:val="32"/>
          <w:szCs w:val="32"/>
        </w:rPr>
        <w:t>基层党组织建设有偏差。</w:t>
      </w:r>
    </w:p>
    <w:p w14:paraId="0CD82C1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一是</w:t>
      </w:r>
      <w:r>
        <w:rPr>
          <w:rFonts w:hint="eastAsia" w:ascii="Times New Roman" w:hAnsi="Times New Roman" w:cs="仿宋_GB2312"/>
          <w:b w:val="0"/>
          <w:bCs w:val="0"/>
          <w:color w:val="auto"/>
          <w:sz w:val="32"/>
          <w:szCs w:val="32"/>
          <w:lang w:val="en-US" w:eastAsia="zh-CN"/>
        </w:rPr>
        <w:t>已向县直机关工委递交了召开选举大会的请示，</w:t>
      </w:r>
      <w:r>
        <w:rPr>
          <w:rFonts w:hint="eastAsia" w:cs="仿宋_GB2312"/>
          <w:b w:val="0"/>
          <w:bCs w:val="0"/>
          <w:color w:val="auto"/>
          <w:sz w:val="32"/>
          <w:szCs w:val="32"/>
          <w:lang w:val="en-US" w:eastAsia="zh-CN"/>
        </w:rPr>
        <w:t>9月30日前</w:t>
      </w:r>
      <w:r>
        <w:rPr>
          <w:rFonts w:hint="eastAsia" w:ascii="Times New Roman" w:hAnsi="Times New Roman" w:cs="仿宋_GB2312"/>
          <w:b w:val="0"/>
          <w:bCs w:val="0"/>
          <w:color w:val="auto"/>
          <w:sz w:val="32"/>
          <w:szCs w:val="32"/>
          <w:lang w:val="en-US" w:eastAsia="zh-CN"/>
        </w:rPr>
        <w:t>县直机关工委批复后即可</w:t>
      </w:r>
      <w:r>
        <w:rPr>
          <w:rFonts w:hint="eastAsia" w:cs="仿宋_GB2312"/>
          <w:b w:val="0"/>
          <w:bCs w:val="0"/>
          <w:color w:val="auto"/>
          <w:sz w:val="32"/>
          <w:szCs w:val="32"/>
          <w:lang w:val="en-US" w:eastAsia="zh-CN"/>
        </w:rPr>
        <w:t>召开党员大会完成选举工作</w:t>
      </w:r>
      <w:r>
        <w:rPr>
          <w:rFonts w:hint="eastAsia" w:ascii="Times New Roman" w:hAnsi="Times New Roman" w:eastAsia="仿宋_GB2312" w:cs="仿宋_GB2312"/>
          <w:b w:val="0"/>
          <w:bCs w:val="0"/>
          <w:color w:val="auto"/>
          <w:sz w:val="32"/>
          <w:szCs w:val="32"/>
          <w:lang w:val="en-US" w:eastAsia="zh-CN"/>
        </w:rPr>
        <w:t>；重新划分</w:t>
      </w:r>
      <w:r>
        <w:rPr>
          <w:rFonts w:hint="eastAsia" w:ascii="Times New Roman" w:hAnsi="Times New Roman" w:cs="仿宋_GB2312"/>
          <w:b w:val="0"/>
          <w:bCs w:val="0"/>
          <w:color w:val="auto"/>
          <w:sz w:val="32"/>
          <w:szCs w:val="32"/>
          <w:lang w:val="en-US" w:eastAsia="zh-CN"/>
        </w:rPr>
        <w:t>了</w:t>
      </w:r>
      <w:r>
        <w:rPr>
          <w:rFonts w:hint="eastAsia" w:ascii="Times New Roman" w:hAnsi="Times New Roman" w:eastAsia="仿宋_GB2312" w:cs="仿宋_GB2312"/>
          <w:b w:val="0"/>
          <w:bCs w:val="0"/>
          <w:color w:val="auto"/>
          <w:sz w:val="32"/>
          <w:szCs w:val="32"/>
          <w:lang w:val="en-US" w:eastAsia="zh-CN"/>
        </w:rPr>
        <w:t>班子分工，非领导班子成员不参与班子分工，</w:t>
      </w:r>
      <w:r>
        <w:rPr>
          <w:rFonts w:hint="eastAsia" w:ascii="Times New Roman" w:hAnsi="Times New Roman" w:cs="仿宋_GB2312"/>
          <w:b w:val="0"/>
          <w:bCs w:val="0"/>
          <w:color w:val="auto"/>
          <w:sz w:val="32"/>
          <w:szCs w:val="32"/>
          <w:lang w:val="en-US" w:eastAsia="zh-CN"/>
        </w:rPr>
        <w:t>已下发正式文件</w:t>
      </w:r>
      <w:r>
        <w:rPr>
          <w:rFonts w:hint="eastAsia" w:cs="仿宋_GB2312"/>
          <w:b w:val="0"/>
          <w:bCs w:val="0"/>
          <w:color w:val="auto"/>
          <w:sz w:val="32"/>
          <w:szCs w:val="32"/>
          <w:lang w:val="en-US" w:eastAsia="zh-CN"/>
        </w:rPr>
        <w:t>；</w:t>
      </w:r>
      <w:r>
        <w:rPr>
          <w:rFonts w:hint="eastAsia" w:cs="仿宋_GB2312"/>
          <w:b/>
          <w:bCs/>
          <w:color w:val="auto"/>
          <w:sz w:val="32"/>
          <w:szCs w:val="32"/>
          <w:lang w:val="en-US" w:eastAsia="zh-CN"/>
        </w:rPr>
        <w:t>二</w:t>
      </w:r>
      <w:r>
        <w:rPr>
          <w:rFonts w:hint="eastAsia" w:ascii="Times New Roman" w:hAnsi="Times New Roman" w:eastAsia="仿宋_GB2312" w:cs="仿宋_GB2312"/>
          <w:b/>
          <w:bCs/>
          <w:color w:val="auto"/>
          <w:sz w:val="32"/>
          <w:szCs w:val="32"/>
          <w:lang w:val="en-US" w:eastAsia="zh-CN"/>
        </w:rPr>
        <w:t>是</w:t>
      </w:r>
      <w:r>
        <w:rPr>
          <w:rFonts w:hint="eastAsia" w:ascii="Times New Roman" w:hAnsi="Times New Roman" w:cs="仿宋_GB2312"/>
          <w:b w:val="0"/>
          <w:bCs w:val="0"/>
          <w:color w:val="auto"/>
          <w:sz w:val="32"/>
          <w:szCs w:val="32"/>
          <w:lang w:val="en-US" w:eastAsia="zh-CN"/>
        </w:rPr>
        <w:t>明确中心政务会议记录由党政群综合部部长负责记录</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中心业务工作召开班子会</w:t>
      </w:r>
      <w:r>
        <w:rPr>
          <w:rFonts w:hint="eastAsia" w:ascii="Times New Roman" w:hAnsi="Times New Roman" w:cs="仿宋_GB2312"/>
          <w:b w:val="0"/>
          <w:bCs w:val="0"/>
          <w:color w:val="auto"/>
          <w:sz w:val="32"/>
          <w:szCs w:val="32"/>
          <w:lang w:val="en-US" w:eastAsia="zh-CN"/>
        </w:rPr>
        <w:t>议进行</w:t>
      </w:r>
      <w:r>
        <w:rPr>
          <w:rFonts w:hint="eastAsia" w:ascii="Times New Roman" w:hAnsi="Times New Roman" w:eastAsia="仿宋_GB2312" w:cs="仿宋_GB2312"/>
          <w:b w:val="0"/>
          <w:bCs w:val="0"/>
          <w:color w:val="auto"/>
          <w:sz w:val="32"/>
          <w:szCs w:val="32"/>
          <w:lang w:val="en-US" w:eastAsia="zh-CN"/>
        </w:rPr>
        <w:t>研究</w:t>
      </w:r>
      <w:r>
        <w:rPr>
          <w:rFonts w:hint="eastAsia" w:ascii="Times New Roman" w:hAnsi="Times New Roman" w:cs="仿宋_GB2312"/>
          <w:b w:val="0"/>
          <w:bCs w:val="0"/>
          <w:color w:val="auto"/>
          <w:sz w:val="32"/>
          <w:szCs w:val="32"/>
          <w:lang w:val="en-US" w:eastAsia="zh-CN"/>
        </w:rPr>
        <w:t>、决策</w:t>
      </w:r>
      <w:r>
        <w:rPr>
          <w:rFonts w:hint="eastAsia" w:ascii="Times New Roman" w:hAnsi="Times New Roman" w:eastAsia="仿宋_GB2312" w:cs="仿宋_GB2312"/>
          <w:b w:val="0"/>
          <w:bCs w:val="0"/>
          <w:color w:val="auto"/>
          <w:sz w:val="32"/>
          <w:szCs w:val="32"/>
          <w:lang w:val="en-US" w:eastAsia="zh-CN"/>
        </w:rPr>
        <w:t>，党建工作召开总支委会、支委会</w:t>
      </w:r>
      <w:r>
        <w:rPr>
          <w:rFonts w:hint="eastAsia" w:ascii="Times New Roman" w:hAnsi="Times New Roman" w:cs="仿宋_GB2312"/>
          <w:b w:val="0"/>
          <w:bCs w:val="0"/>
          <w:color w:val="auto"/>
          <w:sz w:val="32"/>
          <w:szCs w:val="32"/>
          <w:lang w:val="en-US" w:eastAsia="zh-CN"/>
        </w:rPr>
        <w:t>进行</w:t>
      </w:r>
      <w:r>
        <w:rPr>
          <w:rFonts w:hint="eastAsia" w:ascii="Times New Roman" w:hAnsi="Times New Roman" w:eastAsia="仿宋_GB2312" w:cs="仿宋_GB2312"/>
          <w:b w:val="0"/>
          <w:bCs w:val="0"/>
          <w:color w:val="auto"/>
          <w:sz w:val="32"/>
          <w:szCs w:val="32"/>
          <w:lang w:val="en-US" w:eastAsia="zh-CN"/>
        </w:rPr>
        <w:t>研究</w:t>
      </w:r>
      <w:r>
        <w:rPr>
          <w:rFonts w:hint="eastAsia" w:cs="仿宋_GB2312"/>
          <w:b w:val="0"/>
          <w:bCs w:val="0"/>
          <w:color w:val="auto"/>
          <w:sz w:val="32"/>
          <w:szCs w:val="32"/>
          <w:lang w:val="en-US" w:eastAsia="zh-CN"/>
        </w:rPr>
        <w:t>；</w:t>
      </w:r>
      <w:r>
        <w:rPr>
          <w:rFonts w:hint="eastAsia" w:cs="仿宋_GB2312"/>
          <w:b/>
          <w:bCs/>
          <w:color w:val="auto"/>
          <w:sz w:val="32"/>
          <w:szCs w:val="32"/>
          <w:lang w:val="en-US" w:eastAsia="zh-CN"/>
        </w:rPr>
        <w:t>三是</w:t>
      </w:r>
      <w:r>
        <w:rPr>
          <w:rFonts w:hint="eastAsia" w:cs="仿宋_GB2312"/>
          <w:b w:val="0"/>
          <w:bCs w:val="0"/>
          <w:color w:val="auto"/>
          <w:sz w:val="32"/>
          <w:szCs w:val="32"/>
          <w:lang w:val="en-US" w:eastAsia="zh-CN"/>
        </w:rPr>
        <w:t>对</w:t>
      </w:r>
      <w:r>
        <w:rPr>
          <w:rFonts w:hint="eastAsia" w:ascii="Times New Roman" w:hAnsi="Times New Roman" w:cs="仿宋_GB2312"/>
          <w:b w:val="0"/>
          <w:bCs w:val="0"/>
          <w:sz w:val="32"/>
          <w:szCs w:val="32"/>
          <w:lang w:val="en-US" w:eastAsia="zh-CN"/>
        </w:rPr>
        <w:t>2025年新选拔任用8名干部，全部</w:t>
      </w:r>
      <w:r>
        <w:rPr>
          <w:rFonts w:hint="eastAsia" w:ascii="Times New Roman" w:hAnsi="Times New Roman" w:eastAsia="仿宋_GB2312" w:cs="仿宋_GB2312"/>
          <w:b w:val="0"/>
          <w:bCs w:val="0"/>
          <w:color w:val="auto"/>
          <w:sz w:val="32"/>
          <w:szCs w:val="32"/>
          <w:lang w:val="en-US" w:eastAsia="zh-CN"/>
        </w:rPr>
        <w:t>严格按照干部选拔任用相关规定程序进行；</w:t>
      </w:r>
      <w:r>
        <w:rPr>
          <w:rFonts w:hint="eastAsia" w:ascii="Times New Roman" w:hAnsi="Times New Roman" w:eastAsia="仿宋_GB2312" w:cs="仿宋_GB2312"/>
          <w:b w:val="0"/>
          <w:bCs w:val="0"/>
          <w:sz w:val="32"/>
          <w:szCs w:val="32"/>
          <w:lang w:val="en-US" w:eastAsia="zh-CN"/>
        </w:rPr>
        <w:t>任免文件按要求及时报送组织部做好备案</w:t>
      </w:r>
      <w:r>
        <w:rPr>
          <w:rFonts w:hint="eastAsia" w:cs="仿宋_GB2312"/>
          <w:b w:val="0"/>
          <w:bCs w:val="0"/>
          <w:sz w:val="32"/>
          <w:szCs w:val="32"/>
          <w:lang w:val="en-US" w:eastAsia="zh-CN"/>
        </w:rPr>
        <w:t>；</w:t>
      </w:r>
      <w:r>
        <w:rPr>
          <w:rFonts w:hint="eastAsia" w:cs="仿宋_GB2312"/>
          <w:b/>
          <w:bCs/>
          <w:color w:val="auto"/>
          <w:sz w:val="32"/>
          <w:szCs w:val="32"/>
          <w:lang w:val="en-US" w:eastAsia="zh-CN"/>
        </w:rPr>
        <w:t>四</w:t>
      </w:r>
      <w:r>
        <w:rPr>
          <w:rFonts w:hint="eastAsia" w:ascii="Times New Roman" w:hAnsi="Times New Roman" w:eastAsia="仿宋_GB2312" w:cs="仿宋_GB2312"/>
          <w:b/>
          <w:bCs/>
          <w:color w:val="auto"/>
          <w:sz w:val="32"/>
          <w:szCs w:val="32"/>
          <w:lang w:val="en-US" w:eastAsia="zh-CN"/>
        </w:rPr>
        <w:t>是</w:t>
      </w:r>
      <w:r>
        <w:rPr>
          <w:rFonts w:hint="eastAsia" w:ascii="Times New Roman" w:hAnsi="Times New Roman" w:cs="仿宋_GB2312"/>
          <w:b w:val="0"/>
          <w:bCs w:val="0"/>
          <w:color w:val="auto"/>
          <w:sz w:val="32"/>
          <w:szCs w:val="32"/>
          <w:lang w:val="en-US" w:eastAsia="zh-CN"/>
        </w:rPr>
        <w:t>党员同志</w:t>
      </w:r>
      <w:r>
        <w:rPr>
          <w:rFonts w:hint="eastAsia" w:ascii="Times New Roman" w:hAnsi="Times New Roman" w:eastAsia="仿宋_GB2312" w:cs="仿宋_GB2312"/>
          <w:b w:val="0"/>
          <w:bCs w:val="0"/>
          <w:color w:val="auto"/>
          <w:sz w:val="32"/>
          <w:szCs w:val="32"/>
          <w:lang w:val="en-US" w:eastAsia="zh-CN"/>
        </w:rPr>
        <w:t>补缴2023年</w:t>
      </w:r>
      <w:r>
        <w:rPr>
          <w:rFonts w:hint="eastAsia" w:ascii="Times New Roman" w:hAnsi="Times New Roman" w:cs="仿宋_GB2312"/>
          <w:b w:val="0"/>
          <w:bCs w:val="0"/>
          <w:color w:val="auto"/>
          <w:sz w:val="32"/>
          <w:szCs w:val="32"/>
          <w:lang w:val="en-US" w:eastAsia="zh-CN"/>
        </w:rPr>
        <w:t>1月</w:t>
      </w:r>
      <w:r>
        <w:rPr>
          <w:rFonts w:hint="eastAsia"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202</w:t>
      </w:r>
      <w:r>
        <w:rPr>
          <w:rFonts w:hint="eastAsia" w:ascii="Times New Roman" w:hAnsi="Times New Roman" w:cs="仿宋_GB2312"/>
          <w:b w:val="0"/>
          <w:bCs w:val="0"/>
          <w:color w:val="auto"/>
          <w:sz w:val="32"/>
          <w:szCs w:val="32"/>
          <w:lang w:val="en-US" w:eastAsia="zh-CN"/>
        </w:rPr>
        <w:t>5</w:t>
      </w:r>
      <w:r>
        <w:rPr>
          <w:rFonts w:hint="eastAsia" w:ascii="Times New Roman" w:hAnsi="Times New Roman" w:eastAsia="仿宋_GB2312" w:cs="仿宋_GB2312"/>
          <w:b w:val="0"/>
          <w:bCs w:val="0"/>
          <w:color w:val="auto"/>
          <w:sz w:val="32"/>
          <w:szCs w:val="32"/>
          <w:lang w:val="en-US" w:eastAsia="zh-CN"/>
        </w:rPr>
        <w:t>年</w:t>
      </w:r>
      <w:r>
        <w:rPr>
          <w:rFonts w:hint="eastAsia" w:ascii="Times New Roman" w:hAnsi="Times New Roman" w:cs="仿宋_GB2312"/>
          <w:b w:val="0"/>
          <w:bCs w:val="0"/>
          <w:color w:val="auto"/>
          <w:sz w:val="32"/>
          <w:szCs w:val="32"/>
          <w:lang w:val="en-US" w:eastAsia="zh-CN"/>
        </w:rPr>
        <w:t>6月</w:t>
      </w:r>
      <w:r>
        <w:rPr>
          <w:rFonts w:hint="eastAsia" w:ascii="Times New Roman" w:hAnsi="Times New Roman" w:eastAsia="仿宋_GB2312" w:cs="仿宋_GB2312"/>
          <w:b w:val="0"/>
          <w:bCs w:val="0"/>
          <w:color w:val="auto"/>
          <w:sz w:val="32"/>
          <w:szCs w:val="32"/>
          <w:lang w:val="en-US" w:eastAsia="zh-CN"/>
        </w:rPr>
        <w:t>党费</w:t>
      </w:r>
      <w:r>
        <w:rPr>
          <w:rFonts w:hint="eastAsia" w:ascii="Times New Roman" w:hAnsi="Times New Roman" w:cs="仿宋_GB2312"/>
          <w:b w:val="0"/>
          <w:bCs w:val="0"/>
          <w:color w:val="auto"/>
          <w:sz w:val="32"/>
          <w:szCs w:val="32"/>
          <w:lang w:val="en-US" w:eastAsia="zh-CN"/>
        </w:rPr>
        <w:t>共计2369元</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sz w:val="32"/>
          <w:szCs w:val="32"/>
          <w:lang w:val="en-US" w:eastAsia="zh-CN"/>
        </w:rPr>
        <w:t>2025年重新计算党费，按照</w:t>
      </w:r>
      <w:r>
        <w:rPr>
          <w:rFonts w:hint="eastAsia" w:ascii="Times New Roman" w:hAnsi="Times New Roman" w:cs="仿宋_GB2312"/>
          <w:b w:val="0"/>
          <w:bCs w:val="0"/>
          <w:sz w:val="32"/>
          <w:szCs w:val="32"/>
          <w:lang w:val="en-US" w:eastAsia="zh-CN"/>
        </w:rPr>
        <w:t>最新的党费收缴基数</w:t>
      </w:r>
      <w:r>
        <w:rPr>
          <w:rFonts w:hint="eastAsia" w:ascii="Times New Roman" w:hAnsi="Times New Roman" w:eastAsia="仿宋_GB2312" w:cs="仿宋_GB2312"/>
          <w:b w:val="0"/>
          <w:bCs w:val="0"/>
          <w:sz w:val="32"/>
          <w:szCs w:val="32"/>
          <w:lang w:val="en-US" w:eastAsia="zh-CN"/>
        </w:rPr>
        <w:t>收取党费；认真填写党费收缴记录簿、党费收缴明细表等；</w:t>
      </w:r>
      <w:r>
        <w:rPr>
          <w:rFonts w:hint="eastAsia" w:ascii="Times New Roman" w:hAnsi="Times New Roman" w:eastAsia="仿宋_GB2312" w:cs="仿宋_GB2312"/>
          <w:b w:val="0"/>
          <w:bCs w:val="0"/>
          <w:color w:val="auto"/>
          <w:sz w:val="32"/>
          <w:szCs w:val="32"/>
          <w:lang w:val="en-US" w:eastAsia="zh-CN"/>
        </w:rPr>
        <w:t>根据工资变动情况及时调整党费收缴基数</w:t>
      </w:r>
      <w:r>
        <w:rPr>
          <w:rFonts w:hint="eastAsia" w:ascii="Times New Roman" w:hAnsi="Times New Roman" w:cs="仿宋_GB2312"/>
          <w:b w:val="0"/>
          <w:bCs w:val="0"/>
          <w:color w:val="auto"/>
          <w:sz w:val="32"/>
          <w:szCs w:val="32"/>
          <w:lang w:val="en-US" w:eastAsia="zh-CN"/>
        </w:rPr>
        <w:t>。2025年新调资人员8人，全部及时调整了党费收缴基数。</w:t>
      </w:r>
    </w:p>
    <w:p w14:paraId="5EEBB9B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eastAsia" w:ascii="Times New Roman" w:hAnsi="Times New Roman" w:eastAsia="仿宋_GB2312" w:cs="仿宋_GB2312"/>
          <w:b/>
          <w:bCs/>
          <w:sz w:val="32"/>
          <w:szCs w:val="32"/>
        </w:rPr>
      </w:pPr>
      <w:r>
        <w:rPr>
          <w:rFonts w:hint="eastAsia" w:ascii="Times New Roman" w:hAnsi="Times New Roman" w:cs="Times New Roman"/>
          <w:bCs/>
          <w:sz w:val="32"/>
          <w:szCs w:val="34"/>
          <w:lang w:val="en-US" w:eastAsia="zh-CN"/>
        </w:rPr>
        <w:t>4</w:t>
      </w:r>
      <w:r>
        <w:rPr>
          <w:rFonts w:ascii="Times New Roman" w:hAnsi="Times New Roman" w:eastAsia="仿宋_GB2312" w:cs="Times New Roman"/>
          <w:bCs/>
          <w:sz w:val="32"/>
          <w:szCs w:val="34"/>
        </w:rPr>
        <w:t>.</w:t>
      </w:r>
      <w:r>
        <w:rPr>
          <w:rFonts w:hint="eastAsia" w:ascii="Times New Roman" w:hAnsi="Times New Roman" w:eastAsia="仿宋_GB2312" w:cs="仿宋_GB2312"/>
          <w:b/>
          <w:bCs/>
          <w:sz w:val="32"/>
          <w:szCs w:val="32"/>
        </w:rPr>
        <w:t>担当作为意识不强。</w:t>
      </w:r>
    </w:p>
    <w:p w14:paraId="573924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color w:val="auto"/>
          <w:sz w:val="32"/>
          <w:szCs w:val="32"/>
          <w:lang w:val="en-US" w:eastAsia="zh-CN"/>
        </w:rPr>
        <w:t>一是</w:t>
      </w:r>
      <w:r>
        <w:rPr>
          <w:rFonts w:hint="eastAsia" w:ascii="Times New Roman" w:hAnsi="Times New Roman" w:eastAsia="仿宋_GB2312" w:cs="仿宋_GB2312"/>
          <w:i w:val="0"/>
          <w:iCs w:val="0"/>
          <w:caps w:val="0"/>
          <w:color w:val="auto"/>
          <w:spacing w:val="0"/>
          <w:sz w:val="32"/>
          <w:szCs w:val="32"/>
          <w:shd w:val="clear" w:color="auto" w:fill="FFFFFF"/>
        </w:rPr>
        <w:t>强化经营理念，树立全中心经营的理念</w:t>
      </w:r>
      <w:r>
        <w:rPr>
          <w:rFonts w:hint="eastAsia" w:ascii="Times New Roman" w:hAnsi="Times New Roman" w:eastAsia="仿宋_GB2312" w:cs="仿宋_GB2312"/>
          <w:i w:val="0"/>
          <w:iCs w:val="0"/>
          <w:caps w:val="0"/>
          <w:color w:val="auto"/>
          <w:spacing w:val="0"/>
          <w:sz w:val="32"/>
          <w:szCs w:val="32"/>
          <w:shd w:val="clear" w:color="auto" w:fill="FFFFFF"/>
          <w:lang w:eastAsia="zh-CN"/>
        </w:rPr>
        <w:t>；</w:t>
      </w:r>
      <w:r>
        <w:rPr>
          <w:rFonts w:hint="eastAsia" w:ascii="Times New Roman" w:hAnsi="Times New Roman" w:eastAsia="仿宋_GB2312" w:cs="仿宋_GB2312"/>
          <w:i w:val="0"/>
          <w:iCs w:val="0"/>
          <w:caps w:val="0"/>
          <w:color w:val="auto"/>
          <w:spacing w:val="0"/>
          <w:sz w:val="32"/>
          <w:szCs w:val="32"/>
          <w:shd w:val="clear" w:color="auto" w:fill="FFFFFF"/>
        </w:rPr>
        <w:t>拓宽经营渠道，从传统的媒体广告转型到资源服务</w:t>
      </w:r>
      <w:r>
        <w:rPr>
          <w:rFonts w:hint="eastAsia" w:ascii="Times New Roman" w:hAnsi="Times New Roman" w:eastAsia="仿宋_GB2312" w:cs="仿宋_GB2312"/>
          <w:i w:val="0"/>
          <w:iCs w:val="0"/>
          <w:caps w:val="0"/>
          <w:color w:val="auto"/>
          <w:spacing w:val="0"/>
          <w:sz w:val="32"/>
          <w:szCs w:val="32"/>
          <w:shd w:val="clear" w:color="auto" w:fill="FFFFFF"/>
          <w:lang w:eastAsia="zh-CN"/>
        </w:rPr>
        <w:t>。</w:t>
      </w:r>
      <w:r>
        <w:rPr>
          <w:rFonts w:hint="eastAsia" w:ascii="Times New Roman" w:hAnsi="Times New Roman" w:eastAsia="仿宋_GB2312" w:cs="仿宋_GB2312"/>
          <w:sz w:val="32"/>
          <w:szCs w:val="32"/>
          <w:lang w:val="en-US" w:eastAsia="zh-CN"/>
        </w:rPr>
        <w:t>2024年</w:t>
      </w:r>
      <w:r>
        <w:rPr>
          <w:rFonts w:hint="eastAsia" w:ascii="Times New Roman" w:hAnsi="Times New Roman" w:cs="仿宋_GB2312"/>
          <w:sz w:val="32"/>
          <w:szCs w:val="32"/>
          <w:lang w:val="en-US" w:eastAsia="zh-CN"/>
        </w:rPr>
        <w:t>全年</w:t>
      </w:r>
      <w:r>
        <w:rPr>
          <w:rFonts w:hint="eastAsia" w:ascii="Times New Roman" w:hAnsi="Times New Roman" w:eastAsia="仿宋_GB2312" w:cs="仿宋_GB2312"/>
          <w:sz w:val="32"/>
          <w:szCs w:val="32"/>
          <w:lang w:val="en-US" w:eastAsia="zh-CN"/>
        </w:rPr>
        <w:t>广告收入为</w:t>
      </w:r>
      <w:r>
        <w:rPr>
          <w:rFonts w:hint="eastAsia" w:ascii="Times New Roman" w:hAnsi="Times New Roman" w:eastAsia="仿宋_GB2312" w:cs="仿宋_GB2312"/>
          <w:i w:val="0"/>
          <w:iCs w:val="0"/>
          <w:caps w:val="0"/>
          <w:spacing w:val="0"/>
          <w:sz w:val="32"/>
          <w:szCs w:val="32"/>
          <w:shd w:val="clear" w:color="auto" w:fill="FFFFFF"/>
          <w:lang w:val="en-US" w:eastAsia="zh-CN"/>
        </w:rPr>
        <w:t>108156元</w:t>
      </w:r>
      <w:r>
        <w:rPr>
          <w:rFonts w:hint="eastAsia" w:ascii="Times New Roman" w:hAnsi="Times New Roman" w:cs="仿宋_GB2312"/>
          <w:i w:val="0"/>
          <w:iCs w:val="0"/>
          <w:caps w:val="0"/>
          <w:spacing w:val="0"/>
          <w:sz w:val="32"/>
          <w:szCs w:val="32"/>
          <w:shd w:val="clear" w:color="auto" w:fill="FFFFFF"/>
          <w:lang w:val="en-US"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cs="仿宋_GB2312"/>
          <w:color w:val="auto"/>
          <w:sz w:val="32"/>
          <w:szCs w:val="32"/>
          <w:lang w:val="en-US" w:eastAsia="zh-CN"/>
        </w:rPr>
        <w:t>02</w:t>
      </w:r>
      <w:r>
        <w:rPr>
          <w:rFonts w:hint="eastAsia" w:ascii="Times New Roman" w:hAnsi="Times New Roman" w:eastAsia="仿宋_GB2312" w:cs="仿宋_GB2312"/>
          <w:color w:val="auto"/>
          <w:sz w:val="32"/>
          <w:szCs w:val="32"/>
          <w:lang w:val="en-US" w:eastAsia="zh-CN"/>
        </w:rPr>
        <w:t>5年1月至8月广告收入为150292元</w:t>
      </w:r>
      <w:r>
        <w:rPr>
          <w:rFonts w:hint="eastAsia" w:ascii="Times New Roman" w:hAnsi="Times New Roman" w:cs="仿宋_GB2312"/>
          <w:color w:val="auto"/>
          <w:sz w:val="32"/>
          <w:szCs w:val="32"/>
          <w:lang w:val="en-US" w:eastAsia="zh-CN"/>
        </w:rPr>
        <w:t>，同比上涨</w:t>
      </w:r>
      <w:r>
        <w:rPr>
          <w:rFonts w:hint="eastAsia" w:cs="仿宋_GB2312"/>
          <w:color w:val="auto"/>
          <w:sz w:val="32"/>
          <w:szCs w:val="32"/>
          <w:lang w:val="en-US" w:eastAsia="zh-CN"/>
        </w:rPr>
        <w:t>；</w:t>
      </w:r>
      <w:r>
        <w:rPr>
          <w:rFonts w:hint="eastAsia" w:cs="仿宋_GB2312"/>
          <w:b/>
          <w:bCs/>
          <w:color w:val="auto"/>
          <w:sz w:val="32"/>
          <w:szCs w:val="32"/>
          <w:lang w:val="en-US" w:eastAsia="zh-CN"/>
        </w:rPr>
        <w:t>二</w:t>
      </w:r>
      <w:r>
        <w:rPr>
          <w:rFonts w:hint="eastAsia" w:ascii="Times New Roman" w:hAnsi="Times New Roman" w:eastAsia="仿宋_GB2312" w:cs="仿宋_GB2312"/>
          <w:b/>
          <w:bCs/>
          <w:sz w:val="32"/>
          <w:szCs w:val="32"/>
          <w:lang w:val="en-US" w:eastAsia="zh-CN"/>
        </w:rPr>
        <w:t>是</w:t>
      </w:r>
      <w:r>
        <w:rPr>
          <w:rFonts w:hint="eastAsia" w:ascii="Times New Roman" w:hAnsi="Times New Roman" w:eastAsia="仿宋_GB2312" w:cs="仿宋_GB2312"/>
          <w:sz w:val="32"/>
          <w:szCs w:val="32"/>
        </w:rPr>
        <w:t>经</w:t>
      </w:r>
      <w:r>
        <w:rPr>
          <w:rFonts w:hint="eastAsia" w:ascii="Times New Roman" w:hAnsi="Times New Roman" w:eastAsia="仿宋_GB2312" w:cs="仿宋_GB2312"/>
          <w:sz w:val="32"/>
          <w:szCs w:val="32"/>
          <w:lang w:val="en-US" w:eastAsia="zh-CN"/>
        </w:rPr>
        <w:t>党政群综合部与财务保障部</w:t>
      </w:r>
      <w:r>
        <w:rPr>
          <w:rFonts w:hint="eastAsia" w:ascii="Times New Roman" w:hAnsi="Times New Roman" w:eastAsia="仿宋_GB2312" w:cs="仿宋_GB2312"/>
          <w:sz w:val="32"/>
          <w:szCs w:val="32"/>
        </w:rPr>
        <w:t>核实</w:t>
      </w:r>
      <w:r>
        <w:rPr>
          <w:rFonts w:hint="eastAsia" w:ascii="Times New Roman" w:hAnsi="Times New Roman" w:eastAsia="仿宋_GB2312" w:cs="仿宋_GB2312"/>
          <w:sz w:val="32"/>
          <w:szCs w:val="32"/>
          <w:lang w:val="en-US" w:eastAsia="zh-CN"/>
        </w:rPr>
        <w:t>原有线台账面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2008年1</w:t>
      </w:r>
      <w:r>
        <w:rPr>
          <w:rFonts w:hint="eastAsia" w:cs="仿宋_GB2312"/>
          <w:sz w:val="32"/>
          <w:szCs w:val="32"/>
          <w:lang w:val="en-US" w:eastAsia="zh-CN"/>
        </w:rPr>
        <w:t>月—</w:t>
      </w:r>
      <w:r>
        <w:rPr>
          <w:rFonts w:hint="eastAsia" w:ascii="Times New Roman" w:hAnsi="Times New Roman" w:eastAsia="仿宋_GB2312" w:cs="仿宋_GB2312"/>
          <w:sz w:val="32"/>
          <w:szCs w:val="32"/>
        </w:rPr>
        <w:t>12月津贴补贴</w:t>
      </w:r>
      <w:r>
        <w:rPr>
          <w:rFonts w:hint="eastAsia" w:cs="仿宋_GB2312"/>
          <w:sz w:val="32"/>
          <w:szCs w:val="32"/>
          <w:lang w:val="en-US" w:eastAsia="zh-CN"/>
        </w:rPr>
        <w:t>应补发金额为</w:t>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43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14.00元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2001</w:t>
      </w:r>
      <w:r>
        <w:rPr>
          <w:rFonts w:hint="eastAsia" w:cs="仿宋_GB2312"/>
          <w:sz w:val="32"/>
          <w:szCs w:val="32"/>
          <w:lang w:val="en-US" w:eastAsia="zh-CN"/>
        </w:rPr>
        <w:t>年—</w:t>
      </w:r>
      <w:r>
        <w:rPr>
          <w:rFonts w:hint="eastAsia" w:ascii="Times New Roman" w:hAnsi="Times New Roman" w:eastAsia="仿宋_GB2312" w:cs="仿宋_GB2312"/>
          <w:sz w:val="32"/>
          <w:szCs w:val="32"/>
        </w:rPr>
        <w:t>2008年年终一次性奖金</w:t>
      </w:r>
      <w:r>
        <w:rPr>
          <w:rFonts w:hint="eastAsia" w:cs="仿宋_GB2312"/>
          <w:sz w:val="32"/>
          <w:szCs w:val="32"/>
          <w:lang w:val="en-US" w:eastAsia="zh-CN"/>
        </w:rPr>
        <w:t>应</w:t>
      </w:r>
      <w:r>
        <w:rPr>
          <w:rFonts w:hint="eastAsia" w:ascii="Times New Roman" w:hAnsi="Times New Roman" w:eastAsia="仿宋_GB2312" w:cs="仿宋_GB2312"/>
          <w:sz w:val="32"/>
          <w:szCs w:val="32"/>
        </w:rPr>
        <w:t>补</w:t>
      </w:r>
      <w:r>
        <w:rPr>
          <w:rFonts w:hint="eastAsia" w:ascii="Times New Roman" w:hAnsi="Times New Roman" w:eastAsia="仿宋_GB2312" w:cs="仿宋_GB2312"/>
          <w:sz w:val="32"/>
          <w:szCs w:val="32"/>
          <w:lang w:val="en-US" w:eastAsia="zh-CN"/>
        </w:rPr>
        <w:t>发</w:t>
      </w:r>
      <w:r>
        <w:rPr>
          <w:rFonts w:hint="eastAsia" w:cs="仿宋_GB2312"/>
          <w:sz w:val="32"/>
          <w:szCs w:val="32"/>
          <w:lang w:val="en-US" w:eastAsia="zh-CN"/>
        </w:rPr>
        <w:t>金额为</w:t>
      </w:r>
      <w:r>
        <w:rPr>
          <w:rFonts w:hint="eastAsia" w:ascii="Times New Roman" w:hAnsi="Times New Roman" w:eastAsia="仿宋_GB2312" w:cs="仿宋_GB2312"/>
          <w:sz w:val="32"/>
          <w:szCs w:val="32"/>
        </w:rPr>
        <w:t>321,317.50元。皆根据人事部门提供的宽甸人力资源和社会保障局批复的审批单登记入账。</w:t>
      </w:r>
      <w:r>
        <w:rPr>
          <w:rFonts w:hint="eastAsia" w:ascii="Times New Roman" w:hAnsi="Times New Roman" w:eastAsia="仿宋_GB2312" w:cs="仿宋_GB2312"/>
          <w:color w:val="auto"/>
          <w:sz w:val="32"/>
          <w:szCs w:val="32"/>
          <w:lang w:val="en-US" w:eastAsia="zh-CN"/>
        </w:rPr>
        <w:t>已将情况汇报给宣传部领导</w:t>
      </w:r>
      <w:r>
        <w:rPr>
          <w:rFonts w:hint="eastAsia" w:ascii="Times New Roman" w:hAnsi="Times New Roman" w:cs="仿宋_GB2312"/>
          <w:color w:val="auto"/>
          <w:sz w:val="32"/>
          <w:szCs w:val="32"/>
          <w:lang w:val="en-US" w:eastAsia="zh-CN"/>
        </w:rPr>
        <w:t>；</w:t>
      </w:r>
      <w:r>
        <w:rPr>
          <w:rFonts w:hint="eastAsia" w:ascii="Times New Roman" w:hAnsi="Times New Roman" w:eastAsia="仿宋_GB2312" w:cs="仿宋_GB2312"/>
          <w:b w:val="0"/>
          <w:bCs w:val="0"/>
          <w:sz w:val="32"/>
          <w:szCs w:val="32"/>
          <w:lang w:val="en-US" w:eastAsia="zh-CN"/>
        </w:rPr>
        <w:t>对</w:t>
      </w:r>
      <w:r>
        <w:rPr>
          <w:rFonts w:hint="eastAsia" w:ascii="Times New Roman" w:hAnsi="Times New Roman" w:cs="仿宋_GB2312"/>
          <w:b w:val="0"/>
          <w:bCs w:val="0"/>
          <w:sz w:val="32"/>
          <w:szCs w:val="32"/>
          <w:lang w:val="en-US" w:eastAsia="zh-CN"/>
        </w:rPr>
        <w:t>2025年的</w:t>
      </w:r>
      <w:r>
        <w:rPr>
          <w:rFonts w:hint="eastAsia" w:ascii="Times New Roman" w:hAnsi="Times New Roman" w:eastAsia="仿宋_GB2312" w:cs="仿宋_GB2312"/>
          <w:b w:val="0"/>
          <w:bCs w:val="0"/>
          <w:sz w:val="32"/>
          <w:szCs w:val="32"/>
          <w:lang w:val="en-US" w:eastAsia="zh-CN"/>
        </w:rPr>
        <w:t>工程建设项目，严格按照合同规定条款执行，及时对项目进行验收。</w:t>
      </w:r>
    </w:p>
    <w:p w14:paraId="3F5779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欢迎广大干部群众对巡察整改落实情况进行监督。如有意见建议，请及时向我们反映。联系电话：</w:t>
      </w:r>
      <w:r>
        <w:rPr>
          <w:rFonts w:hint="default" w:ascii="Times New Roman" w:hAnsi="Times New Roman" w:eastAsia="方正仿宋简体" w:cs="Times New Roman"/>
          <w:sz w:val="32"/>
          <w:szCs w:val="32"/>
          <w:lang w:val="en-US" w:eastAsia="zh-CN"/>
        </w:rPr>
        <w:t>0415-5189642</w:t>
      </w:r>
      <w:r>
        <w:rPr>
          <w:rFonts w:hint="default" w:ascii="Times New Roman" w:hAnsi="Times New Roman" w:eastAsia="仿宋_GB2312" w:cs="Times New Roman"/>
          <w:sz w:val="32"/>
          <w:szCs w:val="32"/>
        </w:rPr>
        <w:t>；通信地址：</w:t>
      </w:r>
      <w:r>
        <w:rPr>
          <w:rFonts w:hint="eastAsia" w:ascii="仿宋_GB2312" w:hAnsi="仿宋_GB2312" w:eastAsia="仿宋_GB2312" w:cs="仿宋_GB2312"/>
          <w:sz w:val="34"/>
          <w:szCs w:val="34"/>
          <w:lang w:val="en-US" w:eastAsia="zh-CN"/>
        </w:rPr>
        <w:t>宽甸镇阮国长大街昌德东侧</w:t>
      </w:r>
      <w:r>
        <w:rPr>
          <w:rFonts w:hint="default" w:ascii="Times New Roman" w:hAnsi="Times New Roman" w:eastAsia="仿宋_GB2312" w:cs="Times New Roman"/>
          <w:sz w:val="32"/>
          <w:szCs w:val="32"/>
        </w:rPr>
        <w:t>；邮编</w:t>
      </w:r>
      <w:r>
        <w:rPr>
          <w:rFonts w:hint="default" w:ascii="Times New Roman" w:hAnsi="Times New Roman" w:eastAsia="方正仿宋简体" w:cs="Times New Roman"/>
          <w:sz w:val="32"/>
          <w:szCs w:val="32"/>
          <w:lang w:val="en-US" w:eastAsia="zh-CN"/>
        </w:rPr>
        <w:t>118200</w:t>
      </w:r>
      <w:r>
        <w:rPr>
          <w:rFonts w:hint="default" w:ascii="Times New Roman" w:hAnsi="Times New Roman" w:eastAsia="仿宋_GB2312" w:cs="Times New Roman"/>
          <w:sz w:val="32"/>
          <w:szCs w:val="32"/>
        </w:rPr>
        <w:t>。</w:t>
      </w:r>
    </w:p>
    <w:p w14:paraId="008DB72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p w14:paraId="28C3E2B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cs="Times New Roman"/>
        </w:rPr>
        <w:t xml:space="preserve">                           </w:t>
      </w:r>
    </w:p>
    <w:p w14:paraId="559DA4D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cs="Times New Roman"/>
          <w:lang w:val="en-US" w:eastAsia="zh-CN"/>
        </w:rPr>
        <w:t xml:space="preserve">                   </w:t>
      </w:r>
      <w:r>
        <w:rPr>
          <w:rFonts w:hint="eastAsia" w:cs="Times New Roman"/>
          <w:sz w:val="32"/>
          <w:szCs w:val="32"/>
          <w:lang w:val="en-US" w:eastAsia="zh-CN"/>
        </w:rPr>
        <w:t>宽甸满族自治县融媒体中心</w:t>
      </w:r>
    </w:p>
    <w:p w14:paraId="0798056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eastAsia" w:cs="Times New Roman"/>
          <w:sz w:val="32"/>
          <w:szCs w:val="32"/>
          <w:lang w:val="en-US" w:eastAsia="zh-CN"/>
        </w:rPr>
        <w:t>25</w:t>
      </w:r>
      <w:r>
        <w:rPr>
          <w:rFonts w:hint="default" w:ascii="Times New Roman" w:hAnsi="Times New Roman" w:eastAsia="仿宋_GB2312" w:cs="Times New Roman"/>
          <w:sz w:val="32"/>
          <w:szCs w:val="32"/>
        </w:rPr>
        <w:t>年</w:t>
      </w:r>
      <w:r>
        <w:rPr>
          <w:rFonts w:hint="eastAsia" w:cs="Times New Roman"/>
          <w:sz w:val="32"/>
          <w:szCs w:val="32"/>
          <w:lang w:val="en-US" w:eastAsia="zh-CN"/>
        </w:rPr>
        <w:t>10</w:t>
      </w:r>
      <w:r>
        <w:rPr>
          <w:rFonts w:hint="default" w:ascii="Times New Roman" w:hAnsi="Times New Roman" w:eastAsia="仿宋_GB2312" w:cs="Times New Roman"/>
          <w:sz w:val="32"/>
          <w:szCs w:val="32"/>
        </w:rPr>
        <w:t>月</w:t>
      </w:r>
      <w:r>
        <w:rPr>
          <w:rFonts w:hint="eastAsia" w:cs="Times New Roman"/>
          <w:sz w:val="32"/>
          <w:szCs w:val="32"/>
          <w:lang w:val="en-US" w:eastAsia="zh-CN"/>
        </w:rPr>
        <w:t>16</w:t>
      </w:r>
      <w:r>
        <w:rPr>
          <w:rFonts w:hint="default" w:ascii="Times New Roman" w:hAnsi="Times New Roman" w:eastAsia="仿宋_GB2312" w:cs="Times New Roman"/>
          <w:sz w:val="32"/>
          <w:szCs w:val="32"/>
        </w:rPr>
        <w:t>日</w:t>
      </w:r>
    </w:p>
    <w:p w14:paraId="2A45E44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p>
    <w:p w14:paraId="363A854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p>
    <w:p w14:paraId="37CCCDD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p>
    <w:p w14:paraId="2BA233BF">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48"/>
          <w:szCs w:val="48"/>
        </w:rPr>
      </w:pP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5E5A7A-FAF5-4FA2-B3EF-310B111E8DFF}"/>
  </w:font>
  <w:font w:name="仿宋_GB2312">
    <w:panose1 w:val="02010609030101010101"/>
    <w:charset w:val="86"/>
    <w:family w:val="modern"/>
    <w:pitch w:val="default"/>
    <w:sig w:usb0="00000001" w:usb1="080E0000" w:usb2="00000000" w:usb3="00000000" w:csb0="00040000" w:csb1="00000000"/>
    <w:embedRegular r:id="rId2" w:fontKey="{7A6E5D51-856B-452F-8771-5376FD1A41E5}"/>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3" w:fontKey="{1AEB1B23-0FE6-4CF5-AF5D-F16960FD74F7}"/>
  </w:font>
  <w:font w:name="微软雅黑">
    <w:panose1 w:val="020B0503020204020204"/>
    <w:charset w:val="86"/>
    <w:family w:val="auto"/>
    <w:pitch w:val="default"/>
    <w:sig w:usb0="80000287" w:usb1="2ACF3C50" w:usb2="00000016" w:usb3="00000000" w:csb0="0004001F" w:csb1="00000000"/>
    <w:embedRegular r:id="rId4" w:fontKey="{236EC9F8-7DFA-4574-8F65-F3F363A475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44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B8E3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6B8E3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7797"/>
    <w:rsid w:val="01A00C4B"/>
    <w:rsid w:val="02D2752A"/>
    <w:rsid w:val="08031F33"/>
    <w:rsid w:val="0869448C"/>
    <w:rsid w:val="08DE0311"/>
    <w:rsid w:val="08F301FA"/>
    <w:rsid w:val="096A04BC"/>
    <w:rsid w:val="0B9700C3"/>
    <w:rsid w:val="0C4D7C21"/>
    <w:rsid w:val="0C594818"/>
    <w:rsid w:val="0D562B05"/>
    <w:rsid w:val="0DBE0DD6"/>
    <w:rsid w:val="0DFE7425"/>
    <w:rsid w:val="1182036D"/>
    <w:rsid w:val="13F83B2A"/>
    <w:rsid w:val="15E72E94"/>
    <w:rsid w:val="16A909C8"/>
    <w:rsid w:val="16F5338F"/>
    <w:rsid w:val="17555BDC"/>
    <w:rsid w:val="17CA481C"/>
    <w:rsid w:val="18E8527F"/>
    <w:rsid w:val="198F3627"/>
    <w:rsid w:val="19CF1C75"/>
    <w:rsid w:val="1A0D1327"/>
    <w:rsid w:val="1A2C70C8"/>
    <w:rsid w:val="1A9C249F"/>
    <w:rsid w:val="1BD120F8"/>
    <w:rsid w:val="1D547061"/>
    <w:rsid w:val="1D666D95"/>
    <w:rsid w:val="1D682B0D"/>
    <w:rsid w:val="1D7019C1"/>
    <w:rsid w:val="1E285DD7"/>
    <w:rsid w:val="1EF36406"/>
    <w:rsid w:val="1EFA7794"/>
    <w:rsid w:val="1F235C8F"/>
    <w:rsid w:val="1FC61D6D"/>
    <w:rsid w:val="20DB1848"/>
    <w:rsid w:val="221B63A0"/>
    <w:rsid w:val="244B45EE"/>
    <w:rsid w:val="24C22B02"/>
    <w:rsid w:val="25387269"/>
    <w:rsid w:val="25D6438C"/>
    <w:rsid w:val="27634D45"/>
    <w:rsid w:val="293E4722"/>
    <w:rsid w:val="29F85218"/>
    <w:rsid w:val="2CB847EB"/>
    <w:rsid w:val="2CF80901"/>
    <w:rsid w:val="2CFD3762"/>
    <w:rsid w:val="2DD1025A"/>
    <w:rsid w:val="306929CC"/>
    <w:rsid w:val="33226E62"/>
    <w:rsid w:val="335A2AA0"/>
    <w:rsid w:val="3392223A"/>
    <w:rsid w:val="3411315F"/>
    <w:rsid w:val="34F52A80"/>
    <w:rsid w:val="34FF745B"/>
    <w:rsid w:val="351729F7"/>
    <w:rsid w:val="36070CBD"/>
    <w:rsid w:val="366A124C"/>
    <w:rsid w:val="36B03C36"/>
    <w:rsid w:val="37B24B69"/>
    <w:rsid w:val="40093E28"/>
    <w:rsid w:val="43DD305D"/>
    <w:rsid w:val="440A76D9"/>
    <w:rsid w:val="44384737"/>
    <w:rsid w:val="44F7014F"/>
    <w:rsid w:val="463158E2"/>
    <w:rsid w:val="463D4287"/>
    <w:rsid w:val="49D450F5"/>
    <w:rsid w:val="4C1415E6"/>
    <w:rsid w:val="4E261AA5"/>
    <w:rsid w:val="4F732AC8"/>
    <w:rsid w:val="4F934F1E"/>
    <w:rsid w:val="4FF0236A"/>
    <w:rsid w:val="50243DC2"/>
    <w:rsid w:val="52831274"/>
    <w:rsid w:val="569A3030"/>
    <w:rsid w:val="56D93B58"/>
    <w:rsid w:val="59417793"/>
    <w:rsid w:val="59657925"/>
    <w:rsid w:val="5A81078E"/>
    <w:rsid w:val="5CC130C4"/>
    <w:rsid w:val="5D7F697E"/>
    <w:rsid w:val="5D8B5480"/>
    <w:rsid w:val="5DB04EE7"/>
    <w:rsid w:val="5FE61B61"/>
    <w:rsid w:val="60BF3DBF"/>
    <w:rsid w:val="60CE7B5E"/>
    <w:rsid w:val="611759A9"/>
    <w:rsid w:val="61B6559E"/>
    <w:rsid w:val="62DF4F58"/>
    <w:rsid w:val="6502071E"/>
    <w:rsid w:val="66417024"/>
    <w:rsid w:val="69F820EF"/>
    <w:rsid w:val="69F93FF3"/>
    <w:rsid w:val="6AFF7708"/>
    <w:rsid w:val="6B8C0D41"/>
    <w:rsid w:val="6BEB1F0C"/>
    <w:rsid w:val="6C292A34"/>
    <w:rsid w:val="6CA65E33"/>
    <w:rsid w:val="6DAF51BB"/>
    <w:rsid w:val="6E91666F"/>
    <w:rsid w:val="6ECC20F8"/>
    <w:rsid w:val="6F4A0072"/>
    <w:rsid w:val="71995F66"/>
    <w:rsid w:val="71E2425E"/>
    <w:rsid w:val="737C78ED"/>
    <w:rsid w:val="76B95F4F"/>
    <w:rsid w:val="79FE72AE"/>
    <w:rsid w:val="7A513882"/>
    <w:rsid w:val="7A8B6668"/>
    <w:rsid w:val="7B533629"/>
    <w:rsid w:val="7ED4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f14598b1-1fc3-4a74-a532-fd69b77a5c1a</errorID>
      <errorWord>部门各司其责</errorWord>
      <group>L1_Political</group>
      <groupName>政治性问题</groupName>
      <ability>L2_Keyword</ability>
      <abilityName>固定表述</abilityName>
      <candidateList>
        <item>部门各负其责</item>
      </candidateList>
      <explain>词汇“部门各负其责”在特定场景下为固定表述形式，请确认此处的“部门各司其责”是否存在不当。</explain>
      <paraID>6125D033</paraID>
      <start>11</start>
      <end>17</end>
      <status>modified</status>
      <modifiedWord>部门各负其责</modifiedWord>
      <trackRevisions>false</trackRevisions>
    </reviewItem>
    <reviewItem>
      <errorID>40b573d4-16d8-46c2-9b51-6dae70c25ba8</errorID>
      <errorWord>超</errorWord>
      <group>L1_Word</group>
      <groupName>字词问题</groupName>
      <ability>L2_Typo</ability>
      <abilityName>字词错误</abilityName>
      <candidateList>
        <item>超过</item>
      </candidateList>
      <explain/>
      <paraID>6125D033</paraID>
      <start>162</start>
      <end>164</end>
      <status>modified</status>
      <modifiedWord>超过</modifiedWord>
      <trackRevisions>false</trackRevisions>
    </reviewItem>
    <reviewItem>
      <errorID>715ceade-0804-4010-8db0-8c1f4ea06f43</errorID>
      <errorWord>；</errorWord>
      <group>L1_Word</group>
      <groupName>字词问题</groupName>
      <ability>L2_Typo</ability>
      <abilityName>字词错误</abilityName>
      <candidateList>
        <item>；对</item>
      </candidateList>
      <explain/>
      <paraID>6125D033</paraID>
      <start>656</start>
      <end>658</end>
      <status>modified</status>
      <modifiedWord>；对</modifiedWord>
      <trackRevisions>false</trackRevisions>
    </reviewItem>
    <reviewItem>
      <errorID>5eba82f2-7aa0-4de4-8647-fb0e9ab35490</errorID>
      <errorWord>会</errorWord>
      <group>L1_Word</group>
      <groupName>字词问题</groupName>
      <ability>L2_Typo</ability>
      <abilityName>字词错误</abilityName>
      <candidateList>
        <item>会议</item>
      </candidateList>
      <explain/>
      <paraID>6125D033</paraID>
      <start>749</start>
      <end>751</end>
      <status>modified</status>
      <modifiedWord>会议</modifiedWord>
      <trackRevisions>false</trackRevisions>
    </reviewItem>
    <reviewItem>
      <errorID>39dc24d2-ddcf-4cf3-9091-7e4317eb06c9</errorID>
      <errorWord>迫究</errorWord>
      <group>L1_Word</group>
      <groupName>字词问题</groupName>
      <ability>L2_Typo</ability>
      <abilityName>字词错误</abilityName>
      <candidateList>
        <item>追究</item>
      </candidateList>
      <explain/>
      <paraID>6B06F30D</paraID>
      <start>533</start>
      <end>535</end>
      <status>modified</status>
      <modifiedWord>追究</modifiedWord>
      <trackRevisions>false</trackRevisions>
    </reviewItem>
    <reviewItem>
      <errorID>b904359a-4d8b-4da8-940b-7f47be3f26fc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CD82C1B</paraID>
      <start>224</start>
      <end>225</end>
      <status>modified</status>
      <modifiedWord>—</modifiedWord>
      <trackRevisions>false</trackRevisions>
    </reviewItem>
    <reviewItem>
      <errorID>724a7c43-fe29-4e08-9415-3ed32c3944bb</errorID>
      <errorWord>账面</errorWord>
      <group>L1_Word</group>
      <groupName>字词问题</groupName>
      <ability>L2_Typo</ability>
      <abilityName>字词错误</abilityName>
      <candidateList>
        <item>账</item>
      </candidateList>
      <explain>（賬）zhànɡ〈名〉❶关于货币、货物出入的记载：记～｜查～。❷指账簿：一本～。❸债：欠～｜还～｜放～。</explain>
      <paraID>57392494</paraID>
      <start>112</start>
      <end>114</end>
      <status>ignored</status>
      <modifiedWord/>
      <trackRevisions>false</trackRevisions>
    </reviewItem>
    <reviewItem>
      <errorID>4aaf016c-bf39-4169-908f-a687d5d4eaa3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57392494</paraID>
      <start>122</start>
      <end>123</end>
      <status>modified</status>
      <modifiedWord>—</modifiedWord>
      <trackRevisions>false</trackRevisions>
    </reviewItem>
    <reviewItem>
      <errorID>659003b7-83ac-4dac-85c9-9d7fe75190e8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57392494</paraID>
      <start>153</start>
      <end>154</end>
      <status>modified</status>
      <modifiedWord>—</modifiedWord>
      <trackRevisions>false</trackRevisions>
    </reviewItem>
    <reviewItem>
      <errorID>e529c546-4337-4ab7-9b3b-a3f91a5580b3</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57392494</paraID>
      <start>187</start>
      <end>190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6c7c9-470e-4b66-95ac-af6d58ae186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2596</Words>
  <Characters>2750</Characters>
  <Lines>0</Lines>
  <Paragraphs>0</Paragraphs>
  <TotalTime>7</TotalTime>
  <ScaleCrop>false</ScaleCrop>
  <LinksUpToDate>false</LinksUpToDate>
  <CharactersWithSpaces>2820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安安安安安、</cp:lastModifiedBy>
  <cp:lastPrinted>2022-12-12T02:09:00Z</cp:lastPrinted>
  <dcterms:modified xsi:type="dcterms:W3CDTF">2025-11-12T11:01:27Z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484789E0C8C84F728482BC6FBB90833D_12</vt:lpwstr>
  </property>
</Properties>
</file>