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CBAA76">
      <w:pPr>
        <w:spacing w:line="700" w:lineRule="exact"/>
        <w:jc w:val="center"/>
        <w:rPr>
          <w:rFonts w:ascii="微软雅黑" w:hAnsi="微软雅黑" w:eastAsia="微软雅黑" w:cs="微软雅黑"/>
          <w:bCs/>
          <w:sz w:val="44"/>
          <w:szCs w:val="44"/>
        </w:rPr>
      </w:pPr>
      <w:r>
        <w:rPr>
          <w:rFonts w:hint="eastAsia" w:ascii="微软雅黑" w:hAnsi="微软雅黑" w:eastAsia="微软雅黑" w:cs="微软雅黑"/>
          <w:bCs/>
          <w:sz w:val="44"/>
          <w:szCs w:val="44"/>
        </w:rPr>
        <w:t>中共</w:t>
      </w:r>
      <w:r>
        <w:rPr>
          <w:rFonts w:hint="eastAsia" w:ascii="微软雅黑" w:hAnsi="微软雅黑" w:eastAsia="微软雅黑" w:cs="微软雅黑"/>
          <w:sz w:val="44"/>
          <w:szCs w:val="44"/>
        </w:rPr>
        <w:t>宽甸满族自治县财政局</w:t>
      </w:r>
      <w:r>
        <w:rPr>
          <w:rFonts w:hint="eastAsia" w:ascii="微软雅黑" w:hAnsi="微软雅黑" w:eastAsia="微软雅黑" w:cs="微软雅黑"/>
          <w:bCs/>
          <w:sz w:val="44"/>
          <w:szCs w:val="44"/>
        </w:rPr>
        <w:t>党组关于县委巡察整改进展情况的通报</w:t>
      </w:r>
    </w:p>
    <w:p w14:paraId="1D0DB941">
      <w:pPr>
        <w:spacing w:line="560" w:lineRule="exact"/>
        <w:rPr>
          <w:rFonts w:ascii="仿宋_GB2312" w:eastAsia="仿宋_GB2312"/>
          <w:sz w:val="32"/>
          <w:szCs w:val="32"/>
        </w:rPr>
      </w:pPr>
    </w:p>
    <w:p w14:paraId="4F511706">
      <w:pPr>
        <w:spacing w:line="579"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根据县委和县委巡察工作领导小组统一部署，</w:t>
      </w:r>
      <w:r>
        <w:rPr>
          <w:rFonts w:ascii="Times New Roman" w:hAnsi="Times New Roman" w:eastAsia="仿宋_GB2312" w:cs="Times New Roman"/>
          <w:sz w:val="32"/>
          <w:szCs w:val="32"/>
        </w:rPr>
        <w:t>2024年9 月24日至12月30日，县委第三巡察组对财政局党组进行了</w:t>
      </w:r>
      <w:r>
        <w:rPr>
          <w:rFonts w:hint="eastAsia" w:ascii="Times New Roman" w:hAnsi="Times New Roman" w:eastAsia="仿宋_GB2312" w:cs="Times New Roman"/>
          <w:sz w:val="32"/>
          <w:szCs w:val="32"/>
        </w:rPr>
        <w:t>常规</w:t>
      </w:r>
      <w:r>
        <w:rPr>
          <w:rFonts w:ascii="Times New Roman" w:hAnsi="Times New Roman" w:eastAsia="仿宋_GB2312" w:cs="Times New Roman"/>
          <w:sz w:val="32"/>
          <w:szCs w:val="32"/>
        </w:rPr>
        <w:t>巡察。2025年2月</w:t>
      </w:r>
      <w:r>
        <w:rPr>
          <w:rFonts w:hint="eastAsia" w:ascii="Times New Roman" w:hAnsi="Times New Roman" w:eastAsia="仿宋_GB2312" w:cs="Times New Roman"/>
          <w:sz w:val="32"/>
          <w:szCs w:val="32"/>
        </w:rPr>
        <w:t>17</w:t>
      </w:r>
      <w:r>
        <w:rPr>
          <w:rFonts w:ascii="Times New Roman" w:hAnsi="Times New Roman" w:eastAsia="仿宋_GB2312" w:cs="Times New Roman"/>
          <w:sz w:val="32"/>
          <w:szCs w:val="32"/>
        </w:rPr>
        <w:t>日，县委巡察组</w:t>
      </w:r>
      <w:r>
        <w:rPr>
          <w:rFonts w:hint="eastAsia" w:ascii="Times New Roman" w:hAnsi="Times New Roman" w:eastAsia="仿宋_GB2312" w:cs="Times New Roman"/>
          <w:sz w:val="32"/>
          <w:szCs w:val="32"/>
        </w:rPr>
        <w:t>向</w:t>
      </w:r>
      <w:r>
        <w:rPr>
          <w:rFonts w:ascii="Times New Roman" w:hAnsi="Times New Roman" w:eastAsia="仿宋_GB2312" w:cs="Times New Roman"/>
          <w:sz w:val="32"/>
          <w:szCs w:val="32"/>
        </w:rPr>
        <w:t>财政局党组</w:t>
      </w:r>
      <w:r>
        <w:rPr>
          <w:rFonts w:hint="eastAsia" w:ascii="Times New Roman" w:hAnsi="Times New Roman" w:eastAsia="仿宋_GB2312" w:cs="Times New Roman"/>
          <w:sz w:val="32"/>
          <w:szCs w:val="32"/>
        </w:rPr>
        <w:t>反馈了巡察意见。按照《</w:t>
      </w:r>
      <w:r>
        <w:rPr>
          <w:rFonts w:hint="eastAsia" w:ascii="Times New Roman" w:hAnsi="Times New Roman" w:eastAsia="仿宋_GB2312" w:cs="Times New Roman"/>
          <w:sz w:val="32"/>
          <w:szCs w:val="32"/>
          <w:lang w:val="en-US" w:eastAsia="zh-CN"/>
        </w:rPr>
        <w:t>中国共产党</w:t>
      </w:r>
      <w:bookmarkStart w:id="2" w:name="_GoBack"/>
      <w:bookmarkEnd w:id="2"/>
      <w:r>
        <w:rPr>
          <w:rFonts w:hint="eastAsia" w:ascii="Times New Roman" w:hAnsi="Times New Roman" w:eastAsia="仿宋_GB2312" w:cs="Times New Roman"/>
          <w:sz w:val="32"/>
          <w:szCs w:val="32"/>
        </w:rPr>
        <w:t>巡视工作条例》有关要求，现将巡察整改情况予以公布。</w:t>
      </w:r>
    </w:p>
    <w:p w14:paraId="17BBB517">
      <w:pPr>
        <w:spacing w:line="579" w:lineRule="exact"/>
        <w:ind w:firstLine="643" w:firstLineChars="200"/>
        <w:rPr>
          <w:rFonts w:ascii="Times New Roman" w:hAnsi="Times New Roman" w:eastAsia="仿宋_GB2312" w:cs="Times New Roman"/>
          <w:b/>
          <w:sz w:val="32"/>
          <w:szCs w:val="32"/>
        </w:rPr>
      </w:pPr>
      <w:r>
        <w:rPr>
          <w:rFonts w:hint="eastAsia" w:ascii="Times New Roman" w:hAnsi="Times New Roman" w:eastAsia="仿宋_GB2312" w:cs="Times New Roman"/>
          <w:b/>
          <w:sz w:val="32"/>
          <w:szCs w:val="32"/>
        </w:rPr>
        <w:t>1.落实上级决策部署有差距。</w:t>
      </w:r>
    </w:p>
    <w:p w14:paraId="68119907">
      <w:pPr>
        <w:spacing w:line="579"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（1）指导推进国有企业改革用力不够。</w:t>
      </w:r>
      <w:r>
        <w:rPr>
          <w:rFonts w:hint="eastAsia" w:ascii="黑体" w:hAnsi="黑体" w:eastAsia="黑体" w:cs="黑体"/>
          <w:bCs/>
          <w:sz w:val="32"/>
          <w:szCs w:val="32"/>
        </w:rPr>
        <w:t>一是</w:t>
      </w:r>
      <w:r>
        <w:rPr>
          <w:rFonts w:hint="eastAsia" w:ascii="Times New Roman" w:hAnsi="Times New Roman" w:eastAsia="仿宋_GB2312" w:cs="Times New Roman"/>
          <w:sz w:val="32"/>
          <w:szCs w:val="32"/>
        </w:rPr>
        <w:t>组织企业开展自查，深入摸排企业家底，为下一步开展互查奠定基础。</w:t>
      </w:r>
      <w:r>
        <w:rPr>
          <w:rFonts w:hint="eastAsia" w:ascii="黑体" w:hAnsi="黑体" w:eastAsia="黑体" w:cs="黑体"/>
          <w:bCs/>
          <w:sz w:val="32"/>
          <w:szCs w:val="32"/>
        </w:rPr>
        <w:t>二是</w:t>
      </w:r>
      <w:r>
        <w:rPr>
          <w:rFonts w:hint="eastAsia" w:ascii="Times New Roman" w:hAnsi="Times New Roman" w:eastAsia="仿宋_GB2312" w:cs="Times New Roman"/>
          <w:sz w:val="32"/>
          <w:szCs w:val="32"/>
        </w:rPr>
        <w:t>根据市国资委下发的《市属企业干部履职待遇业务支出标准</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丹东市国资监管企业公务用车管理暂行办法》等文件精神，规范城建集团日常运营行为。</w:t>
      </w:r>
      <w:r>
        <w:rPr>
          <w:rFonts w:hint="eastAsia" w:ascii="黑体" w:hAnsi="黑体" w:eastAsia="黑体" w:cs="黑体"/>
          <w:bCs/>
          <w:sz w:val="32"/>
          <w:szCs w:val="32"/>
        </w:rPr>
        <w:t>三是</w:t>
      </w:r>
      <w:r>
        <w:rPr>
          <w:rFonts w:hint="eastAsia" w:ascii="Times New Roman" w:hAnsi="Times New Roman" w:eastAsia="仿宋_GB2312" w:cs="Times New Roman"/>
          <w:sz w:val="32"/>
          <w:szCs w:val="32"/>
        </w:rPr>
        <w:t>就部门间如何加强国企监管开展研讨，下一阶段，协调国企行业主管部门建立联合工作机制。</w:t>
      </w:r>
    </w:p>
    <w:p w14:paraId="6BDBBE0D">
      <w:pPr>
        <w:spacing w:line="579" w:lineRule="exact"/>
        <w:ind w:firstLine="640" w:firstLineChars="200"/>
        <w:rPr>
          <w:rFonts w:ascii="仿宋_GB2312" w:eastAsia="仿宋_GB2312"/>
          <w:sz w:val="32"/>
          <w:szCs w:val="32"/>
        </w:rPr>
      </w:pPr>
      <w:r>
        <w:rPr>
          <w:rFonts w:hint="eastAsia" w:ascii="仿宋_GB2312" w:eastAsia="仿宋_GB2312"/>
          <w:sz w:val="32"/>
          <w:szCs w:val="32"/>
        </w:rPr>
        <w:t>（2）</w:t>
      </w:r>
      <w:r>
        <w:rPr>
          <w:rFonts w:hint="eastAsia" w:ascii="仿宋_GB2312" w:eastAsia="仿宋_GB2312"/>
          <w:bCs/>
          <w:sz w:val="32"/>
          <w:szCs w:val="32"/>
        </w:rPr>
        <w:t>持续</w:t>
      </w:r>
      <w:r>
        <w:rPr>
          <w:rFonts w:hint="eastAsia" w:ascii="仿宋_GB2312" w:eastAsia="仿宋_GB2312"/>
          <w:sz w:val="32"/>
          <w:szCs w:val="32"/>
        </w:rPr>
        <w:t>优化营商环境基础工作做得不牢。</w:t>
      </w:r>
      <w:r>
        <w:rPr>
          <w:rFonts w:hint="eastAsia" w:ascii="黑体" w:hAnsi="黑体" w:eastAsia="黑体" w:cs="黑体"/>
          <w:bCs/>
          <w:sz w:val="32"/>
          <w:szCs w:val="32"/>
        </w:rPr>
        <w:t>一是</w:t>
      </w:r>
      <w:r>
        <w:rPr>
          <w:rFonts w:hint="eastAsia" w:ascii="仿宋_GB2312" w:eastAsia="仿宋_GB2312"/>
          <w:sz w:val="32"/>
          <w:szCs w:val="32"/>
        </w:rPr>
        <w:t>结合八项规定精神学习教育，全局机关干部通过自查自纠、集体研讨等形式开展营商环境问题查摆。</w:t>
      </w:r>
      <w:r>
        <w:rPr>
          <w:rFonts w:hint="eastAsia" w:ascii="黑体" w:hAnsi="黑体" w:eastAsia="黑体" w:cs="黑体"/>
          <w:bCs/>
          <w:sz w:val="32"/>
          <w:szCs w:val="32"/>
        </w:rPr>
        <w:t>二是</w:t>
      </w:r>
      <w:r>
        <w:rPr>
          <w:rFonts w:hint="eastAsia" w:ascii="仿宋_GB2312" w:eastAsia="仿宋_GB2312"/>
          <w:sz w:val="32"/>
          <w:szCs w:val="32"/>
        </w:rPr>
        <w:t>共查摆出问题</w:t>
      </w:r>
      <w:r>
        <w:rPr>
          <w:rFonts w:ascii="Times New Roman" w:hAnsi="Times New Roman" w:eastAsia="仿宋_GB2312" w:cs="Times New Roman"/>
          <w:sz w:val="32"/>
          <w:szCs w:val="32"/>
        </w:rPr>
        <w:t>3</w:t>
      </w:r>
      <w:r>
        <w:rPr>
          <w:rFonts w:hint="eastAsia" w:ascii="仿宋_GB2312" w:eastAsia="仿宋_GB2312"/>
          <w:sz w:val="32"/>
          <w:szCs w:val="32"/>
        </w:rPr>
        <w:t>条，全部制定了整改措施并进行整改。</w:t>
      </w:r>
      <w:r>
        <w:rPr>
          <w:rFonts w:hint="eastAsia" w:ascii="黑体" w:hAnsi="黑体" w:eastAsia="黑体" w:cs="黑体"/>
          <w:bCs/>
          <w:sz w:val="32"/>
          <w:szCs w:val="32"/>
        </w:rPr>
        <w:t>三是</w:t>
      </w:r>
      <w:r>
        <w:rPr>
          <w:rFonts w:ascii="Times New Roman" w:hAnsi="Times New Roman" w:eastAsia="仿宋_GB2312" w:cs="Times New Roman"/>
          <w:sz w:val="32"/>
          <w:szCs w:val="32"/>
        </w:rPr>
        <w:t>2024</w:t>
      </w:r>
      <w:r>
        <w:rPr>
          <w:rFonts w:hint="eastAsia" w:ascii="仿宋_GB2312" w:eastAsia="仿宋_GB2312"/>
          <w:sz w:val="32"/>
          <w:szCs w:val="32"/>
        </w:rPr>
        <w:t>年</w:t>
      </w:r>
      <w:r>
        <w:rPr>
          <w:rFonts w:hint="eastAsia" w:ascii="Times New Roman" w:hAnsi="Times New Roman" w:eastAsia="仿宋_GB2312" w:cs="Times New Roman"/>
          <w:sz w:val="32"/>
          <w:szCs w:val="32"/>
        </w:rPr>
        <w:t>12月</w:t>
      </w:r>
      <w:r>
        <w:rPr>
          <w:rFonts w:hint="eastAsia" w:ascii="仿宋_GB2312" w:eastAsia="仿宋_GB2312"/>
          <w:sz w:val="32"/>
          <w:szCs w:val="32"/>
        </w:rPr>
        <w:t>组织了法治专题学习讲座。</w:t>
      </w:r>
    </w:p>
    <w:p w14:paraId="5F3F927B">
      <w:pPr>
        <w:spacing w:line="579" w:lineRule="exact"/>
        <w:ind w:firstLine="643" w:firstLineChars="200"/>
        <w:rPr>
          <w:rFonts w:ascii="仿宋_GB2312" w:eastAsia="仿宋_GB2312"/>
          <w:b/>
          <w:sz w:val="32"/>
          <w:szCs w:val="32"/>
        </w:rPr>
      </w:pPr>
      <w:r>
        <w:rPr>
          <w:rFonts w:hint="eastAsia" w:ascii="仿宋_GB2312" w:eastAsia="仿宋_GB2312"/>
          <w:b/>
          <w:sz w:val="32"/>
          <w:szCs w:val="32"/>
        </w:rPr>
        <w:t>2.履行财政监督职责用力不够。</w:t>
      </w:r>
    </w:p>
    <w:p w14:paraId="412592B1">
      <w:pPr>
        <w:spacing w:line="579" w:lineRule="exact"/>
        <w:ind w:firstLine="640" w:firstLineChars="200"/>
        <w:rPr>
          <w:rFonts w:ascii="仿宋_GB2312" w:eastAsia="仿宋_GB2312"/>
          <w:sz w:val="32"/>
          <w:szCs w:val="32"/>
        </w:rPr>
      </w:pPr>
      <w:r>
        <w:rPr>
          <w:rFonts w:hint="eastAsia" w:ascii="仿宋_GB2312" w:eastAsia="仿宋_GB2312"/>
          <w:sz w:val="32"/>
          <w:szCs w:val="32"/>
        </w:rPr>
        <w:t>（3）行政事业单位资产督查不到位。</w:t>
      </w:r>
      <w:r>
        <w:rPr>
          <w:rFonts w:hint="eastAsia" w:ascii="黑体" w:hAnsi="黑体" w:eastAsia="黑体" w:cs="黑体"/>
          <w:bCs/>
          <w:sz w:val="32"/>
          <w:szCs w:val="32"/>
        </w:rPr>
        <w:t>一是</w:t>
      </w:r>
      <w:r>
        <w:rPr>
          <w:rFonts w:hint="eastAsia" w:ascii="仿宋_GB2312" w:eastAsia="仿宋_GB2312"/>
          <w:sz w:val="32"/>
          <w:szCs w:val="32"/>
        </w:rPr>
        <w:t>全面摸清全县行政事业单位“家底”，进一步盘活闲置存量资产。县财政局于</w:t>
      </w:r>
      <w:r>
        <w:rPr>
          <w:rFonts w:hint="eastAsia" w:ascii="Times New Roman" w:hAnsi="Times New Roman" w:eastAsia="仿宋_GB2312" w:cs="Times New Roman"/>
          <w:sz w:val="32"/>
          <w:szCs w:val="32"/>
        </w:rPr>
        <w:t>2024年8月1日</w:t>
      </w:r>
      <w:r>
        <w:rPr>
          <w:rFonts w:hint="eastAsia" w:ascii="仿宋_GB2312" w:eastAsia="仿宋_GB2312"/>
          <w:sz w:val="32"/>
          <w:szCs w:val="32"/>
        </w:rPr>
        <w:t>印发《关于开展全县行政事业单位国有资产清查工作的通知》，组织全县行政事业单位开展资产清查工作。</w:t>
      </w:r>
      <w:r>
        <w:rPr>
          <w:rFonts w:hint="eastAsia" w:ascii="黑体" w:hAnsi="黑体" w:eastAsia="黑体" w:cs="黑体"/>
          <w:bCs/>
          <w:sz w:val="32"/>
          <w:szCs w:val="32"/>
        </w:rPr>
        <w:t>二是</w:t>
      </w:r>
      <w:r>
        <w:rPr>
          <w:rFonts w:hint="eastAsia" w:ascii="Times New Roman" w:hAnsi="Times New Roman" w:eastAsia="仿宋_GB2312" w:cs="Times New Roman"/>
          <w:sz w:val="32"/>
          <w:szCs w:val="32"/>
        </w:rPr>
        <w:t>2024年底完成资产清查工作，计划2025年</w:t>
      </w:r>
      <w:r>
        <w:rPr>
          <w:rFonts w:hint="eastAsia" w:ascii="仿宋_GB2312" w:eastAsia="仿宋_GB2312"/>
          <w:sz w:val="32"/>
          <w:szCs w:val="32"/>
        </w:rPr>
        <w:t>对清查中发现的资产盘盈、资产损失等情况进行核实处理，并采取有效措施，积极推进可盘活闲置低效资产盘活工作。</w:t>
      </w:r>
    </w:p>
    <w:p w14:paraId="6AC16E24">
      <w:pPr>
        <w:spacing w:line="579" w:lineRule="exact"/>
        <w:ind w:firstLine="640" w:firstLineChars="200"/>
        <w:rPr>
          <w:rFonts w:ascii="仿宋_GB2312" w:hAnsi="黑体" w:eastAsia="仿宋_GB2312" w:cs="仿宋_GB2312"/>
          <w:sz w:val="32"/>
          <w:szCs w:val="32"/>
        </w:rPr>
      </w:pPr>
      <w:r>
        <w:rPr>
          <w:rFonts w:hint="eastAsia" w:ascii="仿宋_GB2312" w:hAnsi="黑体" w:eastAsia="仿宋_GB2312" w:cs="仿宋_GB2312"/>
          <w:sz w:val="32"/>
          <w:szCs w:val="32"/>
        </w:rPr>
        <w:t>（4）财会监督工作重视不够。</w:t>
      </w:r>
      <w:r>
        <w:rPr>
          <w:rFonts w:hint="eastAsia" w:ascii="黑体" w:hAnsi="黑体" w:eastAsia="黑体" w:cs="黑体"/>
          <w:bCs/>
          <w:sz w:val="32"/>
          <w:szCs w:val="32"/>
        </w:rPr>
        <w:t>一是</w:t>
      </w:r>
      <w:r>
        <w:rPr>
          <w:rFonts w:hint="eastAsia" w:ascii="仿宋_GB2312" w:hAnsi="黑体" w:eastAsia="仿宋_GB2312" w:cs="仿宋_GB2312"/>
          <w:bCs/>
          <w:sz w:val="32"/>
          <w:szCs w:val="32"/>
        </w:rPr>
        <w:t>为规范财务管理，维护财经秩序，充分发挥财政资金使用效率，于</w:t>
      </w:r>
      <w:r>
        <w:rPr>
          <w:rFonts w:hint="eastAsia" w:ascii="Times New Roman" w:hAnsi="Times New Roman" w:eastAsia="仿宋_GB2312" w:cs="Times New Roman"/>
          <w:sz w:val="32"/>
          <w:szCs w:val="32"/>
        </w:rPr>
        <w:t>7月初对1家公办养老</w:t>
      </w:r>
      <w:r>
        <w:rPr>
          <w:rFonts w:hint="eastAsia" w:ascii="仿宋_GB2312" w:hAnsi="黑体" w:eastAsia="仿宋_GB2312" w:cs="仿宋_GB2312"/>
          <w:bCs/>
          <w:sz w:val="32"/>
          <w:szCs w:val="32"/>
        </w:rPr>
        <w:t>机构开展了会计信息质量监督检查。</w:t>
      </w:r>
      <w:r>
        <w:rPr>
          <w:rFonts w:hint="eastAsia" w:ascii="黑体" w:hAnsi="黑体" w:eastAsia="黑体" w:cs="黑体"/>
          <w:bCs/>
          <w:sz w:val="32"/>
          <w:szCs w:val="32"/>
        </w:rPr>
        <w:t>二是</w:t>
      </w:r>
      <w:r>
        <w:rPr>
          <w:rFonts w:hint="eastAsia" w:ascii="Times New Roman" w:hAnsi="Times New Roman" w:eastAsia="仿宋_GB2312" w:cs="Times New Roman"/>
          <w:sz w:val="32"/>
          <w:szCs w:val="32"/>
        </w:rPr>
        <w:t>2024年12月底举</w:t>
      </w:r>
      <w:r>
        <w:rPr>
          <w:rFonts w:hint="eastAsia" w:ascii="仿宋_GB2312" w:hAnsi="黑体" w:eastAsia="仿宋_GB2312" w:cs="仿宋_GB2312"/>
          <w:bCs/>
          <w:sz w:val="32"/>
          <w:szCs w:val="32"/>
        </w:rPr>
        <w:t>办全县财会业务培训班。培训邀请辽东学院教授、审计局业务骨干等讲解财会法规及业务知识，进一步提升了全县财务人员的业务能力和纪律意识。</w:t>
      </w:r>
    </w:p>
    <w:p w14:paraId="627C47FF">
      <w:pPr>
        <w:spacing w:line="579" w:lineRule="exact"/>
        <w:ind w:firstLine="640" w:firstLineChars="200"/>
        <w:rPr>
          <w:rFonts w:ascii="仿宋_GB2312" w:hAnsi="黑体" w:eastAsia="仿宋_GB2312" w:cs="仿宋_GB2312"/>
          <w:sz w:val="32"/>
          <w:szCs w:val="32"/>
        </w:rPr>
      </w:pPr>
      <w:r>
        <w:rPr>
          <w:rFonts w:hint="eastAsia" w:ascii="仿宋_GB2312" w:hAnsi="黑体" w:eastAsia="仿宋_GB2312" w:cs="仿宋_GB2312"/>
          <w:sz w:val="32"/>
          <w:szCs w:val="32"/>
        </w:rPr>
        <w:t>（5）政府采购监管不够坚实有力。</w:t>
      </w:r>
      <w:r>
        <w:rPr>
          <w:rFonts w:hint="eastAsia" w:ascii="黑体" w:hAnsi="黑体" w:eastAsia="黑体" w:cs="黑体"/>
          <w:sz w:val="32"/>
          <w:szCs w:val="32"/>
        </w:rPr>
        <w:t>一是</w:t>
      </w:r>
      <w:r>
        <w:rPr>
          <w:rFonts w:hint="eastAsia" w:ascii="仿宋_GB2312" w:hAnsi="黑体" w:eastAsia="仿宋_GB2312" w:cs="仿宋_GB2312"/>
          <w:sz w:val="32"/>
          <w:szCs w:val="32"/>
        </w:rPr>
        <w:t>实现政府采购投诉全流程电子化记录，切实摸清底数。截至目前</w:t>
      </w:r>
      <w:r>
        <w:rPr>
          <w:rFonts w:hint="eastAsia" w:ascii="Times New Roman" w:hAnsi="Times New Roman" w:eastAsia="仿宋_GB2312" w:cs="Times New Roman"/>
          <w:sz w:val="32"/>
          <w:szCs w:val="32"/>
        </w:rPr>
        <w:t>，2025年受理</w:t>
      </w:r>
      <w:r>
        <w:rPr>
          <w:rFonts w:hint="eastAsia" w:ascii="Times New Roman" w:hAnsi="Times New Roman" w:eastAsia="仿宋_GB2312" w:cs="Times New Roman"/>
          <w:sz w:val="32"/>
          <w:szCs w:val="32"/>
          <w:lang w:eastAsia="zh-CN"/>
        </w:rPr>
        <w:t>的政</w:t>
      </w:r>
      <w:r>
        <w:rPr>
          <w:rFonts w:hint="eastAsia" w:ascii="Times New Roman" w:hAnsi="Times New Roman" w:eastAsia="仿宋_GB2312" w:cs="Times New Roman"/>
          <w:sz w:val="32"/>
          <w:szCs w:val="32"/>
        </w:rPr>
        <w:t>府采购投诉案件已</w:t>
      </w:r>
      <w:r>
        <w:rPr>
          <w:rFonts w:hint="eastAsia" w:ascii="仿宋_GB2312" w:hAnsi="黑体" w:eastAsia="仿宋_GB2312" w:cs="仿宋_GB2312"/>
          <w:sz w:val="32"/>
          <w:szCs w:val="32"/>
        </w:rPr>
        <w:t>全部处理完成。</w:t>
      </w:r>
      <w:r>
        <w:rPr>
          <w:rFonts w:hint="eastAsia" w:ascii="黑体" w:hAnsi="黑体" w:eastAsia="黑体" w:cs="黑体"/>
          <w:bCs/>
          <w:sz w:val="32"/>
          <w:szCs w:val="32"/>
        </w:rPr>
        <w:t>二是</w:t>
      </w:r>
      <w:r>
        <w:rPr>
          <w:rFonts w:hint="eastAsia" w:ascii="仿宋_GB2312" w:hAnsi="黑体" w:eastAsia="仿宋_GB2312" w:cs="仿宋_GB2312"/>
          <w:sz w:val="32"/>
          <w:szCs w:val="32"/>
        </w:rPr>
        <w:t>细化</w:t>
      </w:r>
      <w:r>
        <w:rPr>
          <w:rFonts w:hint="eastAsia" w:ascii="Times New Roman" w:hAnsi="Times New Roman" w:eastAsia="仿宋_GB2312" w:cs="Times New Roman"/>
          <w:sz w:val="32"/>
          <w:szCs w:val="32"/>
        </w:rPr>
        <w:t>2025年日常检查计划，通过采购平台重点检查代理项目较多机构、额度较大的项目并对各种类型按比例抽取检查。</w:t>
      </w:r>
      <w:r>
        <w:rPr>
          <w:rFonts w:hint="eastAsia" w:ascii="黑体" w:hAnsi="黑体" w:eastAsia="黑体" w:cs="黑体"/>
          <w:sz w:val="32"/>
          <w:szCs w:val="32"/>
        </w:rPr>
        <w:t>三是</w:t>
      </w:r>
      <w:r>
        <w:rPr>
          <w:rFonts w:hint="eastAsia" w:ascii="Times New Roman" w:hAnsi="Times New Roman" w:eastAsia="仿宋_GB2312" w:cs="Times New Roman"/>
          <w:sz w:val="32"/>
          <w:szCs w:val="32"/>
        </w:rPr>
        <w:t>2025年省财政厅、省公安厅、省市监局联合下发了《关于印发2025年辽宁省政府采购领域“四类”违法违规行为专项整治工作方案的通知》（</w:t>
      </w:r>
      <w:r>
        <w:rPr>
          <w:rFonts w:hint="eastAsia" w:ascii="Times New Roman" w:hAnsi="Times New Roman" w:eastAsia="仿宋_GB2312" w:cs="Times New Roman"/>
          <w:sz w:val="32"/>
          <w:szCs w:val="32"/>
          <w:lang w:eastAsia="zh-CN"/>
        </w:rPr>
        <w:t>〔2025〕148号</w:t>
      </w:r>
      <w:r>
        <w:rPr>
          <w:rFonts w:hint="eastAsia" w:ascii="Times New Roman" w:hAnsi="Times New Roman" w:eastAsia="仿宋_GB2312" w:cs="Times New Roman"/>
          <w:sz w:val="32"/>
          <w:szCs w:val="32"/>
        </w:rPr>
        <w:t>）文件，按照文件要求，县财政局自2025年7月2日开展此项工作。由省厅按照财政部的频次要求，统一抽取被检查单位，通过抽取项目、被检查人自查、书面检查、现场检查等环节展开“四类”问题检查，被抽检的5家代理机构未发现存在“四类”问题。通过专项检查落实了财政部的最新文件要求，同时</w:t>
      </w:r>
      <w:r>
        <w:rPr>
          <w:rFonts w:hint="eastAsia" w:ascii="Times New Roman" w:hAnsi="Times New Roman" w:eastAsia="仿宋_GB2312" w:cs="Times New Roman"/>
          <w:sz w:val="32"/>
          <w:szCs w:val="32"/>
          <w:lang w:eastAsia="zh-CN"/>
        </w:rPr>
        <w:t>聚焦</w:t>
      </w:r>
      <w:r>
        <w:rPr>
          <w:rFonts w:hint="eastAsia" w:ascii="Times New Roman" w:hAnsi="Times New Roman" w:eastAsia="仿宋_GB2312" w:cs="Times New Roman"/>
          <w:sz w:val="32"/>
          <w:szCs w:val="32"/>
        </w:rPr>
        <w:t>“四类”突出问题，规范社会代理机构的政府采购过程，对“四类”问题持续保持高压监管态势，坚持“当下改”与“长久立”相结合，破解影响市场公平的深层次矛盾，为服务全国统一大市场建设、进一步优化营商环境提供坚实保障。</w:t>
      </w:r>
    </w:p>
    <w:p w14:paraId="2691ADBB">
      <w:pPr>
        <w:spacing w:line="579" w:lineRule="exact"/>
        <w:ind w:firstLine="640" w:firstLineChars="200"/>
        <w:rPr>
          <w:rFonts w:ascii="仿宋_GB2312" w:hAnsi="黑体" w:eastAsia="仿宋_GB2312" w:cs="仿宋_GB2312"/>
          <w:sz w:val="32"/>
          <w:szCs w:val="32"/>
        </w:rPr>
      </w:pPr>
      <w:r>
        <w:rPr>
          <w:rFonts w:hint="eastAsia" w:ascii="黑体" w:hAnsi="黑体" w:eastAsia="黑体" w:cs="仿宋_GB2312"/>
          <w:sz w:val="32"/>
          <w:szCs w:val="32"/>
        </w:rPr>
        <w:t>整改进展情况：</w:t>
      </w:r>
      <w:r>
        <w:rPr>
          <w:rFonts w:hint="eastAsia" w:ascii="仿宋_GB2312" w:hAnsi="仿宋_GB2312" w:eastAsia="仿宋_GB2312" w:cs="仿宋_GB2312"/>
          <w:sz w:val="32"/>
          <w:szCs w:val="32"/>
        </w:rPr>
        <w:t>已完</w:t>
      </w:r>
      <w:r>
        <w:rPr>
          <w:rFonts w:hint="eastAsia" w:ascii="仿宋_GB2312" w:hAnsi="黑体" w:eastAsia="仿宋_GB2312" w:cs="仿宋_GB2312"/>
          <w:sz w:val="32"/>
          <w:szCs w:val="32"/>
        </w:rPr>
        <w:t>成整改。</w:t>
      </w:r>
    </w:p>
    <w:p w14:paraId="3FCAEA01">
      <w:pPr>
        <w:spacing w:line="579" w:lineRule="exact"/>
        <w:ind w:firstLine="643" w:firstLineChars="200"/>
        <w:rPr>
          <w:rFonts w:ascii="仿宋_GB2312" w:hAnsi="黑体" w:eastAsia="仿宋_GB2312" w:cs="仿宋_GB2312"/>
          <w:b/>
          <w:sz w:val="32"/>
          <w:szCs w:val="32"/>
        </w:rPr>
      </w:pPr>
      <w:r>
        <w:rPr>
          <w:rFonts w:hint="eastAsia" w:ascii="仿宋_GB2312" w:hAnsi="黑体" w:eastAsia="仿宋_GB2312" w:cs="仿宋_GB2312"/>
          <w:b/>
          <w:sz w:val="32"/>
          <w:szCs w:val="32"/>
        </w:rPr>
        <w:t>3.全面从严治党主体责任压得不实。</w:t>
      </w:r>
    </w:p>
    <w:p w14:paraId="7D898DD2">
      <w:pPr>
        <w:spacing w:line="579" w:lineRule="exact"/>
        <w:ind w:firstLine="640" w:firstLineChars="200"/>
        <w:rPr>
          <w:rFonts w:ascii="仿宋_GB2312" w:hAnsi="黑体" w:eastAsia="仿宋_GB2312" w:cs="仿宋_GB2312"/>
          <w:sz w:val="32"/>
          <w:szCs w:val="32"/>
        </w:rPr>
      </w:pPr>
      <w:r>
        <w:rPr>
          <w:rFonts w:hint="eastAsia" w:ascii="仿宋_GB2312" w:hAnsi="黑体" w:eastAsia="仿宋_GB2312" w:cs="仿宋_GB2312"/>
          <w:sz w:val="32"/>
          <w:szCs w:val="32"/>
        </w:rPr>
        <w:t>（6）全面从严治党主体责任落实有欠缺。</w:t>
      </w:r>
      <w:r>
        <w:rPr>
          <w:rFonts w:hint="eastAsia" w:ascii="黑体" w:hAnsi="黑体" w:eastAsia="黑体" w:cs="黑体"/>
          <w:bCs/>
          <w:sz w:val="32"/>
          <w:szCs w:val="32"/>
        </w:rPr>
        <w:t>一是</w:t>
      </w:r>
      <w:r>
        <w:rPr>
          <w:rFonts w:hint="eastAsia" w:ascii="仿宋_GB2312" w:hAnsi="黑体" w:eastAsia="仿宋_GB2312" w:cs="仿宋_GB2312"/>
          <w:sz w:val="32"/>
          <w:szCs w:val="32"/>
        </w:rPr>
        <w:t>组织学习。</w:t>
      </w:r>
      <w:r>
        <w:rPr>
          <w:rFonts w:hint="eastAsia" w:ascii="Times New Roman" w:hAnsi="Times New Roman" w:eastAsia="仿宋_GB2312" w:cs="Times New Roman"/>
          <w:sz w:val="32"/>
          <w:szCs w:val="32"/>
        </w:rPr>
        <w:t>2025年3月10日召开专题党组会学习《党委（党组）落实全面从严治党主体责任规定》《党风廉政建设责任制》《中国共产党党组工作条例》《宽甸县财政局党组工作规则》《中国共产党章程》</w:t>
      </w:r>
      <w:r>
        <w:rPr>
          <w:rFonts w:hint="eastAsia" w:ascii="Times New Roman" w:hAnsi="Times New Roman" w:eastAsia="仿宋_GB2312" w:cs="Times New Roman"/>
          <w:sz w:val="32"/>
          <w:szCs w:val="32"/>
          <w:lang w:eastAsia="zh-CN"/>
        </w:rPr>
        <w:t>《中国共产党支部工作条例（试行）》</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中国共产党和</w:t>
      </w:r>
      <w:r>
        <w:rPr>
          <w:rFonts w:hint="eastAsia" w:ascii="Times New Roman" w:hAnsi="Times New Roman" w:eastAsia="仿宋_GB2312" w:cs="Times New Roman"/>
          <w:sz w:val="32"/>
          <w:szCs w:val="32"/>
        </w:rPr>
        <w:t>国家机关基层组织工</w:t>
      </w:r>
      <w:r>
        <w:rPr>
          <w:rFonts w:hint="eastAsia" w:ascii="仿宋_GB2312" w:hAnsi="黑体" w:eastAsia="仿宋_GB2312" w:cs="仿宋_GB2312"/>
          <w:sz w:val="32"/>
          <w:szCs w:val="32"/>
        </w:rPr>
        <w:t>作条例》，提升领导班子对全面从严治党、党风廉政建设重要性的认识。</w:t>
      </w:r>
      <w:r>
        <w:rPr>
          <w:rFonts w:hint="eastAsia" w:ascii="黑体" w:hAnsi="黑体" w:eastAsia="黑体" w:cs="黑体"/>
          <w:bCs/>
          <w:sz w:val="32"/>
          <w:szCs w:val="32"/>
        </w:rPr>
        <w:t>二是</w:t>
      </w:r>
      <w:r>
        <w:rPr>
          <w:rFonts w:hint="eastAsia" w:ascii="仿宋_GB2312" w:hAnsi="黑体" w:eastAsia="仿宋_GB2312" w:cs="仿宋_GB2312"/>
          <w:sz w:val="32"/>
          <w:szCs w:val="32"/>
        </w:rPr>
        <w:t>制定方案。</w:t>
      </w:r>
      <w:r>
        <w:rPr>
          <w:rFonts w:hint="eastAsia" w:ascii="Times New Roman" w:hAnsi="Times New Roman" w:eastAsia="仿宋_GB2312" w:cs="Times New Roman"/>
          <w:sz w:val="32"/>
          <w:szCs w:val="32"/>
        </w:rPr>
        <w:t>2025年初制定《财政局2025年全面从严治党工作计划》和《2025年党风廉政建设工作计划》。</w:t>
      </w:r>
      <w:r>
        <w:rPr>
          <w:rFonts w:hint="eastAsia" w:ascii="黑体" w:hAnsi="黑体" w:eastAsia="黑体" w:cs="黑体"/>
          <w:sz w:val="32"/>
          <w:szCs w:val="32"/>
        </w:rPr>
        <w:t>三是</w:t>
      </w:r>
      <w:r>
        <w:rPr>
          <w:rFonts w:hint="eastAsia" w:ascii="Times New Roman" w:hAnsi="Times New Roman" w:eastAsia="仿宋_GB2312" w:cs="Times New Roman"/>
          <w:sz w:val="32"/>
          <w:szCs w:val="32"/>
        </w:rPr>
        <w:t>加强研讨。2025年3月28日，召</w:t>
      </w:r>
      <w:r>
        <w:rPr>
          <w:rFonts w:hint="eastAsia" w:ascii="仿宋_GB2312" w:hAnsi="黑体" w:eastAsia="仿宋_GB2312" w:cs="仿宋_GB2312"/>
          <w:sz w:val="32"/>
          <w:szCs w:val="32"/>
        </w:rPr>
        <w:t xml:space="preserve">开党组会专题研究财政局全面从严治党工作和党风廉政建设工作。 </w:t>
      </w:r>
    </w:p>
    <w:p w14:paraId="60A70BD2">
      <w:pPr>
        <w:spacing w:line="579" w:lineRule="exact"/>
        <w:ind w:firstLine="640" w:firstLineChars="200"/>
        <w:rPr>
          <w:rFonts w:ascii="仿宋_GB2312" w:hAnsi="黑体" w:eastAsia="仿宋_GB2312" w:cs="仿宋_GB2312"/>
          <w:sz w:val="32"/>
          <w:szCs w:val="32"/>
        </w:rPr>
      </w:pPr>
      <w:r>
        <w:rPr>
          <w:rFonts w:hint="eastAsia" w:ascii="仿宋_GB2312" w:hAnsi="黑体" w:eastAsia="仿宋_GB2312" w:cs="仿宋_GB2312"/>
          <w:sz w:val="32"/>
          <w:szCs w:val="32"/>
        </w:rPr>
        <w:t>（7）财务管理不够严格。</w:t>
      </w:r>
      <w:r>
        <w:rPr>
          <w:rFonts w:hint="eastAsia" w:ascii="黑体" w:hAnsi="黑体" w:eastAsia="黑体" w:cs="黑体"/>
          <w:bCs/>
          <w:sz w:val="32"/>
          <w:szCs w:val="32"/>
        </w:rPr>
        <w:t>一是</w:t>
      </w:r>
      <w:r>
        <w:rPr>
          <w:rFonts w:hint="eastAsia" w:ascii="仿宋_GB2312" w:hAnsi="黑体" w:eastAsia="仿宋_GB2312" w:cs="仿宋_GB2312"/>
          <w:sz w:val="32"/>
          <w:szCs w:val="32"/>
        </w:rPr>
        <w:t>完成制定《宽甸满族自治县财政局行政后勤管理暂行办法》，进一步完善审批流程，明确各环节责任人和签字要求，实现审批流程规范、严谨。</w:t>
      </w:r>
      <w:r>
        <w:rPr>
          <w:rFonts w:hint="eastAsia" w:ascii="黑体" w:hAnsi="黑体" w:eastAsia="黑体" w:cs="黑体"/>
          <w:bCs/>
          <w:sz w:val="32"/>
          <w:szCs w:val="32"/>
        </w:rPr>
        <w:t>二是</w:t>
      </w:r>
      <w:r>
        <w:rPr>
          <w:rFonts w:hint="eastAsia" w:ascii="仿宋_GB2312" w:hAnsi="黑体" w:eastAsia="仿宋_GB2312" w:cs="仿宋_GB2312"/>
          <w:sz w:val="32"/>
          <w:szCs w:val="32"/>
        </w:rPr>
        <w:t>完成制定《宽甸满族自治县财政事务服务中心内部控制制度》。</w:t>
      </w:r>
    </w:p>
    <w:p w14:paraId="412574BD">
      <w:pPr>
        <w:spacing w:line="579" w:lineRule="exact"/>
        <w:ind w:firstLine="640" w:firstLineChars="200"/>
        <w:rPr>
          <w:rFonts w:ascii="仿宋_GB2312" w:hAnsi="黑体" w:eastAsia="仿宋_GB2312" w:cs="仿宋_GB2312"/>
          <w:sz w:val="32"/>
          <w:szCs w:val="32"/>
        </w:rPr>
      </w:pPr>
      <w:r>
        <w:rPr>
          <w:rFonts w:hint="eastAsia" w:ascii="仿宋_GB2312" w:hAnsi="黑体" w:eastAsia="仿宋_GB2312" w:cs="仿宋_GB2312"/>
          <w:sz w:val="32"/>
          <w:szCs w:val="32"/>
        </w:rPr>
        <w:t>（8）矿产品检斤站工作作风不够扎实。</w:t>
      </w:r>
      <w:r>
        <w:rPr>
          <w:rFonts w:hint="eastAsia" w:ascii="黑体" w:hAnsi="黑体" w:eastAsia="黑体" w:cs="黑体"/>
          <w:bCs/>
          <w:sz w:val="32"/>
          <w:szCs w:val="32"/>
        </w:rPr>
        <w:t>一是</w:t>
      </w:r>
      <w:r>
        <w:rPr>
          <w:rFonts w:hint="eastAsia" w:ascii="仿宋_GB2312" w:hAnsi="黑体" w:eastAsia="仿宋_GB2312" w:cs="仿宋_GB2312"/>
          <w:sz w:val="32"/>
          <w:szCs w:val="32"/>
        </w:rPr>
        <w:t>研究完善工作制度。</w:t>
      </w:r>
      <w:r>
        <w:rPr>
          <w:rFonts w:ascii="Times New Roman" w:hAnsi="Times New Roman" w:eastAsia="仿宋_GB2312" w:cs="Times New Roman"/>
          <w:sz w:val="32"/>
          <w:szCs w:val="32"/>
        </w:rPr>
        <w:t>2025</w:t>
      </w:r>
      <w:r>
        <w:rPr>
          <w:rFonts w:hint="eastAsia" w:ascii="仿宋_GB2312" w:hAnsi="黑体" w:eastAsia="仿宋_GB2312" w:cs="仿宋_GB2312"/>
          <w:sz w:val="32"/>
          <w:szCs w:val="32"/>
        </w:rPr>
        <w:t>年</w:t>
      </w:r>
      <w:r>
        <w:rPr>
          <w:rFonts w:hint="eastAsia" w:ascii="Times New Roman" w:hAnsi="Times New Roman" w:eastAsia="仿宋_GB2312" w:cs="Times New Roman"/>
          <w:sz w:val="32"/>
          <w:szCs w:val="32"/>
        </w:rPr>
        <w:t>5</w:t>
      </w:r>
      <w:r>
        <w:rPr>
          <w:rFonts w:hint="eastAsia" w:ascii="仿宋_GB2312" w:hAnsi="黑体" w:eastAsia="仿宋_GB2312" w:cs="仿宋_GB2312"/>
          <w:sz w:val="32"/>
          <w:szCs w:val="32"/>
        </w:rPr>
        <w:t>月，《矿产品检斤分站安全生产制度》开始实行。</w:t>
      </w:r>
      <w:r>
        <w:rPr>
          <w:rFonts w:hint="eastAsia" w:ascii="黑体" w:hAnsi="黑体" w:eastAsia="黑体" w:cs="黑体"/>
          <w:bCs/>
          <w:sz w:val="32"/>
          <w:szCs w:val="32"/>
        </w:rPr>
        <w:t>二是</w:t>
      </w:r>
      <w:r>
        <w:rPr>
          <w:rFonts w:hint="eastAsia" w:ascii="仿宋_GB2312" w:hAnsi="黑体" w:eastAsia="仿宋_GB2312" w:cs="仿宋_GB2312"/>
          <w:sz w:val="32"/>
          <w:szCs w:val="32"/>
        </w:rPr>
        <w:t>严明纪律，加强考核。</w:t>
      </w:r>
      <w:r>
        <w:rPr>
          <w:rFonts w:hint="eastAsia" w:ascii="Times New Roman" w:hAnsi="Times New Roman" w:eastAsia="仿宋_GB2312" w:cs="Times New Roman"/>
          <w:sz w:val="32"/>
          <w:szCs w:val="32"/>
        </w:rPr>
        <w:t>2025年1</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7月，对各分站全面检查7次，查岗29次，</w:t>
      </w:r>
      <w:r>
        <w:rPr>
          <w:rFonts w:hint="eastAsia" w:ascii="仿宋_GB2312" w:hAnsi="黑体" w:eastAsia="仿宋_GB2312" w:cs="仿宋_GB2312"/>
          <w:sz w:val="32"/>
          <w:szCs w:val="32"/>
        </w:rPr>
        <w:t>并做好检查记录。</w:t>
      </w:r>
      <w:r>
        <w:rPr>
          <w:rFonts w:hint="eastAsia" w:ascii="黑体" w:hAnsi="黑体" w:eastAsia="黑体" w:cs="黑体"/>
          <w:bCs/>
          <w:sz w:val="32"/>
          <w:szCs w:val="32"/>
        </w:rPr>
        <w:t>三是</w:t>
      </w:r>
      <w:r>
        <w:rPr>
          <w:rFonts w:hint="eastAsia" w:ascii="仿宋_GB2312" w:hAnsi="黑体" w:eastAsia="仿宋_GB2312" w:cs="仿宋_GB2312"/>
          <w:sz w:val="32"/>
          <w:szCs w:val="32"/>
        </w:rPr>
        <w:t>为各站配发矿产品样品展示柜，使工作人员能更直观地辨识各种矿产品</w:t>
      </w:r>
      <w:r>
        <w:rPr>
          <w:rFonts w:hint="eastAsia" w:ascii="Times New Roman" w:hAnsi="Times New Roman" w:eastAsia="仿宋_GB2312" w:cs="Times New Roman"/>
          <w:sz w:val="32"/>
          <w:szCs w:val="32"/>
        </w:rPr>
        <w:t>。2025年上半年</w:t>
      </w:r>
      <w:r>
        <w:rPr>
          <w:rFonts w:hint="eastAsia" w:ascii="仿宋_GB2312" w:hAnsi="黑体" w:eastAsia="仿宋_GB2312" w:cs="仿宋_GB2312"/>
          <w:sz w:val="32"/>
          <w:szCs w:val="32"/>
        </w:rPr>
        <w:t>组织各分站学习《矿产品检斤分站工作制度》等规章制度。</w:t>
      </w:r>
    </w:p>
    <w:p w14:paraId="2BDF735A">
      <w:pPr>
        <w:spacing w:line="579" w:lineRule="exact"/>
        <w:ind w:firstLine="643" w:firstLineChars="200"/>
        <w:rPr>
          <w:rFonts w:ascii="仿宋_GB2312" w:hAnsi="黑体" w:eastAsia="仿宋_GB2312" w:cs="仿宋_GB2312"/>
          <w:b/>
          <w:sz w:val="32"/>
          <w:szCs w:val="32"/>
        </w:rPr>
      </w:pPr>
      <w:r>
        <w:rPr>
          <w:rFonts w:hint="eastAsia" w:ascii="仿宋_GB2312" w:hAnsi="黑体" w:eastAsia="仿宋_GB2312" w:cs="仿宋_GB2312"/>
          <w:b/>
          <w:sz w:val="32"/>
          <w:szCs w:val="32"/>
        </w:rPr>
        <w:t>4.基层党组织建设存在薄弱环节。</w:t>
      </w:r>
    </w:p>
    <w:p w14:paraId="3C0FD52A">
      <w:pPr>
        <w:spacing w:line="579" w:lineRule="exact"/>
        <w:ind w:firstLine="640" w:firstLineChars="200"/>
        <w:rPr>
          <w:rFonts w:ascii="仿宋_GB2312" w:hAnsi="黑体" w:eastAsia="仿宋_GB2312" w:cs="仿宋_GB2312"/>
          <w:sz w:val="32"/>
          <w:szCs w:val="32"/>
        </w:rPr>
      </w:pPr>
      <w:r>
        <w:rPr>
          <w:rFonts w:hint="eastAsia" w:ascii="Times New Roman" w:hAnsi="Times New Roman" w:eastAsia="仿宋_GB2312" w:cs="Times New Roman"/>
          <w:sz w:val="32"/>
          <w:szCs w:val="32"/>
        </w:rPr>
        <w:t>（9）</w:t>
      </w:r>
      <w:r>
        <w:rPr>
          <w:rFonts w:hint="eastAsia" w:ascii="仿宋_GB2312" w:hAnsi="黑体" w:eastAsia="仿宋_GB2312" w:cs="仿宋_GB2312"/>
          <w:sz w:val="32"/>
          <w:szCs w:val="32"/>
        </w:rPr>
        <w:t>落实民主议事程序有不足。</w:t>
      </w:r>
      <w:r>
        <w:rPr>
          <w:rFonts w:hint="eastAsia" w:ascii="黑体" w:hAnsi="黑体" w:eastAsia="黑体" w:cs="黑体"/>
          <w:sz w:val="32"/>
          <w:szCs w:val="32"/>
        </w:rPr>
        <w:t>一是</w:t>
      </w:r>
      <w:r>
        <w:rPr>
          <w:rFonts w:hint="eastAsia" w:ascii="Times New Roman" w:hAnsi="Times New Roman" w:eastAsia="仿宋_GB2312" w:cs="Times New Roman"/>
          <w:sz w:val="32"/>
          <w:szCs w:val="32"/>
        </w:rPr>
        <w:t>3月10日召开党</w:t>
      </w:r>
      <w:r>
        <w:rPr>
          <w:rFonts w:hint="eastAsia" w:ascii="仿宋_GB2312" w:hAnsi="黑体" w:eastAsia="仿宋_GB2312" w:cs="仿宋_GB2312"/>
          <w:sz w:val="32"/>
          <w:szCs w:val="32"/>
        </w:rPr>
        <w:t>组会，认真学习《中国共产党党组工作条例》，强化领导班子党组议事程序。</w:t>
      </w:r>
      <w:r>
        <w:rPr>
          <w:rFonts w:hint="eastAsia" w:ascii="黑体" w:hAnsi="黑体" w:eastAsia="黑体" w:cs="黑体"/>
          <w:sz w:val="32"/>
          <w:szCs w:val="32"/>
        </w:rPr>
        <w:t>二是</w:t>
      </w:r>
      <w:r>
        <w:rPr>
          <w:rFonts w:hint="eastAsia" w:ascii="仿宋_GB2312" w:hAnsi="黑体" w:eastAsia="仿宋_GB2312" w:cs="仿宋_GB2312"/>
          <w:sz w:val="32"/>
          <w:szCs w:val="32"/>
        </w:rPr>
        <w:t>认真落实《宽甸县财政局党组工作规则》，</w:t>
      </w:r>
      <w:r>
        <w:rPr>
          <w:rFonts w:hint="eastAsia" w:ascii="Times New Roman" w:hAnsi="Times New Roman" w:eastAsia="仿宋_GB2312" w:cs="Times New Roman"/>
          <w:sz w:val="32"/>
          <w:szCs w:val="32"/>
        </w:rPr>
        <w:t>2025年以来召开党组会11次</w:t>
      </w:r>
      <w:r>
        <w:rPr>
          <w:rFonts w:hint="eastAsia" w:ascii="仿宋_GB2312" w:hAnsi="黑体" w:eastAsia="仿宋_GB2312" w:cs="仿宋_GB2312"/>
          <w:sz w:val="32"/>
          <w:szCs w:val="32"/>
        </w:rPr>
        <w:t>，均详尽记录表态发言内容，强化党组会议的严肃性。</w:t>
      </w:r>
    </w:p>
    <w:p w14:paraId="2A9CECF1">
      <w:pPr>
        <w:spacing w:line="579" w:lineRule="exact"/>
        <w:ind w:firstLine="640" w:firstLineChars="200"/>
        <w:rPr>
          <w:rFonts w:ascii="仿宋_GB2312" w:hAnsi="黑体" w:eastAsia="仿宋_GB2312" w:cs="仿宋_GB2312"/>
          <w:sz w:val="32"/>
          <w:szCs w:val="32"/>
        </w:rPr>
      </w:pPr>
      <w:r>
        <w:rPr>
          <w:rFonts w:hint="eastAsia" w:ascii="Times New Roman" w:hAnsi="Times New Roman" w:eastAsia="仿宋_GB2312" w:cs="Times New Roman"/>
          <w:sz w:val="32"/>
          <w:szCs w:val="32"/>
        </w:rPr>
        <w:t>（10）</w:t>
      </w:r>
      <w:r>
        <w:rPr>
          <w:rFonts w:hint="eastAsia" w:ascii="仿宋_GB2312" w:hAnsi="黑体" w:eastAsia="仿宋_GB2312" w:cs="仿宋_GB2312"/>
          <w:sz w:val="32"/>
          <w:szCs w:val="32"/>
        </w:rPr>
        <w:t>组织生活会开展不够规范。</w:t>
      </w:r>
      <w:bookmarkStart w:id="0" w:name="OLE_LINK10"/>
      <w:bookmarkStart w:id="1" w:name="OLE_LINK9"/>
      <w:r>
        <w:rPr>
          <w:rFonts w:hint="eastAsia" w:ascii="黑体" w:hAnsi="黑体" w:eastAsia="黑体" w:cs="黑体"/>
          <w:sz w:val="32"/>
          <w:szCs w:val="32"/>
        </w:rPr>
        <w:t>一是</w:t>
      </w:r>
      <w:r>
        <w:rPr>
          <w:rFonts w:hint="eastAsia" w:ascii="仿宋_GB2312" w:hAnsi="黑体" w:eastAsia="仿宋_GB2312" w:cs="仿宋_GB2312"/>
          <w:sz w:val="32"/>
          <w:szCs w:val="32"/>
        </w:rPr>
        <w:t>组织学习。</w:t>
      </w:r>
      <w:r>
        <w:rPr>
          <w:rFonts w:hint="eastAsia" w:ascii="Times New Roman" w:hAnsi="Times New Roman" w:eastAsia="仿宋_GB2312" w:cs="Times New Roman"/>
          <w:sz w:val="32"/>
          <w:szCs w:val="32"/>
        </w:rPr>
        <w:t>2025年3月31日召开组织生活会时，组织全体党员干部学习党的</w:t>
      </w:r>
      <w:r>
        <w:rPr>
          <w:rFonts w:hint="eastAsia" w:ascii="仿宋_GB2312" w:hAnsi="黑体" w:eastAsia="仿宋_GB2312" w:cs="仿宋_GB2312"/>
          <w:sz w:val="32"/>
          <w:szCs w:val="32"/>
        </w:rPr>
        <w:t>各项组织生活制度。</w:t>
      </w:r>
      <w:r>
        <w:rPr>
          <w:rFonts w:hint="eastAsia" w:ascii="黑体" w:hAnsi="黑体" w:eastAsia="黑体" w:cs="黑体"/>
          <w:sz w:val="32"/>
          <w:szCs w:val="32"/>
        </w:rPr>
        <w:t>二是</w:t>
      </w:r>
      <w:r>
        <w:rPr>
          <w:rFonts w:hint="eastAsia" w:ascii="仿宋_GB2312" w:hAnsi="黑体" w:eastAsia="仿宋_GB2312" w:cs="仿宋_GB2312"/>
          <w:sz w:val="32"/>
          <w:szCs w:val="32"/>
        </w:rPr>
        <w:t>严格落实</w:t>
      </w:r>
      <w:r>
        <w:rPr>
          <w:rFonts w:hint="eastAsia" w:ascii="仿宋_GB2312" w:hAnsi="黑体" w:eastAsia="仿宋_GB2312" w:cs="仿宋_GB2312"/>
          <w:sz w:val="32"/>
          <w:szCs w:val="32"/>
          <w:lang w:eastAsia="zh-CN"/>
        </w:rPr>
        <w:t>《中国共产党支部工作条例（试行）》</w:t>
      </w:r>
      <w:r>
        <w:rPr>
          <w:rFonts w:hint="eastAsia" w:ascii="仿宋_GB2312" w:hAnsi="黑体" w:eastAsia="仿宋_GB2312" w:cs="仿宋_GB2312"/>
          <w:sz w:val="32"/>
          <w:szCs w:val="32"/>
        </w:rPr>
        <w:t>和县委统一部署，按照《中国共产党章程》要求，局领导班子成员以普通党员身份参加所在党小组的组织生活会并参与了自我批评和互相批评。</w:t>
      </w:r>
    </w:p>
    <w:bookmarkEnd w:id="0"/>
    <w:bookmarkEnd w:id="1"/>
    <w:p w14:paraId="4F32E93F">
      <w:pPr>
        <w:spacing w:line="579" w:lineRule="exact"/>
        <w:ind w:firstLine="640" w:firstLineChars="200"/>
        <w:rPr>
          <w:rFonts w:ascii="仿宋_GB2312" w:hAnsi="黑体" w:eastAsia="仿宋_GB2312" w:cs="仿宋_GB2312"/>
          <w:sz w:val="32"/>
          <w:szCs w:val="32"/>
        </w:rPr>
      </w:pPr>
      <w:r>
        <w:rPr>
          <w:rFonts w:hint="eastAsia" w:ascii="Times New Roman" w:hAnsi="Times New Roman" w:eastAsia="仿宋_GB2312" w:cs="Times New Roman"/>
          <w:sz w:val="32"/>
          <w:szCs w:val="32"/>
        </w:rPr>
        <w:t>（11）</w:t>
      </w:r>
      <w:r>
        <w:rPr>
          <w:rFonts w:hint="eastAsia" w:ascii="仿宋_GB2312" w:hAnsi="黑体" w:eastAsia="仿宋_GB2312" w:cs="仿宋_GB2312"/>
          <w:sz w:val="32"/>
          <w:szCs w:val="32"/>
        </w:rPr>
        <w:t>机关党委对基层党支部的监督不够。</w:t>
      </w:r>
      <w:r>
        <w:rPr>
          <w:rFonts w:hint="eastAsia" w:ascii="黑体" w:hAnsi="黑体" w:eastAsia="黑体" w:cs="黑体"/>
          <w:sz w:val="32"/>
          <w:szCs w:val="32"/>
        </w:rPr>
        <w:t>一是</w:t>
      </w:r>
      <w:r>
        <w:rPr>
          <w:rFonts w:hint="eastAsia" w:ascii="仿宋_GB2312" w:hAnsi="黑体" w:eastAsia="仿宋_GB2312" w:cs="仿宋_GB2312"/>
          <w:sz w:val="32"/>
          <w:szCs w:val="32"/>
        </w:rPr>
        <w:t>2025年</w:t>
      </w:r>
      <w:r>
        <w:rPr>
          <w:rFonts w:hint="eastAsia" w:ascii="Times New Roman" w:hAnsi="Times New Roman" w:eastAsia="仿宋_GB2312" w:cs="Times New Roman"/>
          <w:sz w:val="32"/>
          <w:szCs w:val="32"/>
        </w:rPr>
        <w:t>5月26日召开机关党</w:t>
      </w:r>
      <w:r>
        <w:rPr>
          <w:rFonts w:hint="eastAsia" w:ascii="仿宋_GB2312" w:hAnsi="黑体" w:eastAsia="仿宋_GB2312" w:cs="仿宋_GB2312"/>
          <w:sz w:val="32"/>
          <w:szCs w:val="32"/>
        </w:rPr>
        <w:t>委会议，认真组织学习《</w:t>
      </w:r>
      <w:r>
        <w:rPr>
          <w:rFonts w:hint="eastAsia" w:ascii="仿宋_GB2312" w:hAnsi="黑体" w:eastAsia="仿宋_GB2312" w:cs="仿宋_GB2312"/>
          <w:sz w:val="32"/>
          <w:szCs w:val="32"/>
          <w:lang w:eastAsia="zh-CN"/>
        </w:rPr>
        <w:t>中国共产党和</w:t>
      </w:r>
      <w:r>
        <w:rPr>
          <w:rFonts w:hint="eastAsia" w:ascii="仿宋_GB2312" w:hAnsi="黑体" w:eastAsia="仿宋_GB2312" w:cs="仿宋_GB2312"/>
          <w:sz w:val="32"/>
          <w:szCs w:val="32"/>
        </w:rPr>
        <w:t>国家机关基层组织工作条例》。</w:t>
      </w:r>
      <w:r>
        <w:rPr>
          <w:rFonts w:hint="eastAsia" w:ascii="黑体" w:hAnsi="黑体" w:eastAsia="黑体" w:cs="黑体"/>
          <w:sz w:val="32"/>
          <w:szCs w:val="32"/>
        </w:rPr>
        <w:t>二是</w:t>
      </w:r>
      <w:r>
        <w:rPr>
          <w:rFonts w:hint="eastAsia" w:ascii="Times New Roman" w:hAnsi="Times New Roman" w:eastAsia="仿宋_GB2312" w:cs="Times New Roman"/>
          <w:sz w:val="32"/>
          <w:szCs w:val="32"/>
        </w:rPr>
        <w:t>4月、6月、7月、8月份，先后到财政局机关党委下属的汇鑫集团党支部和硼城会计师事务所党支部进行了党建工作指导检查。</w:t>
      </w:r>
      <w:r>
        <w:rPr>
          <w:rFonts w:hint="eastAsia" w:ascii="黑体" w:hAnsi="黑体" w:eastAsia="黑体" w:cs="黑体"/>
          <w:sz w:val="32"/>
          <w:szCs w:val="32"/>
        </w:rPr>
        <w:t>三是</w:t>
      </w:r>
      <w:r>
        <w:rPr>
          <w:rFonts w:hint="eastAsia" w:ascii="Times New Roman" w:hAnsi="Times New Roman" w:eastAsia="仿宋_GB2312" w:cs="Times New Roman"/>
          <w:sz w:val="32"/>
          <w:szCs w:val="32"/>
        </w:rPr>
        <w:t>3月27日，召开财政局机关党支部支委会2024年度组织生活会，会</w:t>
      </w:r>
      <w:r>
        <w:rPr>
          <w:rFonts w:hint="eastAsia" w:ascii="Times New Roman" w:hAnsi="Times New Roman" w:eastAsia="仿宋_GB2312" w:cs="Times New Roman"/>
          <w:sz w:val="32"/>
          <w:szCs w:val="32"/>
          <w:lang w:eastAsia="zh-CN"/>
        </w:rPr>
        <w:t>上党</w:t>
      </w:r>
      <w:r>
        <w:rPr>
          <w:rFonts w:hint="eastAsia" w:ascii="Times New Roman" w:hAnsi="Times New Roman" w:eastAsia="仿宋_GB2312" w:cs="Times New Roman"/>
          <w:sz w:val="32"/>
          <w:szCs w:val="32"/>
        </w:rPr>
        <w:t>支部书记带领支委成员认真学习了党的组织生活制度。</w:t>
      </w:r>
      <w:r>
        <w:rPr>
          <w:rFonts w:hint="eastAsia" w:ascii="黑体" w:hAnsi="黑体" w:eastAsia="黑体" w:cs="黑体"/>
          <w:sz w:val="32"/>
          <w:szCs w:val="32"/>
        </w:rPr>
        <w:t>四是</w:t>
      </w:r>
      <w:r>
        <w:rPr>
          <w:rFonts w:hint="eastAsia" w:ascii="Times New Roman" w:hAnsi="Times New Roman" w:eastAsia="仿宋_GB2312" w:cs="Times New Roman"/>
          <w:sz w:val="32"/>
          <w:szCs w:val="32"/>
        </w:rPr>
        <w:t>3月31日，召开财政局机关党支部2024年度组织生活会</w:t>
      </w:r>
      <w:r>
        <w:rPr>
          <w:rFonts w:hint="eastAsia" w:ascii="Times New Roman" w:hAnsi="Times New Roman" w:eastAsia="仿宋_GB2312" w:cs="Times New Roman"/>
          <w:sz w:val="32"/>
          <w:szCs w:val="32"/>
          <w:lang w:eastAsia="zh-CN"/>
        </w:rPr>
        <w:t>，党</w:t>
      </w:r>
      <w:r>
        <w:rPr>
          <w:rFonts w:hint="eastAsia" w:ascii="Times New Roman" w:hAnsi="Times New Roman" w:eastAsia="仿宋_GB2312" w:cs="Times New Roman"/>
          <w:sz w:val="32"/>
          <w:szCs w:val="32"/>
        </w:rPr>
        <w:t>支部书记带领全体党员认真学习了党的组织生活制度，各党小组以党小组会议形式开展批评和自我批评。</w:t>
      </w:r>
      <w:r>
        <w:rPr>
          <w:rFonts w:hint="eastAsia" w:ascii="黑体" w:hAnsi="黑体" w:eastAsia="黑体" w:cs="黑体"/>
          <w:sz w:val="32"/>
          <w:szCs w:val="32"/>
        </w:rPr>
        <w:t>五是</w:t>
      </w:r>
      <w:r>
        <w:rPr>
          <w:rFonts w:hint="eastAsia" w:ascii="Times New Roman" w:hAnsi="Times New Roman" w:eastAsia="仿宋_GB2312" w:cs="Times New Roman"/>
          <w:sz w:val="32"/>
          <w:szCs w:val="32"/>
        </w:rPr>
        <w:t xml:space="preserve">4月28日机关党支部召开了支委会，对新任党小组长进行了一次党的组织生活制度等相关内容培训，并对2024年度各党小组组织生活会召开情况进行了总结。   </w:t>
      </w:r>
    </w:p>
    <w:p w14:paraId="06FD4C93">
      <w:pPr>
        <w:spacing w:line="579" w:lineRule="exact"/>
        <w:ind w:firstLine="640" w:firstLineChars="200"/>
        <w:rPr>
          <w:rFonts w:ascii="仿宋_GB2312" w:hAnsi="黑体" w:eastAsia="仿宋_GB2312" w:cs="仿宋_GB2312"/>
          <w:sz w:val="32"/>
          <w:szCs w:val="32"/>
        </w:rPr>
      </w:pPr>
      <w:r>
        <w:rPr>
          <w:rFonts w:hint="eastAsia" w:ascii="Times New Roman" w:hAnsi="Times New Roman" w:eastAsia="仿宋_GB2312" w:cs="Times New Roman"/>
          <w:sz w:val="32"/>
          <w:szCs w:val="32"/>
        </w:rPr>
        <w:t>（12）</w:t>
      </w:r>
      <w:r>
        <w:rPr>
          <w:rFonts w:hint="eastAsia" w:ascii="仿宋_GB2312" w:hAnsi="黑体" w:eastAsia="仿宋_GB2312" w:cs="仿宋_GB2312"/>
          <w:sz w:val="32"/>
          <w:szCs w:val="32"/>
        </w:rPr>
        <w:t>国有企业党建重视程度不够。</w:t>
      </w:r>
      <w:r>
        <w:rPr>
          <w:rFonts w:hint="eastAsia" w:ascii="黑体" w:hAnsi="黑体" w:eastAsia="黑体" w:cs="黑体"/>
          <w:sz w:val="32"/>
          <w:szCs w:val="32"/>
        </w:rPr>
        <w:t>一是</w:t>
      </w:r>
      <w:r>
        <w:rPr>
          <w:rFonts w:hint="eastAsia" w:ascii="仿宋_GB2312" w:hAnsi="黑体" w:eastAsia="仿宋_GB2312" w:cs="仿宋_GB2312"/>
          <w:sz w:val="32"/>
          <w:szCs w:val="32"/>
        </w:rPr>
        <w:t>研究安排刘罡戈同志为国资局专职党务干部，指导好国有企业党建工作开展。</w:t>
      </w:r>
      <w:r>
        <w:rPr>
          <w:rFonts w:hint="eastAsia" w:ascii="黑体" w:hAnsi="黑体" w:eastAsia="黑体" w:cs="黑体"/>
          <w:sz w:val="32"/>
          <w:szCs w:val="32"/>
        </w:rPr>
        <w:t>二是</w:t>
      </w:r>
      <w:r>
        <w:rPr>
          <w:rFonts w:hint="eastAsia" w:ascii="Times New Roman" w:hAnsi="Times New Roman" w:eastAsia="仿宋_GB2312" w:cs="Times New Roman"/>
          <w:sz w:val="32"/>
          <w:szCs w:val="32"/>
        </w:rPr>
        <w:t>4月、6月、7月份，局机关党委深入汇鑫集团党支部进行党建工作调研，对</w:t>
      </w:r>
      <w:r>
        <w:rPr>
          <w:rFonts w:hint="eastAsia" w:ascii="Times New Roman" w:hAnsi="Times New Roman" w:eastAsia="仿宋_GB2312" w:cs="Times New Roman"/>
          <w:bCs/>
          <w:sz w:val="32"/>
          <w:szCs w:val="32"/>
        </w:rPr>
        <w:t>深入贯彻中央八项规定精神学习教育</w:t>
      </w:r>
      <w:r>
        <w:rPr>
          <w:rFonts w:hint="eastAsia" w:ascii="Times New Roman" w:hAnsi="Times New Roman" w:eastAsia="仿宋_GB2312" w:cs="Times New Roman"/>
          <w:sz w:val="32"/>
          <w:szCs w:val="32"/>
        </w:rPr>
        <w:t>等党建工作进行了指导，确保国有企业党建工作有研究、有指导。</w:t>
      </w:r>
    </w:p>
    <w:p w14:paraId="5DE674BC">
      <w:pPr>
        <w:spacing w:line="578"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欢迎广大干部群众对巡察整改落实情况进行监督。如有意见建议，请及时向我们反映。</w:t>
      </w:r>
    </w:p>
    <w:p w14:paraId="2A186A6B">
      <w:pPr>
        <w:spacing w:line="578"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联系电话：</w:t>
      </w:r>
      <w:r>
        <w:rPr>
          <w:rFonts w:hint="eastAsia" w:ascii="Times New Roman" w:hAnsi="Times New Roman" w:eastAsia="仿宋_GB2312" w:cs="Times New Roman"/>
          <w:sz w:val="32"/>
          <w:szCs w:val="32"/>
        </w:rPr>
        <w:t>0415-5150946</w:t>
      </w:r>
      <w:r>
        <w:rPr>
          <w:rFonts w:ascii="Times New Roman" w:hAnsi="Times New Roman" w:eastAsia="仿宋_GB2312" w:cs="Times New Roman"/>
          <w:sz w:val="32"/>
          <w:szCs w:val="32"/>
        </w:rPr>
        <w:t>；通信地址：</w:t>
      </w:r>
      <w:r>
        <w:rPr>
          <w:rFonts w:hint="eastAsia" w:ascii="Times New Roman" w:hAnsi="Times New Roman" w:eastAsia="仿宋_GB2312" w:cs="Times New Roman"/>
          <w:sz w:val="32"/>
          <w:szCs w:val="32"/>
        </w:rPr>
        <w:t>宽甸满族自治县宽甸镇婆娑府街69号</w:t>
      </w:r>
      <w:r>
        <w:rPr>
          <w:rFonts w:ascii="Times New Roman" w:hAnsi="Times New Roman" w:eastAsia="仿宋_GB2312" w:cs="Times New Roman"/>
          <w:sz w:val="32"/>
          <w:szCs w:val="32"/>
        </w:rPr>
        <w:t>；邮编</w:t>
      </w:r>
      <w:r>
        <w:rPr>
          <w:rFonts w:hint="eastAsia" w:ascii="Times New Roman" w:hAnsi="Times New Roman" w:eastAsia="仿宋_GB2312" w:cs="Times New Roman"/>
          <w:sz w:val="32"/>
          <w:szCs w:val="32"/>
        </w:rPr>
        <w:t>：118200</w:t>
      </w:r>
      <w:r>
        <w:rPr>
          <w:rFonts w:ascii="Times New Roman" w:hAnsi="Times New Roman" w:eastAsia="仿宋_GB2312" w:cs="Times New Roman"/>
          <w:sz w:val="32"/>
          <w:szCs w:val="32"/>
        </w:rPr>
        <w:t>。</w:t>
      </w:r>
    </w:p>
    <w:p w14:paraId="558701CF">
      <w:pPr>
        <w:spacing w:line="579" w:lineRule="exact"/>
        <w:ind w:firstLine="3520" w:firstLineChars="11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中共宽甸满族自治县财政局党组</w:t>
      </w:r>
    </w:p>
    <w:p w14:paraId="79F4AC11">
      <w:pPr>
        <w:spacing w:line="579"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                        2025年10月22日</w:t>
      </w:r>
    </w:p>
    <w:sectPr>
      <w:footerReference r:id="rId3" w:type="default"/>
      <w:pgSz w:w="11906" w:h="16838"/>
      <w:pgMar w:top="2211" w:right="1531" w:bottom="1871" w:left="1531"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AD7FB67-1BA7-44DD-85BE-CE80216D338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2" w:fontKey="{594B9A82-FCA9-491C-9D57-3938EACA6225}"/>
  </w:font>
  <w:font w:name="微软雅黑">
    <w:panose1 w:val="020B0503020204020204"/>
    <w:charset w:val="86"/>
    <w:family w:val="auto"/>
    <w:pitch w:val="default"/>
    <w:sig w:usb0="80000287" w:usb1="2ACF3C50" w:usb2="00000016" w:usb3="00000000" w:csb0="0004001F" w:csb1="00000000"/>
    <w:embedRegular r:id="rId3" w:fontKey="{D5CF3BC6-F682-4625-A340-5E956FCD442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B2794">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912003">
                          <w:pPr>
                            <w:pStyle w:val="3"/>
                            <w:rPr>
                              <w:rFonts w:asciiTheme="minorEastAsia" w:hAnsiTheme="minorEastAsia" w:cstheme="minorEastAsia"/>
                              <w:sz w:val="28"/>
                              <w:szCs w:val="28"/>
                            </w:rPr>
                          </w:pPr>
                          <w:r>
                            <w:rPr>
                              <w:rFonts w:hint="eastAsia" w:asciiTheme="minorEastAsia" w:hAnsiTheme="minorEastAsia" w:cstheme="minorEastAsia"/>
                              <w:sz w:val="28"/>
                              <w:szCs w:val="28"/>
                            </w:rPr>
                            <w:t>-</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5</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74912003">
                    <w:pPr>
                      <w:pStyle w:val="3"/>
                      <w:rPr>
                        <w:rFonts w:asciiTheme="minorEastAsia" w:hAnsiTheme="minorEastAsia" w:cstheme="minorEastAsia"/>
                        <w:sz w:val="28"/>
                        <w:szCs w:val="28"/>
                      </w:rPr>
                    </w:pPr>
                    <w:r>
                      <w:rPr>
                        <w:rFonts w:hint="eastAsia" w:asciiTheme="minorEastAsia" w:hAnsiTheme="minorEastAsia" w:cstheme="minorEastAsia"/>
                        <w:sz w:val="28"/>
                        <w:szCs w:val="28"/>
                      </w:rPr>
                      <w:t>-</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5</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35EA"/>
    <w:rsid w:val="00011B27"/>
    <w:rsid w:val="0001675C"/>
    <w:rsid w:val="000433A5"/>
    <w:rsid w:val="00051AF8"/>
    <w:rsid w:val="00066DAF"/>
    <w:rsid w:val="000920D6"/>
    <w:rsid w:val="000B148E"/>
    <w:rsid w:val="000B466E"/>
    <w:rsid w:val="000B5E74"/>
    <w:rsid w:val="000D2258"/>
    <w:rsid w:val="000F7E3D"/>
    <w:rsid w:val="00110F3C"/>
    <w:rsid w:val="001112C0"/>
    <w:rsid w:val="001158A9"/>
    <w:rsid w:val="00121A00"/>
    <w:rsid w:val="00123459"/>
    <w:rsid w:val="0013500E"/>
    <w:rsid w:val="0016595D"/>
    <w:rsid w:val="001717E1"/>
    <w:rsid w:val="00194BCA"/>
    <w:rsid w:val="001C53EE"/>
    <w:rsid w:val="001C5EE8"/>
    <w:rsid w:val="001D2485"/>
    <w:rsid w:val="001D6AE6"/>
    <w:rsid w:val="0020313E"/>
    <w:rsid w:val="00221641"/>
    <w:rsid w:val="002420B0"/>
    <w:rsid w:val="00261251"/>
    <w:rsid w:val="002C61B1"/>
    <w:rsid w:val="002D0E00"/>
    <w:rsid w:val="002E6A0F"/>
    <w:rsid w:val="002F0DF1"/>
    <w:rsid w:val="003014A3"/>
    <w:rsid w:val="00301941"/>
    <w:rsid w:val="00332E7D"/>
    <w:rsid w:val="00333903"/>
    <w:rsid w:val="00342487"/>
    <w:rsid w:val="00377BA8"/>
    <w:rsid w:val="00382652"/>
    <w:rsid w:val="003A7CE5"/>
    <w:rsid w:val="003C5137"/>
    <w:rsid w:val="003E6BA0"/>
    <w:rsid w:val="003F11B9"/>
    <w:rsid w:val="004466F2"/>
    <w:rsid w:val="00495C1B"/>
    <w:rsid w:val="004B73D5"/>
    <w:rsid w:val="004C53D6"/>
    <w:rsid w:val="004F4160"/>
    <w:rsid w:val="005007FE"/>
    <w:rsid w:val="005128FE"/>
    <w:rsid w:val="00520B82"/>
    <w:rsid w:val="005632BD"/>
    <w:rsid w:val="0058179D"/>
    <w:rsid w:val="00586853"/>
    <w:rsid w:val="005A7C2B"/>
    <w:rsid w:val="005B75E3"/>
    <w:rsid w:val="005D3F29"/>
    <w:rsid w:val="005D4941"/>
    <w:rsid w:val="005F2F1F"/>
    <w:rsid w:val="00622157"/>
    <w:rsid w:val="00626F31"/>
    <w:rsid w:val="00632C3A"/>
    <w:rsid w:val="00654CCC"/>
    <w:rsid w:val="006B527D"/>
    <w:rsid w:val="006D2C04"/>
    <w:rsid w:val="006F63DD"/>
    <w:rsid w:val="0070408D"/>
    <w:rsid w:val="00723367"/>
    <w:rsid w:val="0072582E"/>
    <w:rsid w:val="00757307"/>
    <w:rsid w:val="00763269"/>
    <w:rsid w:val="00784B73"/>
    <w:rsid w:val="00785A72"/>
    <w:rsid w:val="00786788"/>
    <w:rsid w:val="007A2C8D"/>
    <w:rsid w:val="007C36AD"/>
    <w:rsid w:val="007D4F5A"/>
    <w:rsid w:val="007D65E3"/>
    <w:rsid w:val="008048A1"/>
    <w:rsid w:val="008155D1"/>
    <w:rsid w:val="008235EA"/>
    <w:rsid w:val="00857738"/>
    <w:rsid w:val="008C1DFC"/>
    <w:rsid w:val="008D0AC0"/>
    <w:rsid w:val="008E3B77"/>
    <w:rsid w:val="00900591"/>
    <w:rsid w:val="00927889"/>
    <w:rsid w:val="00931401"/>
    <w:rsid w:val="00941ED7"/>
    <w:rsid w:val="0094783B"/>
    <w:rsid w:val="00957CBC"/>
    <w:rsid w:val="009672D8"/>
    <w:rsid w:val="009710EE"/>
    <w:rsid w:val="009746FF"/>
    <w:rsid w:val="00982C86"/>
    <w:rsid w:val="00997BF3"/>
    <w:rsid w:val="009B5E4E"/>
    <w:rsid w:val="009D0A13"/>
    <w:rsid w:val="009F672C"/>
    <w:rsid w:val="00A060E1"/>
    <w:rsid w:val="00A2550D"/>
    <w:rsid w:val="00A53F43"/>
    <w:rsid w:val="00A931D8"/>
    <w:rsid w:val="00AB5AF4"/>
    <w:rsid w:val="00AE7F6B"/>
    <w:rsid w:val="00B03693"/>
    <w:rsid w:val="00B21DAC"/>
    <w:rsid w:val="00B45D1E"/>
    <w:rsid w:val="00B631EF"/>
    <w:rsid w:val="00BB2261"/>
    <w:rsid w:val="00BB5E24"/>
    <w:rsid w:val="00BB6DA2"/>
    <w:rsid w:val="00BC5A1B"/>
    <w:rsid w:val="00BF4353"/>
    <w:rsid w:val="00C17D10"/>
    <w:rsid w:val="00C35853"/>
    <w:rsid w:val="00C51BF9"/>
    <w:rsid w:val="00C56978"/>
    <w:rsid w:val="00C57BEE"/>
    <w:rsid w:val="00C65BC3"/>
    <w:rsid w:val="00C7223A"/>
    <w:rsid w:val="00C77674"/>
    <w:rsid w:val="00C80D75"/>
    <w:rsid w:val="00C84E73"/>
    <w:rsid w:val="00CA21AC"/>
    <w:rsid w:val="00CA7716"/>
    <w:rsid w:val="00CE3551"/>
    <w:rsid w:val="00CE4C80"/>
    <w:rsid w:val="00CE6262"/>
    <w:rsid w:val="00CF2DF2"/>
    <w:rsid w:val="00D12949"/>
    <w:rsid w:val="00D24686"/>
    <w:rsid w:val="00D34930"/>
    <w:rsid w:val="00D40344"/>
    <w:rsid w:val="00D66266"/>
    <w:rsid w:val="00D704DE"/>
    <w:rsid w:val="00D80BAD"/>
    <w:rsid w:val="00D8726B"/>
    <w:rsid w:val="00DF1869"/>
    <w:rsid w:val="00DF7F2B"/>
    <w:rsid w:val="00E12179"/>
    <w:rsid w:val="00E2570D"/>
    <w:rsid w:val="00E525E9"/>
    <w:rsid w:val="00E55A92"/>
    <w:rsid w:val="00E618F0"/>
    <w:rsid w:val="00E61A04"/>
    <w:rsid w:val="00EB013D"/>
    <w:rsid w:val="00ED19C8"/>
    <w:rsid w:val="00ED4F64"/>
    <w:rsid w:val="00F55356"/>
    <w:rsid w:val="00F6095B"/>
    <w:rsid w:val="00F81A20"/>
    <w:rsid w:val="00F914A8"/>
    <w:rsid w:val="00FA06D8"/>
    <w:rsid w:val="00FD7E70"/>
    <w:rsid w:val="02587777"/>
    <w:rsid w:val="064A387B"/>
    <w:rsid w:val="082E5202"/>
    <w:rsid w:val="13390EFF"/>
    <w:rsid w:val="14122245"/>
    <w:rsid w:val="16BA2357"/>
    <w:rsid w:val="1719707D"/>
    <w:rsid w:val="1AB26B27"/>
    <w:rsid w:val="1B23671D"/>
    <w:rsid w:val="1F77470B"/>
    <w:rsid w:val="20166850"/>
    <w:rsid w:val="21676C37"/>
    <w:rsid w:val="21C83B7A"/>
    <w:rsid w:val="2333470B"/>
    <w:rsid w:val="24CB5471"/>
    <w:rsid w:val="2725794A"/>
    <w:rsid w:val="27BD04EF"/>
    <w:rsid w:val="2E542D6F"/>
    <w:rsid w:val="325D20BC"/>
    <w:rsid w:val="33323549"/>
    <w:rsid w:val="379A790F"/>
    <w:rsid w:val="3B1633B9"/>
    <w:rsid w:val="42BA0E65"/>
    <w:rsid w:val="448755F8"/>
    <w:rsid w:val="44A147AB"/>
    <w:rsid w:val="460D2BFC"/>
    <w:rsid w:val="483B59A8"/>
    <w:rsid w:val="49B814F8"/>
    <w:rsid w:val="4AE253FD"/>
    <w:rsid w:val="4C250546"/>
    <w:rsid w:val="4DB43081"/>
    <w:rsid w:val="4E0505AB"/>
    <w:rsid w:val="53204724"/>
    <w:rsid w:val="55EB0B67"/>
    <w:rsid w:val="58AD704A"/>
    <w:rsid w:val="5E9674CB"/>
    <w:rsid w:val="5EA031AD"/>
    <w:rsid w:val="5ED32FCA"/>
    <w:rsid w:val="5FC1162D"/>
    <w:rsid w:val="619269E2"/>
    <w:rsid w:val="6BC4672D"/>
    <w:rsid w:val="6C3B6384"/>
    <w:rsid w:val="6D594C53"/>
    <w:rsid w:val="6DD53DC5"/>
    <w:rsid w:val="72A025D3"/>
    <w:rsid w:val="773C3B89"/>
    <w:rsid w:val="77D543BA"/>
    <w:rsid w:val="793B7903"/>
    <w:rsid w:val="7AE91D0C"/>
    <w:rsid w:val="7C39281F"/>
    <w:rsid w:val="7F1629A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customStyle="1" w:styleId="9">
    <w:name w:val="不明显强调1"/>
    <w:basedOn w:val="7"/>
    <w:qFormat/>
    <w:uiPriority w:val="19"/>
    <w:rPr>
      <w:i/>
      <w:iCs/>
      <w:color w:val="808080" w:themeColor="text1" w:themeTint="80"/>
      <w14:textFill>
        <w14:solidFill>
          <w14:schemeClr w14:val="tx1">
            <w14:lumMod w14:val="50000"/>
            <w14:lumOff w14:val="50000"/>
          </w14:schemeClr>
        </w14:solidFill>
      </w14:textFill>
    </w:rPr>
  </w:style>
  <w:style w:type="character" w:customStyle="1" w:styleId="10">
    <w:name w:val="页眉 Char"/>
    <w:basedOn w:val="7"/>
    <w:link w:val="4"/>
    <w:qFormat/>
    <w:uiPriority w:val="99"/>
    <w:rPr>
      <w:rFonts w:asciiTheme="minorHAnsi" w:hAnsiTheme="minorHAnsi" w:eastAsiaTheme="minorEastAsia" w:cstheme="minorBidi"/>
      <w:kern w:val="2"/>
      <w:sz w:val="18"/>
      <w:szCs w:val="18"/>
    </w:rPr>
  </w:style>
  <w:style w:type="character" w:customStyle="1" w:styleId="11">
    <w:name w:val="页脚 Char"/>
    <w:basedOn w:val="7"/>
    <w:link w:val="3"/>
    <w:qFormat/>
    <w:uiPriority w:val="99"/>
    <w:rPr>
      <w:rFonts w:asciiTheme="minorHAnsi" w:hAnsiTheme="minorHAnsi" w:eastAsiaTheme="minorEastAsia" w:cstheme="minorBidi"/>
      <w:kern w:val="2"/>
      <w:sz w:val="18"/>
      <w:szCs w:val="18"/>
    </w:rPr>
  </w:style>
  <w:style w:type="character" w:customStyle="1" w:styleId="12">
    <w:name w:val="批注框文本 Char"/>
    <w:basedOn w:val="7"/>
    <w:link w:val="2"/>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9a19ae2f-2e8d-4e9f-862b-4a552fe0b7f8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68119907</paraID>
      <start>79</start>
      <end>81</end>
      <status>modified</status>
      <modifiedWord>》《</modifiedWord>
      <trackRevisions>false</trackRevisions>
    </reviewItem>
    <reviewItem>
      <errorID>a5fb104f-c7ff-437c-8408-991347c1c8a8</errorID>
      <errorWord>政</errorWord>
      <group>L1_Grammar</group>
      <groupName>语法问题</groupName>
      <ability>L2_Order</ability>
      <abilityName>语序不当</abilityName>
      <candidateList>
        <item>的政</item>
      </candidateList>
      <explain>句子可能没有遵循时空、逻辑顺序，或者介词、关联词等位置不当。</explain>
      <paraID>627C47FF</paraID>
      <start>54</start>
      <end>56</end>
      <status>modified</status>
      <modifiedWord>的政</modifiedWord>
      <trackRevisions>false</trackRevisions>
    </reviewItem>
    <reviewItem>
      <errorID>8cc47888-cea6-4c9c-9b92-3ed6eefb1e46</errorID>
      <errorWord>[2025]148号</errorWord>
      <group>L1_Knowledge</group>
      <groupName>知识性问题</groupName>
      <ability>L2_Knowledge</ability>
      <abilityName>其他知识</abilityName>
      <candidateList>
        <item>〔2025〕148号</item>
      </candidateList>
      <explain>发文字号格式错误</explain>
      <paraID>627C47FF</paraID>
      <start>195</start>
      <end>205</end>
      <status>modified</status>
      <modifiedWord>〔2025〕148号</modifiedWord>
      <trackRevisions>false</trackRevisions>
    </reviewItem>
    <reviewItem>
      <errorID>2614add9-ea27-4c96-95f5-970e5b621e3b</errorID>
      <errorWord>聚集</errorWord>
      <group>L1_Word</group>
      <groupName>字词问题</groupName>
      <ability>L2_Typo</ability>
      <abilityName>字词错误</abilityName>
      <candidateList>
        <item>聚焦</item>
      </candidateList>
      <explain/>
      <paraID>627C47FF</paraID>
      <start>342</start>
      <end>344</end>
      <status>modified</status>
      <modifiedWord>聚焦</modifiedWord>
      <trackRevisions>false</trackRevisions>
    </reviewItem>
    <reviewItem>
      <errorID>709d378f-62f7-4528-84d9-a9e15d36dc73</errorID>
      <errorWord>《中国共产党支部工作条例》</errorWord>
      <group>L1_Word</group>
      <groupName>字词问题</groupName>
      <ability>L2_Typo</ability>
      <abilityName>字词错误</abilityName>
      <candidateList>
        <item>《中国共产党支部工作条例（试行）》</item>
      </candidateList>
      <explain/>
      <paraID>7D898DD2</paraID>
      <start>114</start>
      <end>131</end>
      <status>modified</status>
      <modifiedWord>《中国共产党支部工作条例（试行）》</modifiedWord>
      <trackRevisions>false</trackRevisions>
    </reviewItem>
    <reviewItem>
      <errorID>eb65c895-b54f-4db6-82e8-2addd308a40a</errorID>
      <errorWord>中国共产党党和</errorWord>
      <group>L1_Political</group>
      <groupName>政治性问题</groupName>
      <ability>L2_Unpolitical</ability>
      <abilityName>政治敏感错误</abilityName>
      <candidateList>
        <item>中国共产党和</item>
      </candidateList>
      <explain/>
      <paraID>7D898DD2</paraID>
      <start>132</start>
      <end>138</end>
      <status>modified</status>
      <modifiedWord>中国共产党和</modifiedWord>
      <trackRevisions>false</trackRevisions>
    </reviewItem>
    <reviewItem>
      <errorID>4cd5b51a-c7c5-42ea-96e5-3802e6a30002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412574BD</paraID>
      <start>75</start>
      <end>76</end>
      <status>modified</status>
      <modifiedWord>—</modifiedWord>
      <trackRevisions>false</trackRevisions>
    </reviewItem>
    <reviewItem>
      <errorID>2776df10-5dff-4b79-bd6f-6399fd74bc82</errorID>
      <errorWord>《中国共产党支部工作条例》</errorWord>
      <group>L1_Word</group>
      <groupName>字词问题</groupName>
      <ability>L2_Typo</ability>
      <abilityName>字词错误</abilityName>
      <candidateList>
        <item>《中国共产党支部工作条例（试行）》</item>
      </candidateList>
      <explain/>
      <paraID>2A9CECF1</paraID>
      <start>69</start>
      <end>86</end>
      <status>modified</status>
      <modifiedWord>《中国共产党支部工作条例（试行）》</modifiedWord>
      <trackRevisions>false</trackRevisions>
    </reviewItem>
    <reviewItem>
      <errorID>08628a72-84ca-4ea8-bd6a-edafcc89a908</errorID>
      <errorWord>中国共产党党和</errorWord>
      <group>L1_Political</group>
      <groupName>政治性问题</groupName>
      <ability>L2_Unpolitical</ability>
      <abilityName>政治敏感错误</abilityName>
      <candidateList>
        <item>中国共产党和</item>
      </candidateList>
      <explain/>
      <paraID>4F32E93F</paraID>
      <start>48</start>
      <end>54</end>
      <status>modified</status>
      <modifiedWord>中国共产党和</modifiedWord>
      <trackRevisions>false</trackRevisions>
    </reviewItem>
    <reviewItem>
      <errorID>c9e1199b-6bd7-4edf-a2e5-4396e3db6f2e</errorID>
      <errorWord>上</errorWord>
      <group>L1_Word</group>
      <groupName>字词问题</groupName>
      <ability>L2_Typo</ability>
      <abilityName>字词错误</abilityName>
      <candidateList>
        <item>上党</item>
      </candidateList>
      <explain/>
      <paraID>4F32E93F</paraID>
      <start>161</start>
      <end>163</end>
      <status>modified</status>
      <modifiedWord>上党</modifiedWord>
      <trackRevisions>false</trackRevisions>
    </reviewItem>
    <reviewItem>
      <errorID>f5fc1951-1a08-4d7f-b2c1-3c1a15781460</errorID>
      <errorWord>，</errorWord>
      <group>L1_Word</group>
      <groupName>字词问题</groupName>
      <ability>L2_Typo</ability>
      <abilityName>字词错误</abilityName>
      <candidateList>
        <item>，党</item>
      </candidateList>
      <explain/>
      <paraID>4F32E93F</paraID>
      <start>216</start>
      <end>218</end>
      <status>modified</status>
      <modifiedWord>，党</modifiedWord>
      <trackRevisions>false</trackRevisions>
    </reviewItem>
  </reviewItems>
  <config/>
</contractReview>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9d9ef5d-b1e7-4e05-9c73-d8453bd17fa6}">
  <ds:schemaRefs/>
</ds:datastoreItem>
</file>

<file path=customXml/itemProps3.xml><?xml version="1.0" encoding="utf-8"?>
<ds:datastoreItem xmlns:ds="http://schemas.openxmlformats.org/officeDocument/2006/customXml" ds:itemID="{F8E4E340-8F46-428E-8C6A-7C3B7304676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2565</Words>
  <Characters>2693</Characters>
  <Lines>19</Lines>
  <Paragraphs>5</Paragraphs>
  <TotalTime>2970</TotalTime>
  <ScaleCrop>false</ScaleCrop>
  <LinksUpToDate>false</LinksUpToDate>
  <CharactersWithSpaces>2722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2025-06-26T08:05:00Z</dcterms:created>
  <dc:creator>lenovo</dc:creator>
  <cp:lastModifiedBy>安安安安安、</cp:lastModifiedBy>
  <cp:lastPrinted>2025-10-20T00:47:00Z</cp:lastPrinted>
  <dcterms:modified xsi:type="dcterms:W3CDTF">2025-11-12T11:00:53Z</dcterms:modified>
  <cp:revision>122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eyJoZGlkIjoiYjdiZTI3YTVmN2Q3ZTdlZTdjYzU3NTE5M2M2ZWIxZTgiLCJ1c2VySWQiOiIyMzgzODM5NjEifQ==</vt:lpwstr>
  </property>
  <property fmtid="{D5CDD505-2E9C-101B-9397-08002B2CF9AE}" pid="3" name="KSOProductBuildVer">
    <vt:lpwstr>2052-12.1.0.23542</vt:lpwstr>
  </property>
  <property fmtid="{D5CDD505-2E9C-101B-9397-08002B2CF9AE}" pid="4" name="ICV">
    <vt:lpwstr>FB0C7448404E4966859A54FE909EEC61_13</vt:lpwstr>
  </property>
</Properties>
</file>