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DF" w:rsidRDefault="001373DF">
      <w:pPr>
        <w:snapToGrid w:val="0"/>
        <w:spacing w:line="600" w:lineRule="exact"/>
        <w:ind w:firstLine="880"/>
        <w:jc w:val="center"/>
        <w:rPr>
          <w:rFonts w:ascii="方正小标宋简体" w:eastAsia="方正小标宋简体" w:hAnsi="方正小标宋简体" w:cs="方正小标宋简体"/>
          <w:bCs/>
          <w:sz w:val="44"/>
          <w:szCs w:val="44"/>
        </w:rPr>
      </w:pPr>
    </w:p>
    <w:p w:rsidR="001373DF" w:rsidRDefault="00F14948" w:rsidP="004E1D3A">
      <w:pPr>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中共凤城市石城镇车头村支部委员会</w:t>
      </w:r>
      <w:r>
        <w:rPr>
          <w:rFonts w:ascii="方正小标宋简体" w:eastAsia="方正小标宋简体" w:hAnsi="方正小标宋简体" w:cs="方正小标宋简体" w:hint="eastAsia"/>
          <w:bCs/>
          <w:sz w:val="44"/>
          <w:szCs w:val="44"/>
        </w:rPr>
        <w:t>关于</w:t>
      </w:r>
    </w:p>
    <w:p w:rsidR="001373DF" w:rsidRDefault="00F14948" w:rsidP="004E1D3A">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市委巡察整改落实进展情况的通报</w:t>
      </w:r>
    </w:p>
    <w:p w:rsidR="001373DF" w:rsidRDefault="001373DF">
      <w:pPr>
        <w:pStyle w:val="BodyText"/>
        <w:spacing w:after="0" w:line="600" w:lineRule="exact"/>
        <w:ind w:firstLineChars="200" w:firstLine="420"/>
      </w:pPr>
      <w:bookmarkStart w:id="0" w:name="_GoBack"/>
      <w:bookmarkEnd w:id="0"/>
    </w:p>
    <w:p w:rsidR="001373DF" w:rsidRDefault="00F14948">
      <w:pPr>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按照凤城市委和凤城市委巡察工作领导小组统一安排部署，</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日，市委第一巡察组对</w:t>
      </w:r>
      <w:r>
        <w:rPr>
          <w:rFonts w:ascii="仿宋_GB2312" w:eastAsia="仿宋_GB2312" w:hAnsi="仿宋_GB2312" w:cs="仿宋_GB2312" w:hint="eastAsia"/>
          <w:sz w:val="32"/>
          <w:szCs w:val="32"/>
        </w:rPr>
        <w:t>石城镇</w:t>
      </w:r>
      <w:r>
        <w:rPr>
          <w:rFonts w:ascii="仿宋_GB2312" w:eastAsia="仿宋_GB2312" w:hAnsi="仿宋_GB2312" w:cs="仿宋_GB2312" w:hint="eastAsia"/>
          <w:sz w:val="32"/>
          <w:szCs w:val="32"/>
        </w:rPr>
        <w:t>车头村开展了巡察。</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日，市委第一巡察组向车头村反馈了巡察意见，并提出了有针对性和极具操作性的整改建议。根据有关规定和要求，现将巡察整改落实进展情况报告如下：</w:t>
      </w:r>
    </w:p>
    <w:p w:rsidR="001373DF" w:rsidRDefault="00F1494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一、巡察整改落实情况</w:t>
      </w:r>
    </w:p>
    <w:p w:rsidR="001373DF" w:rsidRDefault="00F14948">
      <w:pPr>
        <w:spacing w:line="560" w:lineRule="exact"/>
        <w:ind w:firstLineChars="200" w:firstLine="640"/>
        <w:rPr>
          <w:rFonts w:ascii="Times New Roman" w:eastAsia="楷体_GB2312" w:hAnsi="Times New Roman"/>
          <w:bCs/>
          <w:sz w:val="32"/>
          <w:szCs w:val="32"/>
        </w:rPr>
      </w:pPr>
      <w:r>
        <w:rPr>
          <w:rFonts w:ascii="Times New Roman" w:eastAsia="楷体_GB2312" w:hAnsi="Times New Roman" w:hint="eastAsia"/>
          <w:bCs/>
          <w:sz w:val="32"/>
          <w:szCs w:val="32"/>
        </w:rPr>
        <w:t>（一）贯彻上级重大决策部署在基层落实不够精细</w:t>
      </w:r>
    </w:p>
    <w:p w:rsidR="001373DF" w:rsidRDefault="00F14948">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组织学习上级相关文件精神有欠缺。</w:t>
      </w:r>
      <w:r>
        <w:rPr>
          <w:rFonts w:ascii="Times New Roman" w:eastAsia="仿宋_GB2312" w:hAnsi="Times New Roman" w:hint="eastAsia"/>
          <w:sz w:val="32"/>
          <w:szCs w:val="32"/>
        </w:rPr>
        <w:t>一是</w:t>
      </w:r>
      <w:r>
        <w:rPr>
          <w:rFonts w:ascii="Times New Roman" w:eastAsia="仿宋_GB2312" w:hAnsi="Times New Roman" w:hint="eastAsia"/>
          <w:sz w:val="32"/>
          <w:szCs w:val="32"/>
        </w:rPr>
        <w:t>认真贯彻落实党的路线方针政策，认真学习贯彻习近平新时代中国特色社会主义思想和党的二十大精神。</w:t>
      </w:r>
      <w:r>
        <w:rPr>
          <w:rFonts w:ascii="Times New Roman" w:eastAsia="仿宋_GB2312" w:hAnsi="Times New Roman" w:hint="eastAsia"/>
          <w:sz w:val="32"/>
          <w:szCs w:val="32"/>
        </w:rPr>
        <w:t>二是</w:t>
      </w:r>
      <w:r>
        <w:rPr>
          <w:rFonts w:ascii="Times New Roman" w:eastAsia="仿宋_GB2312" w:hAnsi="Times New Roman" w:hint="eastAsia"/>
          <w:sz w:val="32"/>
          <w:szCs w:val="32"/>
        </w:rPr>
        <w:t>每天抽出一小时学习党的方针政策以及重要讲话精神，利用“学习强国”平台，线上线下、理论和实际相结合自主开展学习活动。</w:t>
      </w:r>
      <w:r>
        <w:rPr>
          <w:rFonts w:ascii="Times New Roman" w:eastAsia="仿宋_GB2312" w:hAnsi="Times New Roman" w:hint="eastAsia"/>
          <w:sz w:val="32"/>
          <w:szCs w:val="32"/>
        </w:rPr>
        <w:t>三是</w:t>
      </w:r>
      <w:r>
        <w:rPr>
          <w:rFonts w:ascii="Times New Roman" w:eastAsia="仿宋_GB2312" w:hAnsi="Times New Roman" w:hint="eastAsia"/>
          <w:sz w:val="32"/>
          <w:szCs w:val="32"/>
        </w:rPr>
        <w:t>不断强化履行主责主业能力，要注重发挥村两委班子的带头人作用，主动担当作为，履行好干部的工作职责，进一步做好民生工作，完善工作措施</w:t>
      </w:r>
      <w:r>
        <w:rPr>
          <w:rFonts w:ascii="Times New Roman" w:eastAsia="仿宋_GB2312" w:hAnsi="Times New Roman" w:hint="eastAsia"/>
          <w:sz w:val="32"/>
          <w:szCs w:val="32"/>
        </w:rPr>
        <w:t>。</w:t>
      </w:r>
      <w:r>
        <w:rPr>
          <w:rFonts w:ascii="Times New Roman" w:eastAsia="仿宋_GB2312" w:hAnsi="Times New Roman" w:hint="eastAsia"/>
          <w:sz w:val="32"/>
          <w:szCs w:val="32"/>
        </w:rPr>
        <w:t>四</w:t>
      </w:r>
      <w:r>
        <w:rPr>
          <w:rFonts w:ascii="Times New Roman" w:eastAsia="仿宋_GB2312" w:hAnsi="Times New Roman" w:hint="eastAsia"/>
          <w:sz w:val="32"/>
          <w:szCs w:val="32"/>
        </w:rPr>
        <w:t>是</w:t>
      </w:r>
      <w:r>
        <w:rPr>
          <w:rFonts w:ascii="Times New Roman" w:eastAsia="仿宋_GB2312" w:hAnsi="Times New Roman" w:hint="eastAsia"/>
          <w:sz w:val="32"/>
          <w:szCs w:val="32"/>
        </w:rPr>
        <w:t>加强理论学习，提高素质。切实把理论学习作为重中之重。坚持在干中学、学中干，用理论指导实践。</w:t>
      </w:r>
      <w:r>
        <w:rPr>
          <w:rFonts w:ascii="Times New Roman" w:eastAsia="仿宋_GB2312" w:hAnsi="Times New Roman" w:hint="eastAsia"/>
          <w:sz w:val="32"/>
          <w:szCs w:val="32"/>
        </w:rPr>
        <w:t>五</w:t>
      </w:r>
      <w:r>
        <w:rPr>
          <w:rFonts w:ascii="Times New Roman" w:eastAsia="仿宋_GB2312" w:hAnsi="Times New Roman" w:hint="eastAsia"/>
          <w:sz w:val="32"/>
          <w:szCs w:val="32"/>
        </w:rPr>
        <w:t>是</w:t>
      </w:r>
      <w:r>
        <w:rPr>
          <w:rFonts w:ascii="Times New Roman" w:eastAsia="仿宋_GB2312" w:hAnsi="Times New Roman" w:hint="eastAsia"/>
          <w:sz w:val="32"/>
          <w:szCs w:val="32"/>
        </w:rPr>
        <w:t>开拓创新，永葆工作活力。将本职岗位作为实践先进性最直接的舞台，加强业务学习，努力成为本职岗位的行家里手，冲破传统</w:t>
      </w:r>
      <w:r>
        <w:rPr>
          <w:rFonts w:ascii="Times New Roman" w:eastAsia="仿宋_GB2312" w:hAnsi="Times New Roman" w:hint="eastAsia"/>
          <w:sz w:val="32"/>
          <w:szCs w:val="32"/>
        </w:rPr>
        <w:lastRenderedPageBreak/>
        <w:t>观念和工作习惯的束缚，不因循守旧，永葆工作的蓬勃生机，不安于现状，大胆工作。</w:t>
      </w:r>
      <w:r>
        <w:rPr>
          <w:rFonts w:ascii="Times New Roman" w:eastAsia="仿宋_GB2312" w:hAnsi="Times New Roman" w:hint="eastAsia"/>
          <w:sz w:val="32"/>
          <w:szCs w:val="32"/>
        </w:rPr>
        <w:t>六</w:t>
      </w:r>
      <w:r>
        <w:rPr>
          <w:rFonts w:ascii="Times New Roman" w:eastAsia="仿宋_GB2312" w:hAnsi="Times New Roman" w:hint="eastAsia"/>
          <w:sz w:val="32"/>
          <w:szCs w:val="32"/>
        </w:rPr>
        <w:t>是</w:t>
      </w:r>
      <w:r>
        <w:rPr>
          <w:rFonts w:ascii="Times New Roman" w:eastAsia="仿宋_GB2312" w:hAnsi="Times New Roman" w:hint="eastAsia"/>
          <w:sz w:val="32"/>
          <w:szCs w:val="32"/>
        </w:rPr>
        <w:t>坚定信念，增强学习意识。监督党员日常学习，认真阅读，在日后工作中及时做到上传下达</w:t>
      </w:r>
      <w:r>
        <w:rPr>
          <w:rFonts w:ascii="Times New Roman" w:eastAsia="仿宋_GB2312" w:hAnsi="Times New Roman" w:hint="eastAsia"/>
          <w:sz w:val="32"/>
          <w:szCs w:val="32"/>
        </w:rPr>
        <w:t>。</w:t>
      </w:r>
      <w:r>
        <w:rPr>
          <w:rFonts w:ascii="Times New Roman" w:eastAsia="仿宋_GB2312" w:hAnsi="Times New Roman" w:hint="eastAsia"/>
          <w:sz w:val="32"/>
          <w:szCs w:val="32"/>
        </w:rPr>
        <w:t>七</w:t>
      </w:r>
      <w:r>
        <w:rPr>
          <w:rFonts w:ascii="Times New Roman" w:eastAsia="仿宋_GB2312" w:hAnsi="Times New Roman" w:hint="eastAsia"/>
          <w:sz w:val="32"/>
          <w:szCs w:val="32"/>
        </w:rPr>
        <w:t>是</w:t>
      </w:r>
      <w:r>
        <w:rPr>
          <w:rFonts w:ascii="Times New Roman" w:eastAsia="仿宋_GB2312" w:hAnsi="Times New Roman" w:hint="eastAsia"/>
          <w:sz w:val="32"/>
          <w:szCs w:val="32"/>
        </w:rPr>
        <w:t>及时安排学习贯彻习近平总书记关于“三农”工作重要论述和重要指示批示精神，每年在“中央一号文件”下发时及时学习。</w:t>
      </w:r>
      <w:r>
        <w:rPr>
          <w:rFonts w:ascii="Times New Roman" w:eastAsia="仿宋_GB2312" w:hAnsi="Times New Roman" w:hint="eastAsia"/>
          <w:sz w:val="32"/>
          <w:szCs w:val="32"/>
        </w:rPr>
        <w:t>八</w:t>
      </w:r>
      <w:r>
        <w:rPr>
          <w:rFonts w:ascii="Times New Roman" w:eastAsia="仿宋_GB2312" w:hAnsi="Times New Roman" w:hint="eastAsia"/>
          <w:sz w:val="32"/>
          <w:szCs w:val="32"/>
        </w:rPr>
        <w:t>是</w:t>
      </w:r>
      <w:r>
        <w:rPr>
          <w:rFonts w:ascii="Times New Roman" w:eastAsia="仿宋_GB2312" w:hAnsi="Times New Roman" w:hint="eastAsia"/>
          <w:sz w:val="32"/>
          <w:szCs w:val="32"/>
        </w:rPr>
        <w:t>进一步强化理论学习。及时安</w:t>
      </w:r>
      <w:r>
        <w:rPr>
          <w:rFonts w:ascii="Times New Roman" w:eastAsia="仿宋_GB2312" w:hAnsi="Times New Roman" w:hint="eastAsia"/>
          <w:sz w:val="32"/>
          <w:szCs w:val="32"/>
        </w:rPr>
        <w:t>排学习贯彻习近平总书记关于“三农”工作重要论述和重要指示批示精神，以及党中央、国务院和省委、省政府关于巩固拓展脱贫攻坚成果同乡村振兴有效衔接的重要文件、会议精神学习，坚持学用结合。</w:t>
      </w:r>
    </w:p>
    <w:p w:rsidR="001373DF" w:rsidRDefault="00F14948">
      <w:pPr>
        <w:pStyle w:val="BodyText"/>
        <w:spacing w:after="0"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2.</w:t>
      </w:r>
      <w:r>
        <w:rPr>
          <w:rFonts w:ascii="Times New Roman" w:eastAsia="仿宋_GB2312" w:hAnsi="Times New Roman" w:hint="eastAsia"/>
          <w:b/>
          <w:bCs/>
          <w:sz w:val="32"/>
          <w:szCs w:val="32"/>
        </w:rPr>
        <w:t>引领乡村振兴工作不够有力。</w:t>
      </w:r>
      <w:r>
        <w:rPr>
          <w:rFonts w:ascii="Times New Roman" w:eastAsia="仿宋_GB2312" w:hAnsi="Times New Roman" w:hint="eastAsia"/>
          <w:sz w:val="32"/>
          <w:szCs w:val="32"/>
        </w:rPr>
        <w:t>一是支委会于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日召开车头村乡村振兴规划会议，全面梳理特色产业和新型农业经营主体，带动脱贫户、监测户等全体村民增加收益，对联农带农作用发挥不明显的企业和主体进行政策宣传和提醒</w:t>
      </w:r>
      <w:r>
        <w:rPr>
          <w:rFonts w:ascii="Times New Roman" w:eastAsia="仿宋_GB2312" w:hAnsi="Times New Roman" w:hint="eastAsia"/>
          <w:sz w:val="32"/>
          <w:szCs w:val="32"/>
        </w:rPr>
        <w:t>。</w:t>
      </w:r>
      <w:r>
        <w:rPr>
          <w:rFonts w:ascii="Times New Roman" w:eastAsia="仿宋_GB2312" w:hAnsi="Times New Roman" w:hint="eastAsia"/>
          <w:sz w:val="32"/>
          <w:szCs w:val="32"/>
        </w:rPr>
        <w:t>二是做好通过乡村振兴改善建立人居环境整治的长效机制，将上级关于乡村振兴的决策部署落到实处。</w:t>
      </w:r>
      <w:r>
        <w:rPr>
          <w:rFonts w:ascii="Times New Roman" w:eastAsia="仿宋_GB2312" w:hAnsi="Times New Roman" w:hint="eastAsia"/>
          <w:bCs/>
          <w:sz w:val="32"/>
          <w:szCs w:val="32"/>
        </w:rPr>
        <w:t>三</w:t>
      </w:r>
      <w:r>
        <w:rPr>
          <w:rFonts w:ascii="Times New Roman" w:eastAsia="仿宋_GB2312" w:hAnsi="Times New Roman" w:hint="eastAsia"/>
          <w:bCs/>
          <w:sz w:val="32"/>
          <w:szCs w:val="32"/>
        </w:rPr>
        <w:t>是</w:t>
      </w:r>
      <w:r>
        <w:rPr>
          <w:rFonts w:ascii="Times New Roman" w:eastAsia="仿宋_GB2312" w:hAnsi="Times New Roman" w:hint="eastAsia"/>
          <w:sz w:val="32"/>
          <w:szCs w:val="32"/>
        </w:rPr>
        <w:t>强化服务意识。主</w:t>
      </w:r>
      <w:r>
        <w:rPr>
          <w:rFonts w:ascii="Times New Roman" w:eastAsia="仿宋_GB2312" w:hAnsi="Times New Roman" w:hint="eastAsia"/>
          <w:sz w:val="32"/>
          <w:szCs w:val="32"/>
        </w:rPr>
        <w:t>动与投资商沟通，了解其项目上存在的困难，对影响项目落地和运营生产的问题积极对接市直相关部门给予技术等方面的指导，帮助投资方解决群众反映强烈的环保问题。</w:t>
      </w:r>
      <w:r>
        <w:rPr>
          <w:rFonts w:ascii="Times New Roman" w:eastAsia="仿宋_GB2312" w:hAnsi="Times New Roman" w:hint="eastAsia"/>
          <w:bCs/>
          <w:sz w:val="32"/>
          <w:szCs w:val="32"/>
        </w:rPr>
        <w:t>四</w:t>
      </w:r>
      <w:r>
        <w:rPr>
          <w:rFonts w:ascii="Times New Roman" w:eastAsia="仿宋_GB2312" w:hAnsi="Times New Roman" w:hint="eastAsia"/>
          <w:bCs/>
          <w:sz w:val="32"/>
          <w:szCs w:val="32"/>
        </w:rPr>
        <w:t>是</w:t>
      </w:r>
      <w:r>
        <w:rPr>
          <w:rFonts w:ascii="Times New Roman" w:eastAsia="仿宋_GB2312" w:hAnsi="Times New Roman" w:hint="eastAsia"/>
          <w:sz w:val="32"/>
          <w:szCs w:val="32"/>
        </w:rPr>
        <w:t>做群众思想工作</w:t>
      </w:r>
      <w:r>
        <w:rPr>
          <w:rFonts w:ascii="Times New Roman" w:eastAsia="仿宋_GB2312" w:hAnsi="Times New Roman" w:hint="eastAsia"/>
          <w:b/>
          <w:sz w:val="32"/>
          <w:szCs w:val="32"/>
        </w:rPr>
        <w:t>，</w:t>
      </w:r>
      <w:r>
        <w:rPr>
          <w:rFonts w:ascii="Times New Roman" w:eastAsia="仿宋_GB2312" w:hAnsi="Times New Roman" w:hint="eastAsia"/>
          <w:sz w:val="32"/>
          <w:szCs w:val="32"/>
        </w:rPr>
        <w:t>及时处理群众诉求，对群众反映较强烈的问题积极引导解决，并向群众答复处理时限，在项目建设、投产的同时充分考虑群众的多方诉求。</w:t>
      </w:r>
    </w:p>
    <w:p w:rsidR="001373DF" w:rsidRDefault="00F14948">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3.</w:t>
      </w:r>
      <w:r>
        <w:rPr>
          <w:rFonts w:ascii="Times New Roman" w:eastAsia="仿宋_GB2312" w:hAnsi="Times New Roman" w:hint="eastAsia"/>
          <w:b/>
          <w:bCs/>
          <w:sz w:val="32"/>
          <w:szCs w:val="32"/>
        </w:rPr>
        <w:t>关注和解决民生难题存在“温差”。</w:t>
      </w:r>
      <w:r>
        <w:rPr>
          <w:rFonts w:ascii="Times New Roman" w:eastAsia="仿宋_GB2312" w:hAnsi="Times New Roman" w:hint="eastAsia"/>
          <w:sz w:val="32"/>
          <w:szCs w:val="32"/>
        </w:rPr>
        <w:t>一是</w:t>
      </w:r>
      <w:r>
        <w:rPr>
          <w:rFonts w:ascii="Times New Roman" w:eastAsia="仿宋_GB2312" w:hAnsi="Times New Roman" w:hint="eastAsia"/>
          <w:bCs/>
          <w:sz w:val="32"/>
          <w:szCs w:val="32"/>
        </w:rPr>
        <w:t>重视文化基础设施，防止被私自拆除、占用现象发生。对此前被拆除的体育器材及时补装，现已安装一个篮球架。</w:t>
      </w:r>
      <w:r>
        <w:rPr>
          <w:rFonts w:ascii="Times New Roman" w:eastAsia="仿宋_GB2312" w:hAnsi="Times New Roman" w:hint="eastAsia"/>
          <w:sz w:val="32"/>
          <w:szCs w:val="32"/>
        </w:rPr>
        <w:t>二是</w:t>
      </w:r>
      <w:r>
        <w:rPr>
          <w:rFonts w:ascii="Times New Roman" w:eastAsia="仿宋_GB2312" w:hAnsi="Times New Roman" w:hint="eastAsia"/>
          <w:bCs/>
          <w:sz w:val="32"/>
          <w:szCs w:val="32"/>
        </w:rPr>
        <w:t>重视乡风文明建设。</w:t>
      </w:r>
      <w:r>
        <w:rPr>
          <w:rFonts w:ascii="Times New Roman" w:eastAsia="仿宋_GB2312" w:hAnsi="Times New Roman" w:hint="eastAsia"/>
          <w:bCs/>
          <w:sz w:val="32"/>
          <w:szCs w:val="32"/>
        </w:rPr>
        <w:lastRenderedPageBreak/>
        <w:t>通过微信群、集市等途径大力宣传农家书屋，提高图书室利用率</w:t>
      </w:r>
      <w:r>
        <w:rPr>
          <w:rFonts w:ascii="Times New Roman" w:eastAsia="仿宋_GB2312" w:hAnsi="Times New Roman" w:hint="eastAsia"/>
          <w:bCs/>
          <w:sz w:val="32"/>
          <w:szCs w:val="32"/>
        </w:rPr>
        <w:t>，发挥农家书屋作用。丰富学习形式，运用集体研学、个人自学，以及开展主题活动等多种方式相结合的方式激发广大干部群众的学习热情，提升学习成效和参与率。</w:t>
      </w:r>
      <w:r>
        <w:rPr>
          <w:rFonts w:ascii="Times New Roman" w:eastAsia="仿宋_GB2312" w:hAnsi="Times New Roman" w:hint="eastAsia"/>
          <w:sz w:val="32"/>
          <w:szCs w:val="32"/>
        </w:rPr>
        <w:t>三是</w:t>
      </w:r>
      <w:r>
        <w:rPr>
          <w:rFonts w:ascii="Times New Roman" w:eastAsia="仿宋_GB2312" w:hAnsi="Times New Roman" w:hint="eastAsia"/>
          <w:bCs/>
          <w:sz w:val="32"/>
          <w:szCs w:val="32"/>
        </w:rPr>
        <w:t>定期开展志愿活动。发挥支部党员、村民组长等政治素养高的群体的带头作用，借助环保日等时间节点开展公益活动。</w:t>
      </w:r>
      <w:r>
        <w:rPr>
          <w:rFonts w:ascii="Times New Roman" w:eastAsia="仿宋_GB2312" w:hAnsi="Times New Roman" w:hint="eastAsia"/>
          <w:bCs/>
          <w:sz w:val="32"/>
          <w:szCs w:val="32"/>
        </w:rPr>
        <w:t>四</w:t>
      </w:r>
      <w:r>
        <w:rPr>
          <w:rFonts w:ascii="Times New Roman" w:eastAsia="仿宋_GB2312" w:hAnsi="Times New Roman" w:hint="eastAsia"/>
          <w:bCs/>
          <w:sz w:val="32"/>
          <w:szCs w:val="32"/>
        </w:rPr>
        <w:t>是</w:t>
      </w:r>
      <w:r>
        <w:rPr>
          <w:rFonts w:ascii="Times New Roman" w:eastAsia="仿宋_GB2312" w:hAnsi="Times New Roman" w:hint="eastAsia"/>
          <w:sz w:val="32"/>
          <w:szCs w:val="32"/>
        </w:rPr>
        <w:t>加大宣传力度，提高思想认识。借助微信群、朋友圈、村公示板和一封信等线上线下多种宣传途径介绍环境保护的重要性和焚烧秸秆的安全隐患，自觉杜绝焚烧秸秆的行为。</w:t>
      </w:r>
      <w:r>
        <w:rPr>
          <w:rFonts w:ascii="Times New Roman" w:eastAsia="仿宋_GB2312" w:hAnsi="Times New Roman" w:hint="eastAsia"/>
          <w:bCs/>
          <w:sz w:val="32"/>
          <w:szCs w:val="32"/>
        </w:rPr>
        <w:t>五</w:t>
      </w:r>
      <w:r>
        <w:rPr>
          <w:rFonts w:ascii="Times New Roman" w:eastAsia="仿宋_GB2312" w:hAnsi="Times New Roman" w:hint="eastAsia"/>
          <w:bCs/>
          <w:sz w:val="32"/>
          <w:szCs w:val="32"/>
        </w:rPr>
        <w:t>是</w:t>
      </w:r>
      <w:r>
        <w:rPr>
          <w:rFonts w:ascii="Times New Roman" w:eastAsia="仿宋_GB2312" w:hAnsi="Times New Roman" w:hint="eastAsia"/>
          <w:sz w:val="32"/>
          <w:szCs w:val="32"/>
        </w:rPr>
        <w:t>多方联动配合，形成治理合力。督促百隆环卫企业对垃圾池周边散落垃圾进行及时清理，加大本村保洁员的管理，加大对环境卫生的检查力度，保证每周开展两次以上的环境卫生检查，督促保洁员按要求完成保洁任务，对工作长期不达标的保洁员及时上报镇里更换。</w:t>
      </w:r>
    </w:p>
    <w:p w:rsidR="001373DF" w:rsidRDefault="00F14948">
      <w:pPr>
        <w:spacing w:line="560" w:lineRule="exact"/>
        <w:ind w:firstLineChars="200" w:firstLine="643"/>
        <w:rPr>
          <w:rFonts w:ascii="黑体" w:eastAsia="黑体" w:hAnsi="黑体"/>
          <w:sz w:val="32"/>
          <w:szCs w:val="32"/>
        </w:rPr>
      </w:pPr>
      <w:r>
        <w:rPr>
          <w:rFonts w:ascii="Times New Roman" w:eastAsia="仿宋_GB2312" w:hAnsi="Times New Roman" w:hint="eastAsia"/>
          <w:b/>
          <w:bCs/>
          <w:sz w:val="32"/>
          <w:szCs w:val="32"/>
        </w:rPr>
        <w:t>4.</w:t>
      </w:r>
      <w:r>
        <w:rPr>
          <w:rFonts w:ascii="Times New Roman" w:eastAsia="仿宋_GB2312" w:hAnsi="Times New Roman" w:hint="eastAsia"/>
          <w:b/>
          <w:bCs/>
          <w:sz w:val="32"/>
          <w:szCs w:val="32"/>
        </w:rPr>
        <w:t>落实意识形态工作责任制有差距。</w:t>
      </w:r>
      <w:r>
        <w:rPr>
          <w:rFonts w:ascii="Times New Roman" w:eastAsia="仿宋_GB2312" w:hAnsi="Times New Roman" w:hint="eastAsia"/>
          <w:bCs/>
          <w:sz w:val="32"/>
          <w:szCs w:val="32"/>
        </w:rPr>
        <w:t>持续创新意识形态工作的方法，提高全村干部群众对相关工作理解的深度。借助党员大会、党日活动等机会普及党的创新理论，对当前社会的热点问题、镇村存在争议的问题及时分析研判，提前做好预判。加大对意识形态工作的普及力度，通过自媒体平台、集市、会议等多种</w:t>
      </w:r>
      <w:r>
        <w:rPr>
          <w:rFonts w:ascii="Times New Roman" w:eastAsia="仿宋_GB2312" w:hAnsi="Times New Roman" w:hint="eastAsia"/>
          <w:bCs/>
          <w:sz w:val="32"/>
          <w:szCs w:val="32"/>
        </w:rPr>
        <w:t>方式弘扬主流价值观、传递好声音，提升广大干部群众对意识形态工作重要性的理解和认识。</w:t>
      </w:r>
    </w:p>
    <w:p w:rsidR="001373DF" w:rsidRDefault="00F14948">
      <w:pPr>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5.</w:t>
      </w:r>
      <w:r>
        <w:rPr>
          <w:rFonts w:ascii="Times New Roman" w:eastAsia="仿宋_GB2312" w:hAnsi="Times New Roman" w:hint="eastAsia"/>
          <w:b/>
          <w:bCs/>
          <w:sz w:val="32"/>
          <w:szCs w:val="32"/>
        </w:rPr>
        <w:t>基层矛盾纠纷和风险隐患排查化解工作不够到位。</w:t>
      </w:r>
      <w:r>
        <w:rPr>
          <w:rFonts w:ascii="Times New Roman" w:eastAsia="仿宋_GB2312" w:hAnsi="Times New Roman" w:hint="eastAsia"/>
          <w:sz w:val="32"/>
          <w:szCs w:val="32"/>
        </w:rPr>
        <w:t>一是</w:t>
      </w:r>
      <w:r>
        <w:rPr>
          <w:rFonts w:ascii="Times New Roman" w:eastAsia="仿宋_GB2312" w:hAnsi="Times New Roman" w:hint="eastAsia"/>
          <w:sz w:val="32"/>
          <w:szCs w:val="32"/>
        </w:rPr>
        <w:t>配合林业、民政部门及时核查，重新确认公益林分配、低保评定等方面存在的矛盾纠纷问题，对存在争议、疑义问题的群众</w:t>
      </w:r>
      <w:r>
        <w:rPr>
          <w:rFonts w:ascii="Times New Roman" w:eastAsia="仿宋_GB2312" w:hAnsi="Times New Roman" w:hint="eastAsia"/>
          <w:sz w:val="32"/>
          <w:szCs w:val="32"/>
        </w:rPr>
        <w:lastRenderedPageBreak/>
        <w:t>采用入户调查的方式，充分了解诉求，并在今后开展相关工作时及时搜集群众的建议，拓宽意见反馈渠道。</w:t>
      </w:r>
      <w:r>
        <w:rPr>
          <w:rFonts w:ascii="Times New Roman" w:eastAsia="仿宋_GB2312" w:hAnsi="Times New Roman" w:hint="eastAsia"/>
          <w:sz w:val="32"/>
          <w:szCs w:val="32"/>
        </w:rPr>
        <w:t>二是</w:t>
      </w:r>
      <w:r>
        <w:rPr>
          <w:rFonts w:ascii="Times New Roman" w:eastAsia="仿宋_GB2312" w:hAnsi="Times New Roman" w:hint="eastAsia"/>
          <w:sz w:val="32"/>
          <w:szCs w:val="32"/>
        </w:rPr>
        <w:t>提高网格员队伍素质，确保能进能退。定期开展网格员业务培训，对基层治理等重点工作任务详细讲解，并在课上及时收集整理各网格员在开展工作中存在的困难，统一分析研判解决方案。建立</w:t>
      </w:r>
      <w:r>
        <w:rPr>
          <w:rFonts w:ascii="Times New Roman" w:eastAsia="仿宋_GB2312" w:hAnsi="Times New Roman" w:hint="eastAsia"/>
          <w:sz w:val="32"/>
          <w:szCs w:val="32"/>
        </w:rPr>
        <w:t>网格员微信群，保证工作通知和反馈传递及时。对工作开展不力、工作态度不端正的网格员及时清理并补足综合素质高的人员。</w:t>
      </w:r>
    </w:p>
    <w:p w:rsidR="001373DF" w:rsidRDefault="00F14948">
      <w:pPr>
        <w:spacing w:line="560" w:lineRule="exact"/>
        <w:ind w:firstLineChars="200" w:firstLine="640"/>
        <w:rPr>
          <w:rFonts w:ascii="Times New Roman" w:eastAsia="楷体_GB2312" w:hAnsi="Times New Roman"/>
          <w:bCs/>
          <w:sz w:val="32"/>
          <w:szCs w:val="32"/>
        </w:rPr>
      </w:pPr>
      <w:r>
        <w:rPr>
          <w:rFonts w:ascii="Times New Roman" w:eastAsia="楷体_GB2312" w:hAnsi="Times New Roman" w:hint="eastAsia"/>
          <w:bCs/>
          <w:sz w:val="32"/>
          <w:szCs w:val="32"/>
        </w:rPr>
        <w:t>（二）推进全面从严治党不够深入，为民服务担当作为有差距</w:t>
      </w:r>
    </w:p>
    <w:p w:rsidR="001373DF" w:rsidRDefault="00F14948">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对党风廉政建设工作重视程度不高。</w:t>
      </w:r>
      <w:r>
        <w:rPr>
          <w:rFonts w:ascii="Times New Roman" w:eastAsia="仿宋_GB2312" w:hAnsi="Times New Roman" w:hint="eastAsia"/>
          <w:sz w:val="32"/>
          <w:szCs w:val="32"/>
        </w:rPr>
        <w:t>进一步完善村党风廉政建设专题研究制度，每年结合自身实际研究本村党风廉政建设存在的风险点、内控措施及全年党风廉政工作要点。在年度的述职报告中，将党风廉政建设工作作为重点汇报内容。</w:t>
      </w:r>
    </w:p>
    <w:p w:rsidR="001373DF" w:rsidRDefault="00F14948">
      <w:pPr>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2.</w:t>
      </w:r>
      <w:r>
        <w:rPr>
          <w:rFonts w:ascii="Times New Roman" w:eastAsia="仿宋_GB2312" w:hAnsi="Times New Roman" w:hint="eastAsia"/>
          <w:b/>
          <w:bCs/>
          <w:sz w:val="32"/>
          <w:szCs w:val="32"/>
        </w:rPr>
        <w:t>落实村级社会救助协理员制度不够扎实。</w:t>
      </w:r>
      <w:r>
        <w:rPr>
          <w:rFonts w:ascii="Times New Roman" w:eastAsia="仿宋_GB2312" w:hAnsi="Times New Roman" w:hint="eastAsia"/>
          <w:bCs/>
          <w:sz w:val="32"/>
          <w:szCs w:val="32"/>
        </w:rPr>
        <w:t>加强村级协理员社会救助政策业务培训，通过图文形式的“一封信”等形式加大对救助对象政策的宣传力度。同时和上级有关部门沟通衔接，积极传达相关政策；完成“至少两个月入户走访一次”的工作要求，让困难群众及时享受相关待遇，并对相关人员做到定期入户或电话回访。</w:t>
      </w:r>
    </w:p>
    <w:p w:rsidR="001373DF" w:rsidRDefault="00F14948">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3.</w:t>
      </w:r>
      <w:r>
        <w:rPr>
          <w:rFonts w:ascii="Times New Roman" w:eastAsia="仿宋_GB2312" w:hAnsi="Times New Roman" w:hint="eastAsia"/>
          <w:b/>
          <w:bCs/>
          <w:sz w:val="32"/>
          <w:szCs w:val="32"/>
        </w:rPr>
        <w:t>落实“阳光三务”制度不够到位。</w:t>
      </w:r>
      <w:r>
        <w:rPr>
          <w:rFonts w:ascii="Times New Roman" w:eastAsia="仿宋_GB2312" w:hAnsi="Times New Roman" w:hint="eastAsia"/>
          <w:sz w:val="32"/>
          <w:szCs w:val="32"/>
        </w:rPr>
        <w:t>一是</w:t>
      </w:r>
      <w:r>
        <w:rPr>
          <w:rFonts w:ascii="Times New Roman" w:eastAsia="仿宋_GB2312" w:hAnsi="Times New Roman" w:hint="eastAsia"/>
          <w:bCs/>
          <w:sz w:val="32"/>
          <w:szCs w:val="32"/>
        </w:rPr>
        <w:t>加强组织，明确责任</w:t>
      </w:r>
      <w:r>
        <w:rPr>
          <w:rFonts w:ascii="Times New Roman" w:eastAsia="仿宋_GB2312" w:hAnsi="Times New Roman" w:hint="eastAsia"/>
          <w:sz w:val="32"/>
          <w:szCs w:val="32"/>
        </w:rPr>
        <w:t>。制定并完善车头村“阳光三务”工作领导小组，明确职责</w:t>
      </w:r>
      <w:r>
        <w:rPr>
          <w:rFonts w:ascii="Times New Roman" w:eastAsia="仿宋_GB2312" w:hAnsi="Times New Roman" w:hint="eastAsia"/>
          <w:sz w:val="32"/>
          <w:szCs w:val="32"/>
        </w:rPr>
        <w:t>。</w:t>
      </w:r>
      <w:r>
        <w:rPr>
          <w:rFonts w:ascii="Times New Roman" w:eastAsia="仿宋_GB2312" w:hAnsi="Times New Roman" w:hint="eastAsia"/>
          <w:sz w:val="32"/>
          <w:szCs w:val="32"/>
        </w:rPr>
        <w:t>二是</w:t>
      </w:r>
      <w:r>
        <w:rPr>
          <w:rFonts w:ascii="Times New Roman" w:eastAsia="仿宋_GB2312" w:hAnsi="Times New Roman" w:hint="eastAsia"/>
          <w:bCs/>
          <w:sz w:val="32"/>
          <w:szCs w:val="32"/>
        </w:rPr>
        <w:t>加强业务培训</w:t>
      </w:r>
      <w:r>
        <w:rPr>
          <w:rFonts w:ascii="Times New Roman" w:eastAsia="仿宋_GB2312" w:hAnsi="Times New Roman" w:hint="eastAsia"/>
          <w:sz w:val="32"/>
          <w:szCs w:val="32"/>
        </w:rPr>
        <w:t>。对“阳光三务”工作进行针对性培训，对镇纪委要求的“阳光三务”公开内容、公开标准、公开时限等进行业务培训并明确公开要求</w:t>
      </w:r>
      <w:r>
        <w:rPr>
          <w:rFonts w:ascii="Times New Roman" w:eastAsia="仿宋_GB2312" w:hAnsi="Times New Roman" w:hint="eastAsia"/>
          <w:sz w:val="32"/>
          <w:szCs w:val="32"/>
        </w:rPr>
        <w:t>。</w:t>
      </w:r>
      <w:r>
        <w:rPr>
          <w:rFonts w:ascii="Times New Roman" w:eastAsia="仿宋_GB2312" w:hAnsi="Times New Roman" w:hint="eastAsia"/>
          <w:sz w:val="32"/>
          <w:szCs w:val="32"/>
        </w:rPr>
        <w:t>三是</w:t>
      </w:r>
      <w:r>
        <w:rPr>
          <w:rFonts w:ascii="Times New Roman" w:eastAsia="仿宋_GB2312" w:hAnsi="Times New Roman" w:hint="eastAsia"/>
          <w:sz w:val="32"/>
          <w:szCs w:val="32"/>
        </w:rPr>
        <w:t>对公开内容严</w:t>
      </w:r>
      <w:r>
        <w:rPr>
          <w:rFonts w:ascii="Times New Roman" w:eastAsia="仿宋_GB2312" w:hAnsi="Times New Roman" w:hint="eastAsia"/>
          <w:sz w:val="32"/>
          <w:szCs w:val="32"/>
        </w:rPr>
        <w:t>格把关和</w:t>
      </w:r>
      <w:r>
        <w:rPr>
          <w:rFonts w:ascii="Times New Roman" w:eastAsia="仿宋_GB2312" w:hAnsi="Times New Roman" w:hint="eastAsia"/>
          <w:sz w:val="32"/>
          <w:szCs w:val="32"/>
        </w:rPr>
        <w:lastRenderedPageBreak/>
        <w:t>审核，保证内容全面，</w:t>
      </w:r>
      <w:r>
        <w:rPr>
          <w:rFonts w:ascii="Times New Roman" w:eastAsia="仿宋_GB2312" w:hAnsi="Times New Roman" w:hint="eastAsia"/>
          <w:bCs/>
          <w:sz w:val="32"/>
          <w:szCs w:val="32"/>
        </w:rPr>
        <w:t>对于补贴未上传的，已经及时补录。按照纪委监委要求，针对出现的</w:t>
      </w:r>
      <w:r>
        <w:rPr>
          <w:rFonts w:ascii="Times New Roman" w:eastAsia="仿宋_GB2312" w:hAnsi="Times New Roman" w:hint="eastAsia"/>
          <w:bCs/>
          <w:sz w:val="32"/>
          <w:szCs w:val="32"/>
        </w:rPr>
        <w:t>3</w:t>
      </w:r>
      <w:r>
        <w:rPr>
          <w:rFonts w:ascii="Times New Roman" w:eastAsia="仿宋_GB2312" w:hAnsi="Times New Roman" w:hint="eastAsia"/>
          <w:bCs/>
          <w:sz w:val="32"/>
          <w:szCs w:val="32"/>
        </w:rPr>
        <w:t>处错误已进行了整改，在今后信息录入和公开时确保三务公开的及时性、规范性、准确性，提高群众参与率和知晓率。</w:t>
      </w:r>
    </w:p>
    <w:p w:rsidR="001373DF" w:rsidRDefault="00F14948">
      <w:pPr>
        <w:spacing w:line="560" w:lineRule="exact"/>
        <w:ind w:firstLineChars="200" w:firstLine="640"/>
        <w:rPr>
          <w:rFonts w:ascii="Times New Roman" w:eastAsia="楷体_GB2312" w:hAnsi="Times New Roman"/>
          <w:bCs/>
          <w:sz w:val="32"/>
          <w:szCs w:val="32"/>
        </w:rPr>
      </w:pPr>
      <w:r>
        <w:rPr>
          <w:rFonts w:ascii="Times New Roman" w:eastAsia="楷体_GB2312" w:hAnsi="Times New Roman" w:hint="eastAsia"/>
          <w:bCs/>
          <w:sz w:val="32"/>
          <w:szCs w:val="32"/>
        </w:rPr>
        <w:t>（三）落实基层党组织建设存在薄弱环节</w:t>
      </w:r>
      <w:r>
        <w:rPr>
          <w:rFonts w:ascii="Times New Roman" w:eastAsia="楷体_GB2312" w:hAnsi="Times New Roman" w:hint="eastAsia"/>
          <w:bCs/>
          <w:sz w:val="32"/>
          <w:szCs w:val="32"/>
        </w:rPr>
        <w:t xml:space="preserve"> </w:t>
      </w:r>
    </w:p>
    <w:p w:rsidR="001373DF" w:rsidRDefault="00F14948">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 xml:space="preserve">1. </w:t>
      </w:r>
      <w:r>
        <w:rPr>
          <w:rFonts w:ascii="Times New Roman" w:eastAsia="仿宋_GB2312" w:hAnsi="Times New Roman" w:hint="eastAsia"/>
          <w:b/>
          <w:bCs/>
          <w:sz w:val="32"/>
          <w:szCs w:val="32"/>
        </w:rPr>
        <w:t>依规履职尽责有差距。</w:t>
      </w:r>
      <w:r>
        <w:rPr>
          <w:rFonts w:ascii="Times New Roman" w:eastAsia="仿宋_GB2312" w:hAnsi="Times New Roman" w:hint="eastAsia"/>
          <w:sz w:val="32"/>
          <w:szCs w:val="32"/>
        </w:rPr>
        <w:t>一是召开了村两委会议</w:t>
      </w:r>
      <w:r>
        <w:rPr>
          <w:rFonts w:ascii="Times New Roman" w:eastAsia="仿宋_GB2312" w:hAnsi="Times New Roman" w:hint="eastAsia"/>
          <w:b/>
          <w:sz w:val="32"/>
          <w:szCs w:val="32"/>
        </w:rPr>
        <w:t>，</w:t>
      </w:r>
      <w:r>
        <w:rPr>
          <w:rFonts w:ascii="Times New Roman" w:eastAsia="仿宋_GB2312" w:hAnsi="Times New Roman" w:hint="eastAsia"/>
          <w:sz w:val="32"/>
          <w:szCs w:val="32"/>
        </w:rPr>
        <w:t>对不合规的</w:t>
      </w:r>
      <w:r>
        <w:rPr>
          <w:rFonts w:ascii="Times New Roman" w:eastAsia="仿宋_GB2312" w:hAnsi="Times New Roman" w:hint="eastAsia"/>
          <w:bCs/>
          <w:sz w:val="32"/>
          <w:szCs w:val="32"/>
        </w:rPr>
        <w:t>村“两委”班子分工及时进行调整</w:t>
      </w:r>
      <w:r>
        <w:rPr>
          <w:rFonts w:ascii="Times New Roman" w:eastAsia="仿宋_GB2312" w:hAnsi="Times New Roman" w:hint="eastAsia"/>
          <w:bCs/>
          <w:sz w:val="32"/>
          <w:szCs w:val="32"/>
        </w:rPr>
        <w:t>。</w:t>
      </w:r>
      <w:r>
        <w:rPr>
          <w:rFonts w:ascii="Times New Roman" w:eastAsia="仿宋_GB2312" w:hAnsi="Times New Roman" w:hint="eastAsia"/>
          <w:bCs/>
          <w:sz w:val="32"/>
          <w:szCs w:val="32"/>
        </w:rPr>
        <w:t>二是认真学习了《四议一审两公开》规章制度，对村财务监督员进行了培训，能够充分发挥财务民主监督作用。</w:t>
      </w:r>
      <w:r>
        <w:rPr>
          <w:rFonts w:ascii="Times New Roman" w:eastAsia="仿宋_GB2312" w:hAnsi="Times New Roman" w:hint="eastAsia"/>
          <w:bCs/>
          <w:sz w:val="32"/>
          <w:szCs w:val="32"/>
        </w:rPr>
        <w:t>三</w:t>
      </w:r>
      <w:r>
        <w:rPr>
          <w:rFonts w:ascii="Times New Roman" w:eastAsia="仿宋_GB2312" w:hAnsi="Times New Roman" w:hint="eastAsia"/>
          <w:bCs/>
          <w:sz w:val="32"/>
          <w:szCs w:val="32"/>
        </w:rPr>
        <w:t>是</w:t>
      </w:r>
      <w:r>
        <w:rPr>
          <w:rFonts w:ascii="Times New Roman" w:eastAsia="仿宋_GB2312" w:hAnsi="Times New Roman" w:hint="eastAsia"/>
          <w:sz w:val="32"/>
          <w:szCs w:val="32"/>
        </w:rPr>
        <w:t>提高全体支委成员的思想认识，已让相关人员结合自身工作实际重新撰写，今后将坚决杜绝撰写汇报材料态度不端正的类似情况发生。</w:t>
      </w:r>
      <w:r>
        <w:rPr>
          <w:rFonts w:ascii="Times New Roman" w:eastAsia="仿宋_GB2312" w:hAnsi="Times New Roman" w:hint="eastAsia"/>
          <w:sz w:val="32"/>
          <w:szCs w:val="32"/>
        </w:rPr>
        <w:t>四</w:t>
      </w:r>
      <w:r>
        <w:rPr>
          <w:rFonts w:ascii="Times New Roman" w:eastAsia="仿宋_GB2312" w:hAnsi="Times New Roman" w:hint="eastAsia"/>
          <w:sz w:val="32"/>
          <w:szCs w:val="32"/>
        </w:rPr>
        <w:t>是认</w:t>
      </w:r>
      <w:r>
        <w:rPr>
          <w:rFonts w:ascii="Times New Roman" w:eastAsia="仿宋_GB2312" w:hAnsi="Times New Roman"/>
          <w:sz w:val="32"/>
          <w:szCs w:val="32"/>
        </w:rPr>
        <w:t>真学习</w:t>
      </w:r>
      <w:r>
        <w:rPr>
          <w:rFonts w:ascii="Times New Roman" w:eastAsia="仿宋_GB2312" w:hAnsi="Times New Roman" w:hint="eastAsia"/>
          <w:sz w:val="32"/>
          <w:szCs w:val="32"/>
        </w:rPr>
        <w:t>党务工作知识，全面提升党支部委员会成员党务工作水平。</w:t>
      </w:r>
    </w:p>
    <w:p w:rsidR="001373DF" w:rsidRDefault="00F14948">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2.</w:t>
      </w:r>
      <w:r>
        <w:rPr>
          <w:rFonts w:ascii="Times New Roman" w:eastAsia="仿宋_GB2312" w:hAnsi="Times New Roman" w:hint="eastAsia"/>
          <w:b/>
          <w:bCs/>
          <w:sz w:val="32"/>
          <w:szCs w:val="32"/>
        </w:rPr>
        <w:t>党支部规范化建设水平不高。</w:t>
      </w:r>
      <w:r>
        <w:rPr>
          <w:rFonts w:ascii="Times New Roman" w:eastAsia="仿宋_GB2312" w:hAnsi="Times New Roman" w:hint="eastAsia"/>
          <w:sz w:val="32"/>
          <w:szCs w:val="32"/>
        </w:rPr>
        <w:t>一是</w:t>
      </w:r>
      <w:r>
        <w:rPr>
          <w:rFonts w:ascii="Times New Roman" w:eastAsia="仿宋_GB2312" w:hAnsi="Times New Roman" w:hint="eastAsia"/>
          <w:sz w:val="32"/>
          <w:szCs w:val="32"/>
        </w:rPr>
        <w:t>加强《中国共产党支部工作条例》学习，今后党员学习严格按照条例进行，对授课人员的身份严格要求，杜绝代替授课的现象发生。</w:t>
      </w:r>
      <w:r>
        <w:rPr>
          <w:rFonts w:ascii="Times New Roman" w:eastAsia="仿宋_GB2312" w:hAnsi="Times New Roman" w:hint="eastAsia"/>
          <w:sz w:val="32"/>
          <w:szCs w:val="32"/>
        </w:rPr>
        <w:t>二</w:t>
      </w:r>
      <w:r>
        <w:rPr>
          <w:rFonts w:ascii="Times New Roman" w:eastAsia="仿宋_GB2312" w:hAnsi="Times New Roman" w:hint="eastAsia"/>
          <w:sz w:val="32"/>
          <w:szCs w:val="32"/>
        </w:rPr>
        <w:t>是</w:t>
      </w:r>
      <w:r>
        <w:rPr>
          <w:rFonts w:ascii="Times New Roman" w:eastAsia="仿宋_GB2312" w:hAnsi="Times New Roman" w:hint="eastAsia"/>
          <w:sz w:val="32"/>
          <w:szCs w:val="32"/>
        </w:rPr>
        <w:t>做好党员发展工作整体规划</w:t>
      </w:r>
      <w:r>
        <w:rPr>
          <w:rFonts w:ascii="Times New Roman" w:eastAsia="仿宋_GB2312" w:hAnsi="Times New Roman" w:hint="eastAsia"/>
          <w:sz w:val="32"/>
          <w:szCs w:val="32"/>
        </w:rPr>
        <w:t>，</w:t>
      </w:r>
      <w:r>
        <w:rPr>
          <w:rFonts w:ascii="Times New Roman" w:eastAsia="仿宋_GB2312" w:hAnsi="Times New Roman" w:hint="eastAsia"/>
          <w:sz w:val="32"/>
          <w:szCs w:val="32"/>
        </w:rPr>
        <w:t>做好入党申请人、入党积极分子、发展对象、预备党员发展台账，对各阶段人员做好摸底工作</w:t>
      </w:r>
      <w:r>
        <w:rPr>
          <w:rFonts w:ascii="Times New Roman" w:eastAsia="仿宋_GB2312" w:hAnsi="Times New Roman" w:hint="eastAsia"/>
          <w:sz w:val="32"/>
          <w:szCs w:val="32"/>
        </w:rPr>
        <w:t>。</w:t>
      </w:r>
      <w:r>
        <w:rPr>
          <w:rFonts w:ascii="Times New Roman" w:eastAsia="仿宋_GB2312" w:hAnsi="Times New Roman" w:hint="eastAsia"/>
          <w:sz w:val="32"/>
          <w:szCs w:val="32"/>
        </w:rPr>
        <w:t>三</w:t>
      </w:r>
      <w:r>
        <w:rPr>
          <w:rFonts w:ascii="Times New Roman" w:eastAsia="仿宋_GB2312" w:hAnsi="Times New Roman" w:hint="eastAsia"/>
          <w:sz w:val="32"/>
          <w:szCs w:val="32"/>
        </w:rPr>
        <w:t>是</w:t>
      </w:r>
      <w:r>
        <w:rPr>
          <w:rFonts w:ascii="Times New Roman" w:eastAsia="仿宋_GB2312" w:hAnsi="Times New Roman" w:hint="eastAsia"/>
          <w:sz w:val="32"/>
          <w:szCs w:val="32"/>
        </w:rPr>
        <w:t>严肃发展党员程序，严格执行发展党员各项环节要求，严把“入口关”，全方位考察发展对象，切实把政治素质过硬的人选纳入党员队伍中来</w:t>
      </w:r>
      <w:r>
        <w:rPr>
          <w:rFonts w:ascii="Times New Roman" w:eastAsia="仿宋_GB2312" w:hAnsi="Times New Roman" w:hint="eastAsia"/>
          <w:sz w:val="32"/>
          <w:szCs w:val="32"/>
        </w:rPr>
        <w:t>。四</w:t>
      </w:r>
      <w:r>
        <w:rPr>
          <w:rFonts w:ascii="Times New Roman" w:eastAsia="仿宋_GB2312" w:hAnsi="Times New Roman" w:hint="eastAsia"/>
          <w:sz w:val="32"/>
          <w:szCs w:val="32"/>
        </w:rPr>
        <w:t>是加强党务工作队伍的建设，优化发展党员工作，避免违规发展、“带病入党”，确保党员发展的高质量。</w:t>
      </w:r>
    </w:p>
    <w:p w:rsidR="001373DF" w:rsidRDefault="00F14948">
      <w:pPr>
        <w:spacing w:line="560" w:lineRule="exact"/>
        <w:ind w:firstLineChars="200" w:firstLine="643"/>
        <w:rPr>
          <w:rFonts w:ascii="Times New Roman" w:eastAsia="仿宋_GB2312" w:hAnsi="Times New Roman"/>
          <w:bCs/>
          <w:sz w:val="32"/>
          <w:szCs w:val="32"/>
        </w:rPr>
      </w:pPr>
      <w:r>
        <w:rPr>
          <w:rFonts w:ascii="Times New Roman" w:eastAsia="仿宋_GB2312" w:hAnsi="Times New Roman" w:hint="eastAsia"/>
          <w:b/>
          <w:bCs/>
          <w:sz w:val="32"/>
          <w:szCs w:val="32"/>
        </w:rPr>
        <w:t>3.</w:t>
      </w:r>
      <w:r>
        <w:rPr>
          <w:rFonts w:ascii="Times New Roman" w:eastAsia="仿宋_GB2312" w:hAnsi="Times New Roman" w:hint="eastAsia"/>
          <w:b/>
          <w:bCs/>
          <w:sz w:val="32"/>
          <w:szCs w:val="32"/>
        </w:rPr>
        <w:t>党内组织生活不够严肃。</w:t>
      </w:r>
      <w:r>
        <w:rPr>
          <w:rFonts w:ascii="Times New Roman" w:eastAsia="仿宋_GB2312" w:hAnsi="Times New Roman" w:hint="eastAsia"/>
          <w:sz w:val="32"/>
          <w:szCs w:val="32"/>
        </w:rPr>
        <w:t>一是</w:t>
      </w:r>
      <w:r>
        <w:rPr>
          <w:rFonts w:ascii="Times New Roman" w:eastAsia="仿宋_GB2312" w:hAnsi="Times New Roman" w:hint="eastAsia"/>
          <w:sz w:val="32"/>
          <w:szCs w:val="32"/>
        </w:rPr>
        <w:t>以支部为单位组织党员学习《中国共产党支部工作条例》等党内法规，提高党员对组织</w:t>
      </w:r>
      <w:r>
        <w:rPr>
          <w:rFonts w:ascii="Times New Roman" w:eastAsia="仿宋_GB2312" w:hAnsi="Times New Roman" w:hint="eastAsia"/>
          <w:sz w:val="32"/>
          <w:szCs w:val="32"/>
        </w:rPr>
        <w:lastRenderedPageBreak/>
        <w:t>生活会的重要性认识</w:t>
      </w:r>
      <w:r>
        <w:rPr>
          <w:rFonts w:ascii="Times New Roman" w:eastAsia="仿宋_GB2312" w:hAnsi="Times New Roman" w:hint="eastAsia"/>
          <w:sz w:val="32"/>
          <w:szCs w:val="32"/>
        </w:rPr>
        <w:t>。</w:t>
      </w:r>
      <w:r>
        <w:rPr>
          <w:rFonts w:ascii="Times New Roman" w:eastAsia="仿宋_GB2312" w:hAnsi="Times New Roman" w:hint="eastAsia"/>
          <w:sz w:val="32"/>
          <w:szCs w:val="32"/>
        </w:rPr>
        <w:t>二是加大对党小组长业务知识培训力度，进一步提升党务工作能力</w:t>
      </w:r>
      <w:r>
        <w:rPr>
          <w:rFonts w:ascii="Times New Roman" w:eastAsia="仿宋_GB2312" w:hAnsi="Times New Roman" w:hint="eastAsia"/>
          <w:sz w:val="32"/>
          <w:szCs w:val="32"/>
        </w:rPr>
        <w:t>。</w:t>
      </w:r>
      <w:r>
        <w:rPr>
          <w:rFonts w:ascii="Times New Roman" w:eastAsia="仿宋_GB2312" w:hAnsi="Times New Roman" w:hint="eastAsia"/>
          <w:sz w:val="32"/>
          <w:szCs w:val="32"/>
        </w:rPr>
        <w:t>三是</w:t>
      </w:r>
      <w:r>
        <w:rPr>
          <w:rFonts w:ascii="Times New Roman" w:eastAsia="仿宋_GB2312" w:hAnsi="Times New Roman" w:hint="eastAsia"/>
          <w:sz w:val="32"/>
          <w:szCs w:val="32"/>
        </w:rPr>
        <w:t>加强“三会一课”指导。落实专人负责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“三会一课”记录，同时做好组织生活会相关材料</w:t>
      </w:r>
      <w:r>
        <w:rPr>
          <w:rFonts w:ascii="Times New Roman" w:eastAsia="仿宋_GB2312" w:hAnsi="Times New Roman" w:hint="eastAsia"/>
          <w:sz w:val="32"/>
          <w:szCs w:val="32"/>
        </w:rPr>
        <w:t>。</w:t>
      </w:r>
      <w:r>
        <w:rPr>
          <w:rFonts w:ascii="Times New Roman" w:eastAsia="仿宋_GB2312" w:hAnsi="Times New Roman" w:hint="eastAsia"/>
          <w:sz w:val="32"/>
          <w:szCs w:val="32"/>
        </w:rPr>
        <w:t>四</w:t>
      </w:r>
      <w:r>
        <w:rPr>
          <w:rFonts w:ascii="Times New Roman" w:eastAsia="仿宋_GB2312" w:hAnsi="Times New Roman" w:hint="eastAsia"/>
          <w:sz w:val="32"/>
          <w:szCs w:val="32"/>
        </w:rPr>
        <w:t>是</w:t>
      </w:r>
      <w:r>
        <w:rPr>
          <w:rFonts w:ascii="Times New Roman" w:eastAsia="仿宋_GB2312" w:hAnsi="Times New Roman" w:hint="eastAsia"/>
          <w:sz w:val="32"/>
          <w:szCs w:val="32"/>
        </w:rPr>
        <w:t>以支部为单位</w:t>
      </w:r>
      <w:r>
        <w:rPr>
          <w:rFonts w:ascii="Times New Roman" w:eastAsia="仿宋_GB2312" w:hAnsi="Times New Roman" w:hint="eastAsia"/>
          <w:sz w:val="32"/>
          <w:szCs w:val="32"/>
        </w:rPr>
        <w:t>组织学习《中国共产党支部工作条例》等党内法规，提高党员对组织生活会的重要性认识</w:t>
      </w:r>
      <w:r>
        <w:rPr>
          <w:rFonts w:ascii="Times New Roman" w:eastAsia="仿宋_GB2312" w:hAnsi="Times New Roman" w:hint="eastAsia"/>
          <w:sz w:val="32"/>
          <w:szCs w:val="32"/>
        </w:rPr>
        <w:t>。五</w:t>
      </w:r>
      <w:r>
        <w:rPr>
          <w:rFonts w:ascii="Times New Roman" w:eastAsia="仿宋_GB2312" w:hAnsi="Times New Roman" w:hint="eastAsia"/>
          <w:sz w:val="32"/>
          <w:szCs w:val="32"/>
        </w:rPr>
        <w:t>是加大对党小组长党务知识培训力度，进一步提升党务工作能力</w:t>
      </w:r>
      <w:r>
        <w:rPr>
          <w:rFonts w:ascii="Times New Roman" w:eastAsia="仿宋_GB2312" w:hAnsi="Times New Roman" w:hint="eastAsia"/>
          <w:sz w:val="32"/>
          <w:szCs w:val="32"/>
        </w:rPr>
        <w:t>。</w:t>
      </w:r>
      <w:r>
        <w:rPr>
          <w:rFonts w:ascii="Times New Roman" w:eastAsia="仿宋_GB2312" w:hAnsi="Times New Roman" w:hint="eastAsia"/>
          <w:sz w:val="32"/>
          <w:szCs w:val="32"/>
        </w:rPr>
        <w:t>六是</w:t>
      </w:r>
      <w:r>
        <w:rPr>
          <w:rFonts w:ascii="Times New Roman" w:eastAsia="仿宋_GB2312" w:hAnsi="Times New Roman" w:hint="eastAsia"/>
          <w:bCs/>
          <w:sz w:val="32"/>
          <w:szCs w:val="32"/>
        </w:rPr>
        <w:t>严格落实</w:t>
      </w:r>
      <w:r>
        <w:rPr>
          <w:rFonts w:ascii="Times New Roman" w:eastAsia="仿宋_GB2312" w:hAnsi="Times New Roman" w:hint="eastAsia"/>
          <w:sz w:val="32"/>
          <w:szCs w:val="32"/>
        </w:rPr>
        <w:t>“三会一课”制度。落实专人负责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“三会一课”记录，同时做好组织生活会相关材料的整理和规范。</w:t>
      </w:r>
      <w:r>
        <w:rPr>
          <w:rFonts w:ascii="Times New Roman" w:eastAsia="仿宋_GB2312" w:hAnsi="Times New Roman" w:hint="eastAsia"/>
          <w:sz w:val="32"/>
          <w:szCs w:val="32"/>
        </w:rPr>
        <w:t>七</w:t>
      </w:r>
      <w:r>
        <w:rPr>
          <w:rFonts w:ascii="Times New Roman" w:eastAsia="仿宋_GB2312" w:hAnsi="Times New Roman" w:hint="eastAsia"/>
          <w:sz w:val="32"/>
          <w:szCs w:val="32"/>
        </w:rPr>
        <w:t>是开展形式多样的主题党日活动，调动党员参与的积极性。</w:t>
      </w:r>
      <w:r>
        <w:rPr>
          <w:rFonts w:ascii="Times New Roman" w:eastAsia="仿宋_GB2312" w:hAnsi="Times New Roman" w:hint="eastAsia"/>
          <w:bCs/>
          <w:sz w:val="32"/>
          <w:szCs w:val="32"/>
        </w:rPr>
        <w:t>八是</w:t>
      </w:r>
      <w:r>
        <w:rPr>
          <w:rFonts w:ascii="Times New Roman" w:eastAsia="仿宋_GB2312" w:hAnsi="Times New Roman" w:hint="eastAsia"/>
          <w:bCs/>
          <w:sz w:val="32"/>
          <w:szCs w:val="32"/>
        </w:rPr>
        <w:t>在召开组织生活会集中开展谈心谈话活动，鼓励大家积极发言。敢于批评和自我批评，杜绝“老好人”思想。完善评议程序，确保党员发言和评议环节的充分展开，鼓励党员积极参与评议活动。</w:t>
      </w:r>
    </w:p>
    <w:p w:rsidR="001373DF" w:rsidRDefault="00F14948">
      <w:pPr>
        <w:spacing w:line="560" w:lineRule="exact"/>
        <w:ind w:firstLineChars="200" w:firstLine="643"/>
        <w:rPr>
          <w:rFonts w:ascii="Times New Roman" w:eastAsia="仿宋_GB2312" w:hAnsi="Times New Roman"/>
          <w:b/>
          <w:bCs/>
          <w:sz w:val="32"/>
          <w:szCs w:val="32"/>
        </w:rPr>
      </w:pPr>
      <w:r>
        <w:rPr>
          <w:rFonts w:ascii="Times New Roman" w:eastAsia="楷体_GB2312" w:hAnsi="Times New Roman" w:hint="eastAsia"/>
          <w:b/>
          <w:sz w:val="32"/>
          <w:szCs w:val="32"/>
        </w:rPr>
        <w:t>（四）落实基层党组织建设存在薄弱环节</w:t>
      </w:r>
      <w:r>
        <w:rPr>
          <w:rFonts w:ascii="Times New Roman" w:eastAsia="楷体_GB2312" w:hAnsi="Times New Roman" w:hint="eastAsia"/>
          <w:b/>
          <w:sz w:val="32"/>
          <w:szCs w:val="32"/>
        </w:rPr>
        <w:t>。</w:t>
      </w:r>
      <w:r>
        <w:rPr>
          <w:rFonts w:ascii="Times New Roman" w:eastAsia="仿宋_GB2312" w:hAnsi="Times New Roman" w:hint="eastAsia"/>
          <w:bCs/>
          <w:sz w:val="32"/>
          <w:szCs w:val="32"/>
        </w:rPr>
        <w:t>一是</w:t>
      </w:r>
      <w:r>
        <w:rPr>
          <w:rFonts w:ascii="Times New Roman" w:eastAsia="仿宋_GB2312" w:hAnsi="Times New Roman" w:hint="eastAsia"/>
          <w:sz w:val="32"/>
          <w:szCs w:val="32"/>
        </w:rPr>
        <w:t>车头村于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日召开了村“两委”会议，针对此次巡察反馈的意见进行整改落实。同时，对上一轮巡察反馈的意见进行了剖析，举一反三进行整改落实</w:t>
      </w:r>
      <w:r>
        <w:rPr>
          <w:rFonts w:ascii="Times New Roman" w:eastAsia="仿宋_GB2312" w:hAnsi="Times New Roman" w:hint="eastAsia"/>
          <w:bCs/>
          <w:sz w:val="32"/>
          <w:szCs w:val="32"/>
        </w:rPr>
        <w:t>。</w:t>
      </w:r>
      <w:r>
        <w:rPr>
          <w:rFonts w:ascii="仿宋_GB2312" w:eastAsia="仿宋_GB2312" w:hAnsi="黑体" w:cs="黑体" w:hint="eastAsia"/>
          <w:sz w:val="32"/>
          <w:szCs w:val="32"/>
        </w:rPr>
        <w:t>二是</w:t>
      </w:r>
      <w:r>
        <w:rPr>
          <w:rFonts w:ascii="Times New Roman" w:eastAsia="仿宋_GB2312" w:hAnsi="Times New Roman"/>
          <w:bCs/>
          <w:color w:val="000000"/>
          <w:spacing w:val="6"/>
          <w:sz w:val="32"/>
          <w:szCs w:val="32"/>
        </w:rPr>
        <w:t>建强基层党组织战斗堡垒</w:t>
      </w:r>
      <w:r>
        <w:rPr>
          <w:rFonts w:ascii="Times New Roman" w:eastAsia="仿宋_GB2312" w:hAnsi="Times New Roman"/>
          <w:b/>
          <w:color w:val="000000"/>
          <w:spacing w:val="6"/>
          <w:sz w:val="32"/>
          <w:szCs w:val="32"/>
        </w:rPr>
        <w:t>。</w:t>
      </w:r>
      <w:r>
        <w:rPr>
          <w:rFonts w:ascii="仿宋_GB2312" w:eastAsia="仿宋_GB2312" w:hAnsi="黑体" w:cs="黑体" w:hint="eastAsia"/>
          <w:sz w:val="32"/>
          <w:szCs w:val="32"/>
        </w:rPr>
        <w:t>细化完善“三会一课”、组织生活会、民主评议党员、谈心谈话等制度。对各项活动开展的意义、时限要求、活动内容、活动程序等方面进行了规范设定，并要求在做好“规定动作”的同时，做好“自选动作”，做到纪律严明、制度严格。今年，结合主题教育，村支部召开了组织生活会</w:t>
      </w:r>
      <w:r>
        <w:rPr>
          <w:rFonts w:ascii="仿宋_GB2312" w:eastAsia="仿宋_GB2312" w:hAnsi="黑体" w:cs="黑体" w:hint="eastAsia"/>
          <w:sz w:val="32"/>
          <w:szCs w:val="32"/>
        </w:rPr>
        <w:t>1</w:t>
      </w:r>
      <w:r>
        <w:rPr>
          <w:rFonts w:ascii="仿宋_GB2312" w:eastAsia="仿宋_GB2312" w:hAnsi="黑体" w:cs="黑体" w:hint="eastAsia"/>
          <w:sz w:val="32"/>
          <w:szCs w:val="32"/>
        </w:rPr>
        <w:t>次，开展批评与自我批评。</w:t>
      </w:r>
      <w:r>
        <w:rPr>
          <w:rFonts w:ascii="Times New Roman" w:eastAsia="仿宋_GB2312" w:hAnsi="Times New Roman" w:hint="eastAsia"/>
          <w:color w:val="000000"/>
          <w:spacing w:val="6"/>
          <w:sz w:val="32"/>
          <w:szCs w:val="32"/>
        </w:rPr>
        <w:t>三是</w:t>
      </w:r>
      <w:r>
        <w:rPr>
          <w:rFonts w:ascii="Times New Roman" w:eastAsia="仿宋_GB2312" w:hAnsi="Times New Roman"/>
          <w:bCs/>
          <w:color w:val="000000"/>
          <w:spacing w:val="6"/>
          <w:sz w:val="32"/>
          <w:szCs w:val="32"/>
        </w:rPr>
        <w:t>强化党员队伍建设管理。</w:t>
      </w:r>
      <w:r>
        <w:rPr>
          <w:rFonts w:ascii="Times New Roman" w:eastAsia="仿宋_GB2312" w:hAnsi="Times New Roman"/>
          <w:color w:val="000000"/>
          <w:spacing w:val="6"/>
          <w:sz w:val="32"/>
          <w:szCs w:val="32"/>
        </w:rPr>
        <w:t>推进实施</w:t>
      </w:r>
      <w:r>
        <w:rPr>
          <w:rFonts w:ascii="Times New Roman" w:eastAsia="仿宋_GB2312" w:hAnsi="Times New Roman"/>
          <w:color w:val="000000"/>
          <w:spacing w:val="6"/>
          <w:sz w:val="32"/>
          <w:szCs w:val="32"/>
        </w:rPr>
        <w:t xml:space="preserve"> “</w:t>
      </w:r>
      <w:r>
        <w:rPr>
          <w:rFonts w:ascii="Times New Roman" w:eastAsia="仿宋_GB2312" w:hAnsi="Times New Roman"/>
          <w:color w:val="000000"/>
          <w:spacing w:val="6"/>
          <w:sz w:val="32"/>
          <w:szCs w:val="32"/>
        </w:rPr>
        <w:t>头雁育苗</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行动</w:t>
      </w:r>
      <w:r>
        <w:rPr>
          <w:rFonts w:ascii="Times New Roman" w:eastAsia="仿宋_GB2312" w:hAnsi="Times New Roman" w:hint="eastAsia"/>
          <w:color w:val="000000"/>
          <w:spacing w:val="6"/>
          <w:sz w:val="32"/>
          <w:szCs w:val="32"/>
        </w:rPr>
        <w:t>，</w:t>
      </w:r>
      <w:r>
        <w:rPr>
          <w:rFonts w:ascii="Times New Roman" w:eastAsia="仿宋_GB2312" w:hAnsi="Times New Roman"/>
          <w:color w:val="000000"/>
          <w:spacing w:val="6"/>
          <w:sz w:val="32"/>
          <w:szCs w:val="32"/>
        </w:rPr>
        <w:t>优化调整村级后备干部储备库，现储备村级后备干部</w:t>
      </w:r>
      <w:r>
        <w:rPr>
          <w:rFonts w:ascii="Times New Roman" w:eastAsia="仿宋_GB2312" w:hAnsi="Times New Roman" w:hint="eastAsia"/>
          <w:color w:val="000000"/>
          <w:spacing w:val="6"/>
          <w:sz w:val="32"/>
          <w:szCs w:val="32"/>
        </w:rPr>
        <w:t>2</w:t>
      </w:r>
      <w:r>
        <w:rPr>
          <w:rFonts w:ascii="Times New Roman" w:eastAsia="仿宋_GB2312" w:hAnsi="Times New Roman"/>
          <w:color w:val="000000"/>
          <w:spacing w:val="6"/>
          <w:sz w:val="32"/>
          <w:szCs w:val="32"/>
        </w:rPr>
        <w:t>人，择优推荐进入村</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两委</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班子</w:t>
      </w:r>
      <w:r>
        <w:rPr>
          <w:rFonts w:ascii="Times New Roman" w:eastAsia="仿宋_GB2312" w:hAnsi="Times New Roman" w:hint="eastAsia"/>
          <w:color w:val="000000"/>
          <w:spacing w:val="6"/>
          <w:sz w:val="32"/>
          <w:szCs w:val="32"/>
        </w:rPr>
        <w:t>。</w:t>
      </w:r>
    </w:p>
    <w:p w:rsidR="001373DF" w:rsidRDefault="00F1494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二、下一步工作打算及安排</w:t>
      </w:r>
    </w:p>
    <w:p w:rsidR="001373DF" w:rsidRDefault="00F1494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一是提高政治站位，强化责任担当。进一步增强“四个意识”、坚定“四个自信”、做到“两个维护”，切实把思想和行动统一到党中央、市委、镇党委的决策部署上来，强化责任担当，确保巡察整改见底到位。</w:t>
      </w:r>
    </w:p>
    <w:p w:rsidR="001373DF" w:rsidRDefault="00F1494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二是持续深化整改，坚持常抓不懈。紧扣市委第一巡察组反馈意见，在立行立改的同时，举一反三、以点带面，逐一建立长效机制，防止问题反弹回潮。</w:t>
      </w:r>
    </w:p>
    <w:p w:rsidR="001373DF" w:rsidRDefault="00F1494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是坚持统筹兼顾，抓整改促提升。把整改落实与学习贯彻党的二十大精神结合起来，与贯彻落实上级工作部署结合起来，进一步理清思路、找准方向，不断提升村两委履职尽责水平，着力为石城振兴发展贡献力量。</w:t>
      </w:r>
    </w:p>
    <w:p w:rsidR="001373DF" w:rsidRDefault="00F14948">
      <w:pPr>
        <w:tabs>
          <w:tab w:val="left" w:pos="6946"/>
        </w:tabs>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欢迎广大干部群众对巡察整改落实情况进行监督。如有意见建议，请及时向我们反映。联系方式：电话</w:t>
      </w:r>
      <w:r>
        <w:rPr>
          <w:rFonts w:ascii="Times New Roman" w:eastAsia="仿宋_GB2312" w:hAnsi="Times New Roman"/>
          <w:sz w:val="32"/>
          <w:szCs w:val="32"/>
        </w:rPr>
        <w:t>0415-8671601</w:t>
      </w:r>
      <w:r>
        <w:rPr>
          <w:rFonts w:ascii="Times New Roman" w:eastAsia="仿宋_GB2312" w:hAnsi="Times New Roman"/>
          <w:sz w:val="32"/>
          <w:szCs w:val="32"/>
        </w:rPr>
        <w:t>；邮政信箱凤城市石城镇人民政府综合办公室；电子邮箱</w:t>
      </w:r>
      <w:r>
        <w:rPr>
          <w:rFonts w:ascii="Times New Roman" w:eastAsia="仿宋_GB2312" w:hAnsi="Times New Roman"/>
          <w:sz w:val="32"/>
          <w:szCs w:val="32"/>
        </w:rPr>
        <w:t>779154736@qq.com</w:t>
      </w:r>
      <w:r>
        <w:rPr>
          <w:rFonts w:ascii="Times New Roman" w:eastAsia="仿宋_GB2312" w:hAnsi="Times New Roman"/>
          <w:sz w:val="32"/>
          <w:szCs w:val="32"/>
        </w:rPr>
        <w:t>。</w:t>
      </w:r>
    </w:p>
    <w:p w:rsidR="001373DF" w:rsidRDefault="001373DF">
      <w:pPr>
        <w:spacing w:line="560" w:lineRule="exact"/>
        <w:ind w:firstLineChars="200" w:firstLine="640"/>
        <w:rPr>
          <w:rFonts w:ascii="Times New Roman" w:eastAsia="仿宋_GB2312" w:hAnsi="Times New Roman"/>
          <w:sz w:val="32"/>
          <w:szCs w:val="32"/>
        </w:rPr>
      </w:pPr>
    </w:p>
    <w:p w:rsidR="001373DF" w:rsidRDefault="001373DF">
      <w:pPr>
        <w:spacing w:line="560" w:lineRule="exact"/>
        <w:ind w:firstLineChars="200" w:firstLine="640"/>
        <w:rPr>
          <w:rFonts w:ascii="Times New Roman" w:eastAsia="仿宋_GB2312" w:hAnsi="Times New Roman"/>
          <w:sz w:val="32"/>
          <w:szCs w:val="32"/>
        </w:rPr>
      </w:pPr>
    </w:p>
    <w:p w:rsidR="001373DF" w:rsidRDefault="00F14948">
      <w:pPr>
        <w:spacing w:line="560" w:lineRule="exact"/>
        <w:ind w:firstLineChars="800" w:firstLine="2560"/>
        <w:rPr>
          <w:rFonts w:ascii="Times New Roman" w:eastAsia="仿宋_GB2312" w:hAnsi="Times New Roman"/>
          <w:sz w:val="32"/>
          <w:szCs w:val="32"/>
        </w:rPr>
      </w:pPr>
      <w:r>
        <w:rPr>
          <w:rFonts w:ascii="Times New Roman" w:eastAsia="仿宋_GB2312" w:hAnsi="Times New Roman"/>
          <w:sz w:val="32"/>
          <w:szCs w:val="32"/>
        </w:rPr>
        <w:t>中共凤城市石城镇</w:t>
      </w:r>
      <w:r>
        <w:rPr>
          <w:rFonts w:ascii="Times New Roman" w:eastAsia="仿宋_GB2312" w:hAnsi="Times New Roman" w:hint="eastAsia"/>
          <w:sz w:val="32"/>
          <w:szCs w:val="32"/>
        </w:rPr>
        <w:t>车头村支部</w:t>
      </w:r>
      <w:r>
        <w:rPr>
          <w:rFonts w:ascii="Times New Roman" w:eastAsia="仿宋_GB2312" w:hAnsi="Times New Roman"/>
          <w:sz w:val="32"/>
          <w:szCs w:val="32"/>
        </w:rPr>
        <w:t>委员会</w:t>
      </w:r>
    </w:p>
    <w:p w:rsidR="001373DF" w:rsidRDefault="00F14948" w:rsidP="002F554D">
      <w:pPr>
        <w:spacing w:line="560" w:lineRule="exact"/>
        <w:ind w:firstLineChars="1200" w:firstLine="384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sz w:val="32"/>
          <w:szCs w:val="32"/>
        </w:rPr>
        <w:t>12</w:t>
      </w:r>
      <w:r>
        <w:rPr>
          <w:rFonts w:ascii="Times New Roman" w:eastAsia="仿宋_GB2312" w:hAnsi="Times New Roman"/>
          <w:sz w:val="32"/>
          <w:szCs w:val="32"/>
        </w:rPr>
        <w:t>日</w:t>
      </w:r>
    </w:p>
    <w:sectPr w:rsidR="001373DF" w:rsidSect="001373DF">
      <w:footerReference w:type="default" r:id="rId8"/>
      <w:pgSz w:w="11906" w:h="16838"/>
      <w:pgMar w:top="1440" w:right="1689" w:bottom="1814" w:left="168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948" w:rsidRDefault="00F14948" w:rsidP="001373DF">
      <w:r>
        <w:separator/>
      </w:r>
    </w:p>
  </w:endnote>
  <w:endnote w:type="continuationSeparator" w:id="1">
    <w:p w:rsidR="00F14948" w:rsidRDefault="00F14948" w:rsidP="00137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DF" w:rsidRDefault="001373DF">
    <w:pPr>
      <w:pStyle w:val="a4"/>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next-textbox:#_x0000_s1026;mso-fit-shape-to-text:t" inset="0,0,0,0">
            <w:txbxContent>
              <w:p w:rsidR="001373DF" w:rsidRDefault="001373DF">
                <w:pPr>
                  <w:pStyle w:val="a4"/>
                </w:pPr>
                <w:r>
                  <w:fldChar w:fldCharType="begin"/>
                </w:r>
                <w:r w:rsidR="00F14948">
                  <w:instrText xml:space="preserve"> PAGE  \* MERGEFORMAT </w:instrText>
                </w:r>
                <w:r>
                  <w:fldChar w:fldCharType="separate"/>
                </w:r>
                <w:r w:rsidR="002F554D">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948" w:rsidRDefault="00F14948" w:rsidP="001373DF">
      <w:r>
        <w:separator/>
      </w:r>
    </w:p>
  </w:footnote>
  <w:footnote w:type="continuationSeparator" w:id="1">
    <w:p w:rsidR="00F14948" w:rsidRDefault="00F14948" w:rsidP="00137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iMGZiNDNhYTJjM2YyMWU4M2Q0NWZlYWQ4MWJhMmYifQ=="/>
  </w:docVars>
  <w:rsids>
    <w:rsidRoot w:val="50666FA3"/>
    <w:rsid w:val="00014A68"/>
    <w:rsid w:val="00026CDD"/>
    <w:rsid w:val="00033E74"/>
    <w:rsid w:val="00042BEF"/>
    <w:rsid w:val="0005101D"/>
    <w:rsid w:val="00077656"/>
    <w:rsid w:val="000C2EF6"/>
    <w:rsid w:val="000C394B"/>
    <w:rsid w:val="000C477A"/>
    <w:rsid w:val="000E0DB5"/>
    <w:rsid w:val="00100291"/>
    <w:rsid w:val="001265D9"/>
    <w:rsid w:val="00132B67"/>
    <w:rsid w:val="001373DF"/>
    <w:rsid w:val="00166126"/>
    <w:rsid w:val="001708AB"/>
    <w:rsid w:val="001C1B7C"/>
    <w:rsid w:val="001C27A0"/>
    <w:rsid w:val="001E698D"/>
    <w:rsid w:val="001F17A1"/>
    <w:rsid w:val="00265AB8"/>
    <w:rsid w:val="00285C75"/>
    <w:rsid w:val="00296C64"/>
    <w:rsid w:val="002A6AAA"/>
    <w:rsid w:val="002B6418"/>
    <w:rsid w:val="002F554D"/>
    <w:rsid w:val="00317243"/>
    <w:rsid w:val="00345CC8"/>
    <w:rsid w:val="003A339D"/>
    <w:rsid w:val="003A764F"/>
    <w:rsid w:val="003B02DE"/>
    <w:rsid w:val="003D1CD7"/>
    <w:rsid w:val="004047AB"/>
    <w:rsid w:val="00423241"/>
    <w:rsid w:val="00434DC5"/>
    <w:rsid w:val="00445CA0"/>
    <w:rsid w:val="00481283"/>
    <w:rsid w:val="004D650A"/>
    <w:rsid w:val="004E1D3A"/>
    <w:rsid w:val="004E2708"/>
    <w:rsid w:val="004E6F61"/>
    <w:rsid w:val="0054714C"/>
    <w:rsid w:val="0055400E"/>
    <w:rsid w:val="005A7BEB"/>
    <w:rsid w:val="005C2487"/>
    <w:rsid w:val="005C3E5B"/>
    <w:rsid w:val="00676F20"/>
    <w:rsid w:val="0069321A"/>
    <w:rsid w:val="006B49E1"/>
    <w:rsid w:val="006C6A6B"/>
    <w:rsid w:val="006C76C1"/>
    <w:rsid w:val="006D4793"/>
    <w:rsid w:val="007140F2"/>
    <w:rsid w:val="007303E4"/>
    <w:rsid w:val="00734CDB"/>
    <w:rsid w:val="00782E64"/>
    <w:rsid w:val="007D4351"/>
    <w:rsid w:val="007E17D9"/>
    <w:rsid w:val="007E2F49"/>
    <w:rsid w:val="007E56B6"/>
    <w:rsid w:val="00817A57"/>
    <w:rsid w:val="008378AF"/>
    <w:rsid w:val="00841017"/>
    <w:rsid w:val="0084463F"/>
    <w:rsid w:val="00846FE0"/>
    <w:rsid w:val="008509FF"/>
    <w:rsid w:val="0086663C"/>
    <w:rsid w:val="00871ACF"/>
    <w:rsid w:val="00894DBA"/>
    <w:rsid w:val="00895830"/>
    <w:rsid w:val="008A51B1"/>
    <w:rsid w:val="008E6CD6"/>
    <w:rsid w:val="009009F7"/>
    <w:rsid w:val="00900B79"/>
    <w:rsid w:val="00916342"/>
    <w:rsid w:val="00922B40"/>
    <w:rsid w:val="009272E3"/>
    <w:rsid w:val="009434F8"/>
    <w:rsid w:val="00963EC7"/>
    <w:rsid w:val="00A74F28"/>
    <w:rsid w:val="00A828DF"/>
    <w:rsid w:val="00A92751"/>
    <w:rsid w:val="00AE4DE7"/>
    <w:rsid w:val="00AE5597"/>
    <w:rsid w:val="00B121F9"/>
    <w:rsid w:val="00B15A29"/>
    <w:rsid w:val="00B20EB2"/>
    <w:rsid w:val="00B30EEE"/>
    <w:rsid w:val="00B32850"/>
    <w:rsid w:val="00B4119B"/>
    <w:rsid w:val="00B54E50"/>
    <w:rsid w:val="00B60B13"/>
    <w:rsid w:val="00B77EAD"/>
    <w:rsid w:val="00B848E9"/>
    <w:rsid w:val="00B95366"/>
    <w:rsid w:val="00BA6FF1"/>
    <w:rsid w:val="00BC7592"/>
    <w:rsid w:val="00BD0DD5"/>
    <w:rsid w:val="00BD60D8"/>
    <w:rsid w:val="00BF3197"/>
    <w:rsid w:val="00C06C6A"/>
    <w:rsid w:val="00C2765E"/>
    <w:rsid w:val="00C35EA3"/>
    <w:rsid w:val="00C42FAB"/>
    <w:rsid w:val="00C45722"/>
    <w:rsid w:val="00C46C4F"/>
    <w:rsid w:val="00C62203"/>
    <w:rsid w:val="00C6622A"/>
    <w:rsid w:val="00C66BAA"/>
    <w:rsid w:val="00CA09C7"/>
    <w:rsid w:val="00CB3007"/>
    <w:rsid w:val="00CC1882"/>
    <w:rsid w:val="00CC3D47"/>
    <w:rsid w:val="00CF4CFA"/>
    <w:rsid w:val="00D00455"/>
    <w:rsid w:val="00D07121"/>
    <w:rsid w:val="00D11148"/>
    <w:rsid w:val="00D251A5"/>
    <w:rsid w:val="00D62703"/>
    <w:rsid w:val="00D82477"/>
    <w:rsid w:val="00DB256B"/>
    <w:rsid w:val="00DD5132"/>
    <w:rsid w:val="00DE3E2A"/>
    <w:rsid w:val="00E116FE"/>
    <w:rsid w:val="00E139D8"/>
    <w:rsid w:val="00E31625"/>
    <w:rsid w:val="00E4369F"/>
    <w:rsid w:val="00E504B0"/>
    <w:rsid w:val="00E5452E"/>
    <w:rsid w:val="00E91528"/>
    <w:rsid w:val="00E95E0C"/>
    <w:rsid w:val="00E97FF1"/>
    <w:rsid w:val="00EA4661"/>
    <w:rsid w:val="00ED4EDA"/>
    <w:rsid w:val="00EE6C0A"/>
    <w:rsid w:val="00EE7BB3"/>
    <w:rsid w:val="00F14948"/>
    <w:rsid w:val="00F278B2"/>
    <w:rsid w:val="00F80C56"/>
    <w:rsid w:val="00F910B5"/>
    <w:rsid w:val="00FF2981"/>
    <w:rsid w:val="023465EB"/>
    <w:rsid w:val="0340465E"/>
    <w:rsid w:val="03685798"/>
    <w:rsid w:val="03740C23"/>
    <w:rsid w:val="041E64BA"/>
    <w:rsid w:val="04CB4B16"/>
    <w:rsid w:val="067D0083"/>
    <w:rsid w:val="07097CB3"/>
    <w:rsid w:val="07226CD1"/>
    <w:rsid w:val="08D9075E"/>
    <w:rsid w:val="08FB58DA"/>
    <w:rsid w:val="0BA93AF1"/>
    <w:rsid w:val="0BD64F01"/>
    <w:rsid w:val="0C126C56"/>
    <w:rsid w:val="0DDD0AA6"/>
    <w:rsid w:val="0E316003"/>
    <w:rsid w:val="0FB029A1"/>
    <w:rsid w:val="10FF6DA4"/>
    <w:rsid w:val="11515D6B"/>
    <w:rsid w:val="119412DD"/>
    <w:rsid w:val="13521FAE"/>
    <w:rsid w:val="13D9661F"/>
    <w:rsid w:val="14CF4495"/>
    <w:rsid w:val="15587B82"/>
    <w:rsid w:val="15786FC5"/>
    <w:rsid w:val="16600516"/>
    <w:rsid w:val="1C5536E6"/>
    <w:rsid w:val="1DAA6322"/>
    <w:rsid w:val="1E820B3F"/>
    <w:rsid w:val="1EA22E46"/>
    <w:rsid w:val="218E2416"/>
    <w:rsid w:val="22E87D53"/>
    <w:rsid w:val="25974F1A"/>
    <w:rsid w:val="25981E69"/>
    <w:rsid w:val="26B80661"/>
    <w:rsid w:val="26BE0B56"/>
    <w:rsid w:val="28720E12"/>
    <w:rsid w:val="292F77D4"/>
    <w:rsid w:val="29FC33E9"/>
    <w:rsid w:val="2A2350B8"/>
    <w:rsid w:val="2BFD76DA"/>
    <w:rsid w:val="2E5B22E2"/>
    <w:rsid w:val="30305B1B"/>
    <w:rsid w:val="315D4F3C"/>
    <w:rsid w:val="31C91B89"/>
    <w:rsid w:val="32862DF6"/>
    <w:rsid w:val="3320522A"/>
    <w:rsid w:val="3474080A"/>
    <w:rsid w:val="34BC3C24"/>
    <w:rsid w:val="354F1C68"/>
    <w:rsid w:val="35584DBD"/>
    <w:rsid w:val="35C72C49"/>
    <w:rsid w:val="379E43A2"/>
    <w:rsid w:val="37AD5878"/>
    <w:rsid w:val="38B75AFE"/>
    <w:rsid w:val="38CC198C"/>
    <w:rsid w:val="3C08753D"/>
    <w:rsid w:val="3CB3582A"/>
    <w:rsid w:val="3E2B4A21"/>
    <w:rsid w:val="40522FCD"/>
    <w:rsid w:val="42811B6F"/>
    <w:rsid w:val="429639F2"/>
    <w:rsid w:val="442A5324"/>
    <w:rsid w:val="4430753C"/>
    <w:rsid w:val="463A4797"/>
    <w:rsid w:val="48D609F6"/>
    <w:rsid w:val="495707F2"/>
    <w:rsid w:val="49C95FEF"/>
    <w:rsid w:val="4F9C0052"/>
    <w:rsid w:val="501A63B7"/>
    <w:rsid w:val="50666FA3"/>
    <w:rsid w:val="519D0126"/>
    <w:rsid w:val="51BA4932"/>
    <w:rsid w:val="52584580"/>
    <w:rsid w:val="54910839"/>
    <w:rsid w:val="55AB16BB"/>
    <w:rsid w:val="55D578CB"/>
    <w:rsid w:val="55E80B4B"/>
    <w:rsid w:val="57DF45BE"/>
    <w:rsid w:val="58B90A8B"/>
    <w:rsid w:val="595B4CF8"/>
    <w:rsid w:val="59B937CD"/>
    <w:rsid w:val="5A76552B"/>
    <w:rsid w:val="5A7C40F9"/>
    <w:rsid w:val="5B504C15"/>
    <w:rsid w:val="5CBD13E9"/>
    <w:rsid w:val="5F2B42BA"/>
    <w:rsid w:val="5FC04022"/>
    <w:rsid w:val="5FC439EE"/>
    <w:rsid w:val="60994A55"/>
    <w:rsid w:val="60A0325C"/>
    <w:rsid w:val="60D60788"/>
    <w:rsid w:val="61CC0CA1"/>
    <w:rsid w:val="622E67D1"/>
    <w:rsid w:val="624B5957"/>
    <w:rsid w:val="62E07E6F"/>
    <w:rsid w:val="63BA3952"/>
    <w:rsid w:val="63DB3E38"/>
    <w:rsid w:val="64AD4FFD"/>
    <w:rsid w:val="6694637B"/>
    <w:rsid w:val="66D35813"/>
    <w:rsid w:val="67804F03"/>
    <w:rsid w:val="693F3A06"/>
    <w:rsid w:val="6A36052F"/>
    <w:rsid w:val="6AA44E88"/>
    <w:rsid w:val="701E6BA8"/>
    <w:rsid w:val="71566CD7"/>
    <w:rsid w:val="71771CD2"/>
    <w:rsid w:val="74AB5840"/>
    <w:rsid w:val="752124FA"/>
    <w:rsid w:val="759732C7"/>
    <w:rsid w:val="75B5284F"/>
    <w:rsid w:val="777819B6"/>
    <w:rsid w:val="79F87B05"/>
    <w:rsid w:val="7BBC2F7D"/>
    <w:rsid w:val="7C8960BE"/>
    <w:rsid w:val="7CA85AFD"/>
    <w:rsid w:val="7EAD530E"/>
    <w:rsid w:val="7ECB78D7"/>
    <w:rsid w:val="7EE07335"/>
    <w:rsid w:val="7F7C3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373D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
    <w:autoRedefine/>
    <w:qFormat/>
    <w:rsid w:val="001373DF"/>
    <w:pPr>
      <w:spacing w:after="120"/>
    </w:pPr>
  </w:style>
  <w:style w:type="paragraph" w:customStyle="1" w:styleId="1">
    <w:name w:val="正文缩进1"/>
    <w:basedOn w:val="a"/>
    <w:next w:val="a3"/>
    <w:autoRedefine/>
    <w:qFormat/>
    <w:rsid w:val="001373DF"/>
    <w:pPr>
      <w:ind w:firstLineChars="200" w:firstLine="420"/>
    </w:pPr>
  </w:style>
  <w:style w:type="paragraph" w:styleId="a4">
    <w:name w:val="footer"/>
    <w:basedOn w:val="a"/>
    <w:autoRedefine/>
    <w:qFormat/>
    <w:rsid w:val="001373DF"/>
    <w:pPr>
      <w:tabs>
        <w:tab w:val="center" w:pos="4153"/>
        <w:tab w:val="right" w:pos="8306"/>
      </w:tabs>
      <w:snapToGrid w:val="0"/>
      <w:jc w:val="left"/>
    </w:pPr>
    <w:rPr>
      <w:sz w:val="18"/>
    </w:rPr>
  </w:style>
  <w:style w:type="paragraph" w:styleId="a5">
    <w:name w:val="header"/>
    <w:basedOn w:val="a"/>
    <w:link w:val="Char"/>
    <w:autoRedefine/>
    <w:qFormat/>
    <w:rsid w:val="001373DF"/>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rsid w:val="001373DF"/>
    <w:pPr>
      <w:spacing w:before="100" w:beforeAutospacing="1" w:after="100" w:afterAutospacing="1"/>
      <w:jc w:val="left"/>
    </w:pPr>
    <w:rPr>
      <w:kern w:val="0"/>
      <w:sz w:val="24"/>
    </w:rPr>
  </w:style>
  <w:style w:type="paragraph" w:styleId="a7">
    <w:name w:val="Title"/>
    <w:basedOn w:val="a"/>
    <w:next w:val="a"/>
    <w:autoRedefine/>
    <w:qFormat/>
    <w:rsid w:val="001373DF"/>
    <w:pPr>
      <w:spacing w:before="240" w:after="60"/>
      <w:jc w:val="center"/>
      <w:outlineLvl w:val="0"/>
    </w:pPr>
    <w:rPr>
      <w:rFonts w:ascii="Cambria" w:hAnsi="Cambria"/>
      <w:b/>
      <w:bCs/>
      <w:sz w:val="32"/>
      <w:szCs w:val="32"/>
    </w:rPr>
  </w:style>
  <w:style w:type="paragraph" w:customStyle="1" w:styleId="0">
    <w:name w:val="0正文"/>
    <w:next w:val="a7"/>
    <w:autoRedefine/>
    <w:qFormat/>
    <w:rsid w:val="001373DF"/>
    <w:pPr>
      <w:widowControl w:val="0"/>
      <w:spacing w:line="360" w:lineRule="auto"/>
      <w:ind w:firstLineChars="200" w:firstLine="720"/>
    </w:pPr>
    <w:rPr>
      <w:sz w:val="24"/>
    </w:rPr>
  </w:style>
  <w:style w:type="paragraph" w:customStyle="1" w:styleId="BodyText">
    <w:name w:val="BodyText"/>
    <w:basedOn w:val="a"/>
    <w:next w:val="a"/>
    <w:autoRedefine/>
    <w:qFormat/>
    <w:rsid w:val="001373DF"/>
    <w:pPr>
      <w:spacing w:after="120"/>
      <w:textAlignment w:val="baseline"/>
    </w:pPr>
    <w:rPr>
      <w:rFonts w:ascii="宋体" w:hAnsi="宋体"/>
    </w:rPr>
  </w:style>
  <w:style w:type="character" w:customStyle="1" w:styleId="Char">
    <w:name w:val="页眉 Char"/>
    <w:basedOn w:val="a0"/>
    <w:link w:val="a5"/>
    <w:autoRedefine/>
    <w:qFormat/>
    <w:rsid w:val="001373DF"/>
    <w:rPr>
      <w:rFonts w:ascii="Calibri" w:eastAsia="宋体" w:hAnsi="Calibri" w:cs="Times New Roman"/>
      <w:kern w:val="2"/>
      <w:sz w:val="18"/>
      <w:szCs w:val="18"/>
    </w:rPr>
  </w:style>
  <w:style w:type="paragraph" w:customStyle="1" w:styleId="-1">
    <w:name w:val="正文-公1"/>
    <w:basedOn w:val="a"/>
    <w:autoRedefine/>
    <w:qFormat/>
    <w:rsid w:val="001373DF"/>
    <w:pPr>
      <w:tabs>
        <w:tab w:val="center" w:pos="4153"/>
        <w:tab w:val="right" w:pos="8306"/>
      </w:tabs>
      <w:ind w:firstLineChars="200" w:firstLine="200"/>
    </w:pPr>
    <w:rPr>
      <w:rFonts w:ascii="Times New Roman" w:hAnsi="Times New Roman"/>
      <w:szCs w:val="20"/>
    </w:rPr>
  </w:style>
  <w:style w:type="paragraph" w:styleId="a8">
    <w:name w:val="List Paragraph"/>
    <w:basedOn w:val="a"/>
    <w:autoRedefine/>
    <w:uiPriority w:val="99"/>
    <w:unhideWhenUsed/>
    <w:qFormat/>
    <w:rsid w:val="001373D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03FBDC1B-94B6-458C-859D-CE9117BFC3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598</Words>
  <Characters>3414</Characters>
  <Application>Microsoft Office Word</Application>
  <DocSecurity>0</DocSecurity>
  <Lines>28</Lines>
  <Paragraphs>8</Paragraphs>
  <ScaleCrop>false</ScaleCrop>
  <Company>微软中国</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今天</dc:creator>
  <cp:lastModifiedBy>China</cp:lastModifiedBy>
  <cp:revision>13</cp:revision>
  <cp:lastPrinted>2024-08-23T07:22:00Z</cp:lastPrinted>
  <dcterms:created xsi:type="dcterms:W3CDTF">2024-08-20T03:00:00Z</dcterms:created>
  <dcterms:modified xsi:type="dcterms:W3CDTF">2025-08-11T08:28:00Z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A67A41DE3A90449EBB11351FAD10AB02_13</vt:lpwstr>
  </property>
  <property fmtid="{D5CDD505-2E9C-101B-9397-08002B2CF9AE}" pid="4" name="KSOTemplateDocerSaveRecord">
    <vt:lpwstr>eyJoZGlkIjoiMzZiMGZiNDNhYTJjM2YyMWU4M2Q0NWZlYWQ4MWJhMmYifQ==</vt:lpwstr>
  </property>
</Properties>
</file>