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Lines="100" w:after="0" w:line="550" w:lineRule="exact"/>
        <w:ind w:left="0" w:leftChars="0" w:right="0"/>
        <w:jc w:val="center"/>
        <w:textAlignment w:val="auto"/>
        <w:outlineLvl w:val="9"/>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sz w:val="44"/>
          <w:szCs w:val="44"/>
          <w:lang w:val="en-US" w:eastAsia="zh-CN"/>
        </w:rPr>
        <w:t>中共丹东市元宝区</w:t>
      </w:r>
      <w:r>
        <w:rPr>
          <w:rFonts w:hint="default" w:ascii="Times New Roman" w:hAnsi="Times New Roman" w:eastAsia="方正小标宋简体" w:cs="Times New Roman"/>
          <w:sz w:val="44"/>
          <w:szCs w:val="44"/>
        </w:rPr>
        <w:t>广济街道</w:t>
      </w:r>
      <w:r>
        <w:rPr>
          <w:rFonts w:hint="default" w:ascii="Times New Roman" w:hAnsi="Times New Roman" w:eastAsia="方正小标宋简体" w:cs="Times New Roman"/>
          <w:sz w:val="44"/>
          <w:szCs w:val="44"/>
          <w:lang w:val="en-US" w:eastAsia="zh-CN"/>
        </w:rPr>
        <w:t xml:space="preserve">工作委员会     </w:t>
      </w:r>
      <w:r>
        <w:rPr>
          <w:rFonts w:hint="default" w:ascii="Times New Roman" w:hAnsi="Times New Roman" w:eastAsia="方正小标宋简体" w:cs="Times New Roman"/>
          <w:bCs/>
          <w:color w:val="000000"/>
          <w:kern w:val="0"/>
          <w:sz w:val="44"/>
          <w:szCs w:val="44"/>
        </w:rPr>
        <w:t>关于</w:t>
      </w:r>
      <w:r>
        <w:rPr>
          <w:rFonts w:hint="default" w:ascii="Times New Roman" w:hAnsi="Times New Roman" w:eastAsia="方正小标宋简体" w:cs="Times New Roman"/>
          <w:bCs/>
          <w:color w:val="000000"/>
          <w:kern w:val="0"/>
          <w:sz w:val="44"/>
          <w:szCs w:val="44"/>
          <w:lang w:val="en-US" w:eastAsia="zh-CN"/>
        </w:rPr>
        <w:t>市</w:t>
      </w:r>
      <w:r>
        <w:rPr>
          <w:rFonts w:hint="default" w:ascii="Times New Roman" w:hAnsi="Times New Roman" w:eastAsia="方正小标宋简体" w:cs="Times New Roman"/>
          <w:bCs/>
          <w:color w:val="000000"/>
          <w:kern w:val="0"/>
          <w:sz w:val="44"/>
          <w:szCs w:val="44"/>
        </w:rPr>
        <w:t>委巡察整改落实进展情况的通报</w:t>
      </w:r>
    </w:p>
    <w:p>
      <w:pPr>
        <w:wordWrap/>
        <w:adjustRightInd/>
        <w:snapToGrid/>
        <w:spacing w:after="0" w:line="550" w:lineRule="exact"/>
        <w:ind w:left="0" w:leftChars="0" w:right="0"/>
        <w:jc w:val="both"/>
        <w:textAlignment w:val="auto"/>
        <w:outlineLvl w:val="9"/>
        <w:rPr>
          <w:rFonts w:hint="default" w:ascii="Times New Roman" w:hAnsi="Times New Roman" w:eastAsia="仿宋_GB2312" w:cs="Times New Roman"/>
          <w:bCs/>
          <w:spacing w:val="-6"/>
          <w:sz w:val="32"/>
          <w:szCs w:val="32"/>
        </w:rPr>
      </w:pPr>
    </w:p>
    <w:p>
      <w:pPr>
        <w:wordWrap/>
        <w:adjustRightInd/>
        <w:snapToGrid/>
        <w:spacing w:after="0" w:line="550" w:lineRule="exact"/>
        <w:ind w:left="0" w:leftChars="0" w:right="0" w:firstLine="656" w:firstLineChars="200"/>
        <w:jc w:val="both"/>
        <w:textAlignment w:val="auto"/>
        <w:outlineLvl w:val="9"/>
        <w:rPr>
          <w:rFonts w:hint="default" w:ascii="Times New Roman" w:hAnsi="Times New Roman" w:eastAsia="方正仿宋简体" w:cs="Times New Roman"/>
          <w:bCs/>
          <w:spacing w:val="-6"/>
          <w:sz w:val="34"/>
          <w:szCs w:val="34"/>
        </w:rPr>
      </w:pPr>
      <w:r>
        <w:rPr>
          <w:rFonts w:hint="default" w:ascii="Times New Roman" w:hAnsi="Times New Roman" w:eastAsia="方正仿宋简体" w:cs="Times New Roman"/>
          <w:bCs/>
          <w:spacing w:val="-6"/>
          <w:sz w:val="34"/>
          <w:szCs w:val="34"/>
        </w:rPr>
        <w:t>根据</w:t>
      </w:r>
      <w:r>
        <w:rPr>
          <w:rFonts w:hint="default" w:ascii="Times New Roman" w:hAnsi="Times New Roman" w:eastAsia="方正仿宋简体" w:cs="Times New Roman"/>
          <w:bCs/>
          <w:spacing w:val="-6"/>
          <w:sz w:val="34"/>
          <w:szCs w:val="34"/>
          <w:lang w:val="en-US" w:eastAsia="zh-CN"/>
        </w:rPr>
        <w:t>市</w:t>
      </w:r>
      <w:r>
        <w:rPr>
          <w:rFonts w:hint="default" w:ascii="Times New Roman" w:hAnsi="Times New Roman" w:eastAsia="方正仿宋简体" w:cs="Times New Roman"/>
          <w:bCs/>
          <w:spacing w:val="-6"/>
          <w:sz w:val="34"/>
          <w:szCs w:val="34"/>
        </w:rPr>
        <w:t>委和</w:t>
      </w:r>
      <w:r>
        <w:rPr>
          <w:rFonts w:hint="default" w:ascii="Times New Roman" w:hAnsi="Times New Roman" w:eastAsia="方正仿宋简体" w:cs="Times New Roman"/>
          <w:bCs/>
          <w:spacing w:val="-6"/>
          <w:sz w:val="34"/>
          <w:szCs w:val="34"/>
          <w:lang w:val="en-US" w:eastAsia="zh-CN"/>
        </w:rPr>
        <w:t>市</w:t>
      </w:r>
      <w:r>
        <w:rPr>
          <w:rFonts w:hint="default" w:ascii="Times New Roman" w:hAnsi="Times New Roman" w:eastAsia="方正仿宋简体" w:cs="Times New Roman"/>
          <w:bCs/>
          <w:spacing w:val="-6"/>
          <w:sz w:val="34"/>
          <w:szCs w:val="34"/>
        </w:rPr>
        <w:t>委巡察工作领导小组统一部署，</w:t>
      </w:r>
      <w:r>
        <w:rPr>
          <w:rFonts w:hint="default" w:ascii="Times New Roman" w:hAnsi="Times New Roman" w:eastAsia="方正仿宋简体" w:cs="Times New Roman"/>
          <w:bCs/>
          <w:color w:val="auto"/>
          <w:spacing w:val="-6"/>
          <w:sz w:val="34"/>
          <w:szCs w:val="34"/>
          <w:highlight w:val="none"/>
        </w:rPr>
        <w:t>2023年9月25日至12月</w:t>
      </w:r>
      <w:r>
        <w:rPr>
          <w:rFonts w:hint="default" w:ascii="Times New Roman" w:hAnsi="Times New Roman" w:eastAsia="方正仿宋简体" w:cs="Times New Roman"/>
          <w:bCs/>
          <w:color w:val="auto"/>
          <w:spacing w:val="-6"/>
          <w:sz w:val="34"/>
          <w:szCs w:val="34"/>
          <w:highlight w:val="none"/>
          <w:lang w:val="en-US" w:eastAsia="zh-CN"/>
        </w:rPr>
        <w:t>29</w:t>
      </w:r>
      <w:r>
        <w:rPr>
          <w:rFonts w:hint="default" w:ascii="Times New Roman" w:hAnsi="Times New Roman" w:eastAsia="方正仿宋简体" w:cs="Times New Roman"/>
          <w:bCs/>
          <w:color w:val="auto"/>
          <w:spacing w:val="-6"/>
          <w:sz w:val="34"/>
          <w:szCs w:val="34"/>
          <w:highlight w:val="none"/>
        </w:rPr>
        <w:t>日，</w:t>
      </w:r>
      <w:r>
        <w:rPr>
          <w:rFonts w:hint="default" w:ascii="Times New Roman" w:hAnsi="Times New Roman" w:eastAsia="方正仿宋简体" w:cs="Times New Roman"/>
          <w:color w:val="auto"/>
          <w:sz w:val="34"/>
          <w:szCs w:val="34"/>
          <w:highlight w:val="none"/>
          <w:shd w:val="clear" w:color="auto" w:fill="FFFFFF"/>
        </w:rPr>
        <w:t>丹东市委第二巡察组对广济街道进行了巡察。</w:t>
      </w:r>
      <w:r>
        <w:rPr>
          <w:rFonts w:hint="default" w:ascii="Times New Roman" w:hAnsi="Times New Roman" w:eastAsia="方正仿宋简体" w:cs="Times New Roman"/>
          <w:bCs/>
          <w:color w:val="auto"/>
          <w:spacing w:val="-6"/>
          <w:sz w:val="34"/>
          <w:szCs w:val="34"/>
          <w:highlight w:val="none"/>
        </w:rPr>
        <w:t>2月28日，</w:t>
      </w:r>
      <w:r>
        <w:rPr>
          <w:rFonts w:hint="default" w:ascii="Times New Roman" w:hAnsi="Times New Roman" w:eastAsia="方正仿宋简体" w:cs="Times New Roman"/>
          <w:color w:val="auto"/>
          <w:sz w:val="34"/>
          <w:szCs w:val="34"/>
          <w:highlight w:val="none"/>
          <w:shd w:val="clear" w:color="auto" w:fill="FFFFFF"/>
        </w:rPr>
        <w:t>丹东市委巡察组向广济街道反馈了巡察意见。</w:t>
      </w:r>
      <w:r>
        <w:rPr>
          <w:rFonts w:hint="default" w:ascii="Times New Roman" w:hAnsi="Times New Roman" w:eastAsia="方正仿宋简体" w:cs="Times New Roman"/>
          <w:bCs/>
          <w:spacing w:val="-6"/>
          <w:sz w:val="34"/>
          <w:szCs w:val="34"/>
        </w:rPr>
        <w:t>按照《巡视工作条例》有关要求，现将巡察整改情况予以公布。</w:t>
      </w:r>
    </w:p>
    <w:p>
      <w:pPr>
        <w:numPr>
          <w:ilvl w:val="0"/>
          <w:numId w:val="1"/>
        </w:numPr>
        <w:wordWrap/>
        <w:adjustRightInd/>
        <w:snapToGrid/>
        <w:spacing w:after="0" w:line="550" w:lineRule="exact"/>
        <w:ind w:left="0" w:leftChars="0" w:right="0" w:firstLine="656" w:firstLineChars="200"/>
        <w:jc w:val="both"/>
        <w:textAlignment w:val="auto"/>
        <w:outlineLvl w:val="9"/>
        <w:rPr>
          <w:rFonts w:hint="eastAsia" w:ascii="方正黑体简体" w:hAnsi="方正黑体简体" w:eastAsia="方正黑体简体" w:cs="方正黑体简体"/>
          <w:bCs/>
          <w:spacing w:val="-6"/>
          <w:sz w:val="34"/>
          <w:szCs w:val="34"/>
          <w:lang w:val="en-US" w:eastAsia="zh-CN"/>
        </w:rPr>
      </w:pPr>
      <w:r>
        <w:rPr>
          <w:rFonts w:hint="eastAsia" w:ascii="方正黑体简体" w:hAnsi="方正黑体简体" w:eastAsia="方正黑体简体" w:cs="方正黑体简体"/>
          <w:bCs/>
          <w:spacing w:val="-6"/>
          <w:sz w:val="34"/>
          <w:szCs w:val="34"/>
          <w:lang w:val="en-US" w:eastAsia="zh-CN"/>
        </w:rPr>
        <w:t>领导班子履行主体责任情况</w:t>
      </w:r>
    </w:p>
    <w:p>
      <w:pPr>
        <w:widowControl w:val="0"/>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广济街道党工委坚决贯彻落实党中央决策部署和习近平总书记关于巡视工作的重要论述，认真对照巡察反馈意见，高标准高质量推进巡察整改。</w:t>
      </w:r>
    </w:p>
    <w:p>
      <w:pPr>
        <w:widowControl w:val="0"/>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（一）高度重视，</w:t>
      </w:r>
      <w:r>
        <w:rPr>
          <w:rFonts w:hint="eastAsia" w:ascii="方正楷体简体" w:hAnsi="方正楷体简体" w:eastAsia="方正楷体简体" w:cs="方正楷体简体"/>
          <w:b w:val="0"/>
          <w:bCs w:val="0"/>
          <w:sz w:val="34"/>
          <w:szCs w:val="34"/>
        </w:rPr>
        <w:t>精心部署</w:t>
      </w:r>
      <w:r>
        <w:rPr>
          <w:rFonts w:hint="eastAsia" w:ascii="方正楷体简体" w:hAnsi="方正楷体简体" w:eastAsia="方正楷体简体" w:cs="方正楷体简体"/>
          <w:b w:val="0"/>
          <w:bCs w:val="0"/>
          <w:sz w:val="34"/>
          <w:szCs w:val="34"/>
          <w:lang w:eastAsia="zh-CN"/>
        </w:rPr>
        <w:t>，</w:t>
      </w:r>
      <w:r>
        <w:rPr>
          <w:rFonts w:hint="eastAsia" w:ascii="方正楷体简体" w:hAnsi="方正楷体简体" w:eastAsia="方正楷体简体" w:cs="方正楷体简体"/>
          <w:b w:val="0"/>
          <w:bCs w:val="0"/>
          <w:sz w:val="34"/>
          <w:szCs w:val="34"/>
          <w:lang w:val="en-US" w:eastAsia="zh-CN"/>
        </w:rPr>
        <w:t>形成巡察整改浓厚氛围</w:t>
      </w:r>
    </w:p>
    <w:p>
      <w:pPr>
        <w:widowControl w:val="0"/>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广济街道主要负责同志把党的政治建设摆在首位，组织召开巡察反馈意见整改工作会，认真履行“</w:t>
      </w:r>
      <w:r>
        <w:rPr>
          <w:rFonts w:hint="default" w:ascii="Times New Roman" w:hAnsi="Times New Roman" w:eastAsia="方正仿宋简体" w:cs="Times New Roman"/>
          <w:sz w:val="34"/>
          <w:szCs w:val="34"/>
        </w:rPr>
        <w:t>第一责任人”责任，坚持问题导向和结果导向，逐条逐项进行剖析，明确了整改措施、督办领导、责任科室和整改时限，</w:t>
      </w:r>
      <w:r>
        <w:rPr>
          <w:rFonts w:hint="default" w:ascii="Times New Roman" w:hAnsi="Times New Roman" w:eastAsia="方正仿宋简体" w:cs="Times New Roman"/>
          <w:sz w:val="34"/>
          <w:szCs w:val="34"/>
          <w:lang w:val="en-US" w:eastAsia="zh-CN"/>
        </w:rPr>
        <w:t>以旗帜鲜明的政治态度全面认领问题，要求全街上下以最严格的要求、最扎实的措施、最有力的行动推进整改，做到全面改、深入改，改彻底、改到位。</w:t>
      </w:r>
    </w:p>
    <w:p>
      <w:pPr>
        <w:widowControl w:val="0"/>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（二）立足长效，建章立制，确保巡察整改扎实有效</w:t>
      </w:r>
    </w:p>
    <w:p>
      <w:pPr>
        <w:widowControl w:val="0"/>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rPr>
      </w:pPr>
      <w:r>
        <w:rPr>
          <w:rFonts w:hint="default" w:ascii="Times New Roman" w:hAnsi="Times New Roman" w:eastAsia="方正仿宋简体" w:cs="Times New Roman"/>
          <w:b w:val="0"/>
          <w:bCs w:val="0"/>
          <w:color w:val="auto"/>
          <w:kern w:val="0"/>
          <w:sz w:val="34"/>
          <w:szCs w:val="34"/>
          <w:highlight w:val="none"/>
          <w:shd w:val="clear" w:color="auto" w:fill="FFFFFF"/>
          <w:lang w:val="en-US" w:eastAsia="zh-CN" w:bidi="ar-SA"/>
        </w:rPr>
        <w:t>广济街道党工委</w:t>
      </w:r>
      <w:r>
        <w:rPr>
          <w:rFonts w:hint="default" w:ascii="Times New Roman" w:hAnsi="Times New Roman" w:eastAsia="方正仿宋简体" w:cs="Times New Roman"/>
          <w:b w:val="0"/>
          <w:bCs w:val="0"/>
          <w:sz w:val="34"/>
          <w:szCs w:val="34"/>
          <w:lang w:val="en-US" w:eastAsia="zh-CN"/>
        </w:rPr>
        <w:t>坚持把问题整改和深化标本兼治有机结合起来，既抓好“当下改”，更注重“长久立”，从源头堵住漏洞，促进巡察整改常态化长效化。在3个月集中整改期间，在</w:t>
      </w:r>
      <w:r>
        <w:rPr>
          <w:rFonts w:hint="default" w:ascii="Times New Roman" w:hAnsi="Times New Roman" w:eastAsia="方正仿宋简体" w:cs="Times New Roman"/>
          <w:b w:val="0"/>
          <w:bCs w:val="0"/>
          <w:color w:val="auto"/>
          <w:kern w:val="0"/>
          <w:sz w:val="34"/>
          <w:szCs w:val="34"/>
          <w:highlight w:val="none"/>
          <w:shd w:val="clear" w:color="auto" w:fill="FFFFFF"/>
          <w:lang w:val="en-US" w:eastAsia="zh-CN" w:bidi="ar-SA"/>
        </w:rPr>
        <w:t>广济街道党工委</w:t>
      </w:r>
      <w:r>
        <w:rPr>
          <w:rFonts w:hint="default" w:ascii="Times New Roman" w:hAnsi="Times New Roman" w:eastAsia="方正仿宋简体" w:cs="Times New Roman"/>
          <w:b w:val="0"/>
          <w:bCs w:val="0"/>
          <w:sz w:val="34"/>
          <w:szCs w:val="34"/>
          <w:lang w:val="en-US" w:eastAsia="zh-CN"/>
        </w:rPr>
        <w:t>先后修订完善、制定出台《广济街道党工委会议议事规则》《广济街道城管队员管理规范》等制度文件，确保巡察整改扎实有效。</w:t>
      </w:r>
    </w:p>
    <w:p>
      <w:pPr>
        <w:numPr>
          <w:ilvl w:val="0"/>
          <w:numId w:val="1"/>
        </w:numPr>
        <w:wordWrap/>
        <w:adjustRightInd/>
        <w:snapToGrid/>
        <w:spacing w:after="0" w:line="550" w:lineRule="exact"/>
        <w:ind w:left="0" w:leftChars="0" w:right="0" w:firstLine="680" w:firstLineChars="200"/>
        <w:jc w:val="both"/>
        <w:textAlignment w:val="auto"/>
        <w:outlineLvl w:val="9"/>
        <w:rPr>
          <w:rFonts w:hint="eastAsia" w:ascii="方正黑体简体" w:hAnsi="方正黑体简体" w:eastAsia="方正黑体简体" w:cs="方正黑体简体"/>
          <w:b w:val="0"/>
          <w:bCs w:val="0"/>
          <w:color w:val="auto"/>
          <w:kern w:val="0"/>
          <w:sz w:val="34"/>
          <w:szCs w:val="34"/>
          <w:highlight w:val="none"/>
          <w:shd w:val="clear" w:color="auto" w:fill="FFFFFF"/>
          <w:lang w:val="en-US" w:eastAsia="zh-CN" w:bidi="ar-SA"/>
        </w:rPr>
      </w:pPr>
      <w:r>
        <w:rPr>
          <w:rFonts w:hint="eastAsia" w:ascii="方正黑体简体" w:hAnsi="方正黑体简体" w:eastAsia="方正黑体简体" w:cs="方正黑体简体"/>
          <w:b w:val="0"/>
          <w:bCs w:val="0"/>
          <w:color w:val="auto"/>
          <w:kern w:val="0"/>
          <w:sz w:val="34"/>
          <w:szCs w:val="34"/>
          <w:highlight w:val="none"/>
          <w:shd w:val="clear" w:color="auto" w:fill="FFFFFF"/>
          <w:lang w:val="en-US" w:eastAsia="zh-CN" w:bidi="ar-SA"/>
        </w:rPr>
        <w:t>巡察整改落实情况</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（一）贯彻落实习近平总书记关于东北、辽宁振兴发展重要讲话精神不够深入，推动三年行动任务落地见效有差距</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1.</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联系实际学习贯彻党的二十大精神有欠缺</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rPr>
        <w:t>一</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是</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已在5月底</w:t>
      </w:r>
      <w:r>
        <w:rPr>
          <w:rFonts w:hint="default" w:ascii="Times New Roman" w:hAnsi="Times New Roman" w:eastAsia="方正仿宋简体" w:cs="Times New Roman"/>
          <w:b w:val="0"/>
          <w:bCs w:val="0"/>
          <w:color w:val="auto"/>
          <w:sz w:val="34"/>
          <w:szCs w:val="34"/>
          <w:highlight w:val="none"/>
          <w:shd w:val="clear" w:color="auto" w:fill="FFFFFF"/>
        </w:rPr>
        <w:t>对125人符合享受灵活就业保险补贴的困残和重残等人员进行政策宣传</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w:t>
      </w:r>
      <w:r>
        <w:rPr>
          <w:rFonts w:hint="default" w:ascii="方正黑体简体" w:hAnsi="方正黑体简体" w:eastAsia="方正黑体简体" w:cs="方正黑体简体"/>
          <w:b w:val="0"/>
          <w:bCs w:val="0"/>
          <w:color w:val="auto"/>
          <w:sz w:val="34"/>
          <w:szCs w:val="34"/>
          <w:highlight w:val="none"/>
          <w:shd w:val="clear" w:color="auto" w:fill="FFFFFF"/>
        </w:rPr>
        <w:t>是</w:t>
      </w:r>
      <w:r>
        <w:rPr>
          <w:rFonts w:hint="default" w:ascii="Times New Roman" w:hAnsi="Times New Roman" w:eastAsia="方正仿宋简体" w:cs="Times New Roman"/>
          <w:b w:val="0"/>
          <w:bCs w:val="0"/>
          <w:color w:val="auto"/>
          <w:sz w:val="34"/>
          <w:szCs w:val="34"/>
          <w:highlight w:val="none"/>
          <w:shd w:val="clear" w:color="auto" w:fill="FFFFFF"/>
        </w:rPr>
        <w:t>召开劳动保障工作专项会议8次，针对扶持创业带头人相关工作开展集体培训4场</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会同区人社组织活动1场，参与活动2场</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并定期</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将</w:t>
      </w:r>
      <w:r>
        <w:rPr>
          <w:rFonts w:hint="default" w:ascii="Times New Roman" w:hAnsi="Times New Roman" w:eastAsia="方正仿宋简体" w:cs="Times New Roman"/>
          <w:b w:val="0"/>
          <w:bCs w:val="0"/>
          <w:color w:val="auto"/>
          <w:sz w:val="34"/>
          <w:szCs w:val="34"/>
          <w:highlight w:val="none"/>
          <w:shd w:val="clear" w:color="auto" w:fill="FFFFFF"/>
        </w:rPr>
        <w:t>招聘信息发送到辖区居民微信群，累计发送120条。</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eastAsia="zh-CN"/>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推进三年行动任务落实措施乏力</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强化组织领导，</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与相关部门建立合作关系，制定</w:t>
      </w:r>
      <w:r>
        <w:rPr>
          <w:rFonts w:hint="default" w:ascii="Times New Roman" w:hAnsi="Times New Roman" w:eastAsia="方正仿宋简体" w:cs="Times New Roman"/>
          <w:b w:val="0"/>
          <w:bCs w:val="0"/>
          <w:color w:val="auto"/>
          <w:sz w:val="34"/>
          <w:szCs w:val="34"/>
          <w:highlight w:val="none"/>
          <w:shd w:val="clear" w:color="auto" w:fill="FFFFFF"/>
        </w:rPr>
        <w:t>三年行动</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工作方案，共同推进项目进展。</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11个被搁置</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项目中</w:t>
      </w:r>
      <w:r>
        <w:rPr>
          <w:rFonts w:hint="default" w:ascii="Times New Roman" w:hAnsi="Times New Roman" w:eastAsia="方正仿宋简体" w:cs="Times New Roman"/>
          <w:b w:val="0"/>
          <w:bCs w:val="0"/>
          <w:color w:val="auto"/>
          <w:sz w:val="34"/>
          <w:szCs w:val="34"/>
          <w:highlight w:val="none"/>
          <w:shd w:val="clear" w:color="auto" w:fill="FFFFFF"/>
        </w:rPr>
        <w:t>4个项目有推进动态</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rPr>
        <w:t>丝绸工业旅游园项目</w:t>
      </w:r>
      <w:r>
        <w:rPr>
          <w:rFonts w:hint="default" w:ascii="Times New Roman" w:hAnsi="Times New Roman" w:eastAsia="方正仿宋简体" w:cs="Times New Roman"/>
          <w:b w:val="0"/>
          <w:bCs w:val="0"/>
          <w:color w:val="auto"/>
          <w:sz w:val="34"/>
          <w:szCs w:val="34"/>
          <w:highlight w:val="none"/>
          <w:lang w:val="en-US" w:eastAsia="zh-CN"/>
        </w:rPr>
        <w:t>正在推进、</w:t>
      </w:r>
      <w:r>
        <w:rPr>
          <w:rFonts w:hint="default" w:ascii="Times New Roman" w:hAnsi="Times New Roman" w:eastAsia="方正仿宋简体" w:cs="Times New Roman"/>
          <w:b w:val="0"/>
          <w:bCs w:val="0"/>
          <w:color w:val="auto"/>
          <w:sz w:val="34"/>
          <w:szCs w:val="34"/>
          <w:highlight w:val="none"/>
        </w:rPr>
        <w:t>安东印象全景式商街项目已制作项目书</w:t>
      </w:r>
      <w:r>
        <w:rPr>
          <w:rFonts w:hint="default" w:ascii="Times New Roman" w:hAnsi="Times New Roman" w:eastAsia="方正仿宋简体" w:cs="Times New Roman"/>
          <w:b w:val="0"/>
          <w:bCs w:val="0"/>
          <w:color w:val="auto"/>
          <w:sz w:val="34"/>
          <w:szCs w:val="34"/>
          <w:highlight w:val="none"/>
          <w:lang w:val="en-US" w:eastAsia="zh-CN"/>
        </w:rPr>
        <w:t>等</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w:t>
      </w:r>
      <w:r>
        <w:rPr>
          <w:rFonts w:hint="eastAsia"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三是</w:t>
      </w:r>
      <w:r>
        <w:rPr>
          <w:rFonts w:hint="eastAsia"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对</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企业加</w:t>
      </w:r>
      <w:r>
        <w:rPr>
          <w:rFonts w:hint="eastAsia"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强</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相关政策文件的宣传，助力经济建设。目前，</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广济街道</w:t>
      </w:r>
      <w:r>
        <w:rPr>
          <w:rFonts w:hint="default" w:ascii="Times New Roman" w:hAnsi="Times New Roman" w:eastAsia="方正仿宋简体" w:cs="Times New Roman"/>
          <w:b w:val="0"/>
          <w:bCs w:val="0"/>
          <w:color w:val="auto"/>
          <w:sz w:val="34"/>
          <w:szCs w:val="34"/>
          <w:highlight w:val="none"/>
          <w:shd w:val="clear" w:color="auto" w:fill="FFFFFF"/>
        </w:rPr>
        <w:t>共盘活门店20余家，面积约3100平方米</w:t>
      </w:r>
      <w:r>
        <w:rPr>
          <w:rFonts w:hint="default" w:ascii="Times New Roman" w:hAnsi="Times New Roman" w:eastAsia="方正仿宋简体" w:cs="Times New Roman"/>
          <w:b w:val="0"/>
          <w:bCs w:val="0"/>
          <w:color w:val="auto"/>
          <w:sz w:val="34"/>
          <w:szCs w:val="34"/>
          <w:highlight w:val="none"/>
          <w:shd w:val="clear" w:color="auto" w:fill="FFFFFF"/>
          <w:lang w:eastAsia="zh-CN"/>
        </w:rPr>
        <w:t>。</w:t>
      </w:r>
    </w:p>
    <w:p>
      <w:pPr>
        <w:wordWrap/>
        <w:adjustRightInd/>
        <w:snapToGrid/>
        <w:spacing w:after="0" w:line="550" w:lineRule="exact"/>
        <w:ind w:left="0" w:leftChars="0" w:right="0" w:firstLine="680" w:firstLineChars="200"/>
        <w:textAlignment w:val="auto"/>
        <w:outlineLvl w:val="9"/>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pPr>
      <w:r>
        <w:rPr>
          <w:rFonts w:hint="default" w:ascii="Times New Roman" w:hAnsi="Times New Roman" w:eastAsia="方正仿宋简体" w:cs="Times New Roman"/>
          <w:b/>
          <w:bCs/>
          <w:color w:val="auto"/>
          <w:sz w:val="34"/>
          <w:szCs w:val="34"/>
          <w:highlight w:val="none"/>
          <w:shd w:val="clear" w:color="auto" w:fill="FFFFFF"/>
        </w:rPr>
        <w:t>3.</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促进经济发展措施落实不到位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一是</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在2023年和2024年年初，广济街道联合区商务局在新柳步行街开展“2024年春节黄金周促销费活动”“年货大集”活动，拉动新柳商圈夜经济发展。同时对商铺人员进行电商培训，现已有商铺通过线上及线下店铺经营销售。</w:t>
      </w:r>
      <w:r>
        <w:rPr>
          <w:rFonts w:hint="default"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二是</w:t>
      </w:r>
      <w:r>
        <w:rPr>
          <w:rFonts w:hint="eastAsia"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开展招商活动，</w:t>
      </w:r>
      <w:r>
        <w:rPr>
          <w:rFonts w:hint="default" w:ascii="Times New Roman" w:hAnsi="Times New Roman" w:eastAsia="方正仿宋简体" w:cs="Times New Roman"/>
          <w:b w:val="0"/>
          <w:bCs w:val="0"/>
          <w:color w:val="auto"/>
          <w:sz w:val="34"/>
          <w:szCs w:val="34"/>
          <w:highlight w:val="none"/>
          <w:shd w:val="clear" w:color="auto" w:fill="FFFFFF"/>
        </w:rPr>
        <w:t>利用本地的特色产业等，吸引外部投资</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现在已引进2家企业</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eastAsia"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三</w:t>
      </w:r>
      <w:r>
        <w:rPr>
          <w:rFonts w:hint="default"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是</w:t>
      </w:r>
      <w:r>
        <w:rPr>
          <w:rFonts w:hint="default" w:ascii="Times New Roman" w:hAnsi="Times New Roman" w:eastAsia="方正仿宋简体" w:cs="Times New Roman"/>
          <w:b w:val="0"/>
          <w:bCs w:val="0"/>
          <w:color w:val="auto"/>
          <w:sz w:val="34"/>
          <w:szCs w:val="34"/>
          <w:highlight w:val="none"/>
          <w:shd w:val="clear" w:color="auto" w:fill="FFFFFF"/>
        </w:rPr>
        <w:t>每月至少一次深入企业进行专项调研，2024年以来</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广济街道</w:t>
      </w:r>
      <w:r>
        <w:rPr>
          <w:rFonts w:hint="default" w:ascii="Times New Roman" w:hAnsi="Times New Roman" w:eastAsia="方正仿宋简体" w:cs="Times New Roman"/>
          <w:b w:val="0"/>
          <w:bCs w:val="0"/>
          <w:color w:val="auto"/>
          <w:sz w:val="34"/>
          <w:szCs w:val="34"/>
          <w:highlight w:val="none"/>
          <w:shd w:val="clear" w:color="auto" w:fill="FFFFFF"/>
        </w:rPr>
        <w:t>固定资产投资增速</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位列</w:t>
      </w:r>
      <w:r>
        <w:rPr>
          <w:rFonts w:hint="default" w:ascii="Times New Roman" w:hAnsi="Times New Roman" w:eastAsia="方正仿宋简体" w:cs="Times New Roman"/>
          <w:b w:val="0"/>
          <w:bCs w:val="0"/>
          <w:color w:val="auto"/>
          <w:sz w:val="34"/>
          <w:szCs w:val="34"/>
          <w:highlight w:val="none"/>
          <w:shd w:val="clear" w:color="auto" w:fill="FFFFFF"/>
        </w:rPr>
        <w:t>全区排名第一。</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（二）网格管理服务要求落实不到位，精细化治理、精准化服务的水平不高</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i w:val="0"/>
          <w:iCs w:val="0"/>
          <w:caps w:val="0"/>
          <w:color w:val="auto"/>
          <w:spacing w:val="0"/>
          <w:sz w:val="34"/>
          <w:szCs w:val="34"/>
          <w:highlight w:val="none"/>
          <w:shd w:val="clear" w:color="0B0000" w:fill="FFFFFF"/>
        </w:rPr>
        <w:t>1.</w:t>
      </w:r>
      <w:r>
        <w:rPr>
          <w:rFonts w:hint="default" w:ascii="Times New Roman" w:hAnsi="Times New Roman" w:eastAsia="方正仿宋简体" w:cs="Times New Roman"/>
          <w:b/>
          <w:bCs/>
          <w:i w:val="0"/>
          <w:iCs w:val="0"/>
          <w:caps w:val="0"/>
          <w:color w:val="auto"/>
          <w:spacing w:val="0"/>
          <w:sz w:val="34"/>
          <w:szCs w:val="34"/>
          <w:highlight w:val="none"/>
          <w:shd w:val="clear" w:color="0B0000" w:fill="FFFFFF"/>
          <w:lang w:val="en-US" w:eastAsia="zh-CN"/>
        </w:rPr>
        <w:t>在</w:t>
      </w:r>
      <w:r>
        <w:rPr>
          <w:rFonts w:hint="default" w:ascii="Times New Roman" w:hAnsi="Times New Roman" w:eastAsia="方正仿宋简体" w:cs="Times New Roman"/>
          <w:b/>
          <w:bCs/>
          <w:i w:val="0"/>
          <w:iCs w:val="0"/>
          <w:caps w:val="0"/>
          <w:color w:val="auto"/>
          <w:spacing w:val="0"/>
          <w:sz w:val="34"/>
          <w:szCs w:val="34"/>
          <w:highlight w:val="none"/>
          <w:shd w:val="clear" w:color="0B0000" w:fill="FFFFFF"/>
        </w:rPr>
        <w:t>网格管理不规范</w:t>
      </w:r>
      <w:r>
        <w:rPr>
          <w:rFonts w:hint="default" w:ascii="Times New Roman" w:hAnsi="Times New Roman" w:eastAsia="方正仿宋简体" w:cs="Times New Roman"/>
          <w:b/>
          <w:bCs/>
          <w:i w:val="0"/>
          <w:iCs w:val="0"/>
          <w:caps w:val="0"/>
          <w:color w:val="auto"/>
          <w:spacing w:val="0"/>
          <w:sz w:val="34"/>
          <w:szCs w:val="34"/>
          <w:highlight w:val="none"/>
          <w:shd w:val="clear" w:color="0B0000" w:fill="FFFFFF"/>
          <w:lang w:val="en-US" w:eastAsia="zh-CN"/>
        </w:rPr>
        <w:t>方面</w:t>
      </w:r>
      <w:r>
        <w:rPr>
          <w:rFonts w:hint="default" w:ascii="Times New Roman" w:hAnsi="Times New Roman" w:eastAsia="方正仿宋简体" w:cs="Times New Roman"/>
          <w:b/>
          <w:bCs/>
          <w:i w:val="0"/>
          <w:iCs w:val="0"/>
          <w:caps w:val="0"/>
          <w:color w:val="auto"/>
          <w:spacing w:val="0"/>
          <w:sz w:val="34"/>
          <w:szCs w:val="34"/>
          <w:highlight w:val="none"/>
          <w:shd w:val="clear" w:color="0B0000" w:fill="FFFFFF"/>
        </w:rPr>
        <w:t>。</w:t>
      </w:r>
      <w:r>
        <w:rPr>
          <w:rFonts w:hint="eastAsia"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一是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rPr>
        <w:t>明确选拔标准</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现广济街道</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将</w:t>
      </w:r>
      <w:r>
        <w:rPr>
          <w:rFonts w:hint="default" w:ascii="Times New Roman" w:hAnsi="Times New Roman" w:eastAsia="方正仿宋简体" w:cs="Times New Roman"/>
          <w:b w:val="0"/>
          <w:bCs w:val="0"/>
          <w:color w:val="auto"/>
          <w:sz w:val="34"/>
          <w:szCs w:val="34"/>
          <w:highlight w:val="none"/>
          <w:shd w:val="clear" w:color="auto" w:fill="FFFFFF"/>
        </w:rPr>
        <w:t>选聘、更换网格员</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工作</w:t>
      </w:r>
      <w:r>
        <w:rPr>
          <w:rFonts w:hint="default" w:ascii="Times New Roman" w:hAnsi="Times New Roman" w:eastAsia="方正仿宋简体" w:cs="Times New Roman"/>
          <w:b w:val="0"/>
          <w:bCs w:val="0"/>
          <w:color w:val="auto"/>
          <w:sz w:val="34"/>
          <w:szCs w:val="34"/>
          <w:highlight w:val="none"/>
          <w:shd w:val="clear" w:color="auto" w:fill="FFFFFF"/>
        </w:rPr>
        <w:t>纳入党工委会相关议程，经街道党工委统一表决后，方可进入录用程序</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eastAsia="zh-CN"/>
        </w:rPr>
        <w:t>。</w:t>
      </w:r>
      <w:r>
        <w:rPr>
          <w:rFonts w:hint="default"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2023年11月已将八道社区全体兼职网格员进行更新，其兼职网格员数量为固定5名</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i w:val="0"/>
          <w:iCs w:val="0"/>
          <w:caps w:val="0"/>
          <w:color w:val="auto"/>
          <w:spacing w:val="0"/>
          <w:sz w:val="34"/>
          <w:szCs w:val="34"/>
          <w:highlight w:val="none"/>
          <w:shd w:val="clear" w:color="0B0000"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现已摸清11个社区的网格基本情况</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与区委党群服务中心协调沟通</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明确网格区域划分</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目前</w:t>
      </w:r>
      <w:r>
        <w:rPr>
          <w:rFonts w:hint="default" w:ascii="Times New Roman" w:hAnsi="Times New Roman" w:eastAsia="方正仿宋简体" w:cs="Times New Roman"/>
          <w:b w:val="0"/>
          <w:bCs w:val="0"/>
          <w:color w:val="auto"/>
          <w:sz w:val="34"/>
          <w:szCs w:val="34"/>
          <w:highlight w:val="none"/>
          <w:shd w:val="clear" w:color="auto" w:fill="FFFFFF"/>
        </w:rPr>
        <w:t>网格员配置</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已达标</w:t>
      </w:r>
      <w:r>
        <w:rPr>
          <w:rFonts w:hint="default" w:ascii="Times New Roman" w:hAnsi="Times New Roman" w:eastAsia="方正仿宋简体" w:cs="Times New Roman"/>
          <w:b w:val="0"/>
          <w:bCs w:val="0"/>
          <w:color w:val="auto"/>
          <w:sz w:val="34"/>
          <w:szCs w:val="34"/>
          <w:highlight w:val="none"/>
          <w:shd w:val="clear" w:color="auto" w:fill="FFFFFF"/>
        </w:rPr>
        <w:t>。</w:t>
      </w:r>
    </w:p>
    <w:p>
      <w:pPr>
        <w:widowControl w:val="0"/>
        <w:wordWrap/>
        <w:adjustRightInd/>
        <w:snapToGrid/>
        <w:spacing w:before="0" w:after="0" w:line="550" w:lineRule="exact"/>
        <w:ind w:left="0" w:leftChars="0" w:right="0" w:firstLine="680" w:firstLineChars="200"/>
        <w:jc w:val="both"/>
        <w:textAlignment w:val="auto"/>
        <w:outlineLvl w:val="9"/>
        <w:rPr>
          <w:rFonts w:hint="default" w:ascii="Calibri" w:hAnsi="Calibri" w:eastAsia="宋体" w:cs="宋体"/>
          <w:kern w:val="2"/>
          <w:sz w:val="21"/>
          <w:szCs w:val="22"/>
          <w:lang w:val="en-US" w:eastAsia="zh-CN" w:bidi="ar-SA"/>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管理服务实效性不强</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依托燃气排查、入户走访等方式，推广网格服务。</w:t>
      </w:r>
      <w:r>
        <w:rPr>
          <w:rFonts w:hint="default" w:ascii="Times New Roman" w:hAnsi="Times New Roman" w:eastAsia="方正仿宋简体" w:cs="Times New Roman"/>
          <w:b w:val="0"/>
          <w:bCs w:val="0"/>
          <w:color w:val="auto"/>
          <w:sz w:val="34"/>
          <w:szCs w:val="34"/>
          <w:highlight w:val="none"/>
          <w:shd w:val="clear" w:color="auto" w:fill="FFFFFF"/>
        </w:rPr>
        <w:t>2024年3至6月，广济街道网格报件数量为1391件，协调事项报件数量为11732条</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建立网格“回头看”监督机制。</w:t>
      </w:r>
      <w:r>
        <w:rPr>
          <w:rFonts w:hint="default" w:ascii="Times New Roman" w:hAnsi="Times New Roman" w:eastAsia="方正仿宋简体" w:cs="Times New Roman"/>
          <w:b w:val="0"/>
          <w:bCs w:val="0"/>
          <w:color w:val="auto"/>
          <w:sz w:val="34"/>
          <w:szCs w:val="34"/>
          <w:highlight w:val="none"/>
          <w:shd w:val="clear" w:color="auto" w:fill="FFFFFF"/>
        </w:rPr>
        <w:t>广济街道</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累计</w:t>
      </w:r>
      <w:r>
        <w:rPr>
          <w:rFonts w:hint="default" w:ascii="Times New Roman" w:hAnsi="Times New Roman" w:eastAsia="方正仿宋简体" w:cs="Times New Roman"/>
          <w:b w:val="0"/>
          <w:bCs w:val="0"/>
          <w:color w:val="auto"/>
          <w:sz w:val="34"/>
          <w:szCs w:val="34"/>
          <w:highlight w:val="none"/>
          <w:shd w:val="clear" w:color="auto" w:fill="FFFFFF"/>
        </w:rPr>
        <w:t>召开10次网格议事会，</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明确</w:t>
      </w:r>
      <w:r>
        <w:rPr>
          <w:rFonts w:hint="default" w:ascii="Times New Roman" w:hAnsi="Times New Roman" w:eastAsia="方正仿宋简体" w:cs="Times New Roman"/>
          <w:b w:val="0"/>
          <w:bCs w:val="0"/>
          <w:color w:val="auto"/>
          <w:sz w:val="34"/>
          <w:szCs w:val="34"/>
          <w:highlight w:val="none"/>
          <w:shd w:val="clear" w:color="auto" w:fill="FFFFFF"/>
        </w:rPr>
        <w:t>网格管理人员上报要求</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已完成培训</w:t>
      </w:r>
      <w:r>
        <w:rPr>
          <w:rFonts w:hint="default" w:ascii="Times New Roman" w:hAnsi="Times New Roman" w:eastAsia="方正仿宋简体" w:cs="Times New Roman"/>
          <w:b w:val="0"/>
          <w:bCs w:val="0"/>
          <w:color w:val="auto"/>
          <w:sz w:val="34"/>
          <w:szCs w:val="34"/>
          <w:highlight w:val="none"/>
          <w:shd w:val="clear" w:color="auto" w:fill="FFFFFF"/>
        </w:rPr>
        <w:t>130人次</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，切实提高报件质量。</w:t>
      </w:r>
    </w:p>
    <w:p>
      <w:pPr>
        <w:widowControl w:val="0"/>
        <w:wordWrap/>
        <w:adjustRightInd/>
        <w:snapToGrid/>
        <w:spacing w:before="0" w:after="0" w:line="550" w:lineRule="exact"/>
        <w:ind w:left="0" w:leftChars="0" w:right="0" w:firstLine="680" w:firstLineChars="200"/>
        <w:jc w:val="left"/>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3.</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协调推动解决</w:t>
      </w:r>
      <w:r>
        <w:rPr>
          <w:rFonts w:hint="default" w:ascii="Times New Roman" w:hAnsi="Times New Roman" w:eastAsia="方正仿宋简体" w:cs="Times New Roman"/>
          <w:b/>
          <w:bCs/>
          <w:color w:val="auto"/>
          <w:sz w:val="34"/>
          <w:szCs w:val="34"/>
          <w:highlight w:val="none"/>
          <w:shd w:val="clear" w:color="auto" w:fill="FFFFFF"/>
          <w:lang w:val="en-US" w:eastAsia="zh-CN"/>
        </w:rPr>
        <w:t>群众用水</w:t>
      </w:r>
      <w:r>
        <w:rPr>
          <w:rFonts w:hint="default" w:ascii="Times New Roman" w:hAnsi="Times New Roman" w:eastAsia="方正仿宋简体" w:cs="Times New Roman"/>
          <w:b/>
          <w:bCs/>
          <w:color w:val="auto"/>
          <w:sz w:val="34"/>
          <w:szCs w:val="34"/>
          <w:highlight w:val="none"/>
          <w:shd w:val="clear" w:color="auto" w:fill="FFFFFF"/>
        </w:rPr>
        <w:t>、使用燃气等问题力度不强，成效不明显</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积极协调</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联系相关部门</w:t>
      </w:r>
      <w:r>
        <w:rPr>
          <w:rFonts w:hint="default" w:ascii="Times New Roman" w:hAnsi="Times New Roman" w:eastAsia="方正仿宋简体" w:cs="Times New Roman"/>
          <w:b w:val="0"/>
          <w:bCs w:val="0"/>
          <w:color w:val="auto"/>
          <w:sz w:val="34"/>
          <w:szCs w:val="34"/>
          <w:highlight w:val="none"/>
          <w:shd w:val="clear" w:color="auto" w:fill="FFFFFF"/>
        </w:rPr>
        <w:t>对供水泵站的改造，解决</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御景苑</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和朝凤小区</w:t>
      </w:r>
      <w:r>
        <w:rPr>
          <w:rFonts w:hint="default" w:ascii="Times New Roman" w:hAnsi="Times New Roman" w:eastAsia="方正仿宋简体" w:cs="Times New Roman"/>
          <w:b w:val="0"/>
          <w:bCs w:val="0"/>
          <w:color w:val="auto"/>
          <w:sz w:val="34"/>
          <w:szCs w:val="34"/>
          <w:highlight w:val="none"/>
          <w:shd w:val="clear" w:color="auto" w:fill="FFFFFF"/>
        </w:rPr>
        <w:t>群众用水问题。</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积极联系燃气企业推动问题解决，紧盯燃气企业改造工程进度，</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目前</w:t>
      </w:r>
      <w:r>
        <w:rPr>
          <w:rFonts w:hint="default" w:ascii="Times New Roman" w:hAnsi="Times New Roman" w:eastAsia="方正仿宋简体" w:cs="Times New Roman"/>
          <w:b w:val="0"/>
          <w:bCs w:val="0"/>
          <w:color w:val="auto"/>
          <w:sz w:val="34"/>
          <w:szCs w:val="34"/>
          <w:highlight w:val="none"/>
          <w:shd w:val="clear" w:color="auto" w:fill="FFFFFF"/>
        </w:rPr>
        <w:t>绸二新区4号楼和37号楼已完成燃气管道改造工程。</w:t>
      </w:r>
    </w:p>
    <w:p>
      <w:pPr>
        <w:widowControl w:val="0"/>
        <w:wordWrap/>
        <w:adjustRightInd/>
        <w:snapToGrid/>
        <w:spacing w:before="0"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4.</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推动小区规范化管理不到位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积极协调辖区物业服务企业，</w:t>
      </w:r>
      <w:r>
        <w:rPr>
          <w:rFonts w:hint="default" w:ascii="Times New Roman" w:hAnsi="Times New Roman" w:eastAsia="方正仿宋简体" w:cs="Times New Roman"/>
          <w:b w:val="0"/>
          <w:bCs w:val="0"/>
          <w:color w:val="auto"/>
          <w:sz w:val="34"/>
          <w:szCs w:val="34"/>
          <w:highlight w:val="none"/>
          <w:shd w:val="clear" w:color="auto" w:fill="FFFFFF"/>
        </w:rPr>
        <w:t>完成辖区21</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个小区</w:t>
      </w:r>
      <w:r>
        <w:rPr>
          <w:rFonts w:hint="default" w:ascii="Times New Roman" w:hAnsi="Times New Roman" w:eastAsia="方正仿宋简体" w:cs="Times New Roman"/>
          <w:b w:val="0"/>
          <w:bCs w:val="0"/>
          <w:color w:val="auto"/>
          <w:sz w:val="34"/>
          <w:szCs w:val="34"/>
          <w:highlight w:val="none"/>
          <w:shd w:val="clear" w:color="auto" w:fill="FFFFFF"/>
        </w:rPr>
        <w:t>物业管理委员会组建</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推进小区业主议事机制建设</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充分发挥小区物业管理委员会作用，</w:t>
      </w:r>
      <w:r>
        <w:rPr>
          <w:rFonts w:hint="default" w:ascii="Times New Roman" w:hAnsi="Times New Roman" w:eastAsia="方正仿宋简体" w:cs="Times New Roman"/>
          <w:b w:val="0"/>
          <w:bCs w:val="0"/>
          <w:color w:val="auto"/>
          <w:sz w:val="34"/>
          <w:szCs w:val="34"/>
          <w:highlight w:val="none"/>
          <w:shd w:val="clear" w:color="auto" w:fill="FFFFFF"/>
        </w:rPr>
        <w:t>12345平台管理部门</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 xml:space="preserve">监督协调解决业主与物业服务企业矛盾纠纷。   </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val="en-US" w:eastAsia="zh-CN"/>
        </w:rPr>
      </w:pPr>
      <w:r>
        <w:rPr>
          <w:rFonts w:hint="default" w:ascii="Times New Roman" w:hAnsi="Times New Roman" w:eastAsia="方正仿宋简体" w:cs="Times New Roman"/>
          <w:b/>
          <w:bCs/>
          <w:color w:val="auto"/>
          <w:sz w:val="34"/>
          <w:szCs w:val="34"/>
          <w:highlight w:val="none"/>
          <w:shd w:val="clear" w:color="auto" w:fill="FFFFFF"/>
        </w:rPr>
        <w:t>5.</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卫生环境整治缺乏常态化管理措施</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建立拆除违建协调工作小组，大力推进辖区违建协调拆除工作</w:t>
      </w:r>
      <w:r>
        <w:rPr>
          <w:rFonts w:hint="eastAsia"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，截至2024年8月底现拆除</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13</w:t>
      </w:r>
      <w:r>
        <w:rPr>
          <w:rFonts w:hint="eastAsia"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处</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组织社区排查辖区内</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所有违建</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并</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建立台账，杜绝辖区新建违建产生，已排查</w:t>
      </w:r>
      <w:r>
        <w:rPr>
          <w:rFonts w:hint="default" w:ascii="Times New Roman" w:hAnsi="Times New Roman" w:eastAsia="方正仿宋简体" w:cs="Times New Roman"/>
          <w:b w:val="0"/>
          <w:bCs w:val="0"/>
          <w:color w:val="auto"/>
          <w:sz w:val="34"/>
          <w:szCs w:val="34"/>
          <w:highlight w:val="none"/>
          <w:shd w:val="clear" w:color="auto" w:fill="FFFFFF"/>
        </w:rPr>
        <w:t>违建30处，违规私建“小菜园”12处</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委派专人进行监督检查</w:t>
      </w:r>
      <w:r>
        <w:rPr>
          <w:rFonts w:hint="default" w:ascii="Times New Roman" w:hAnsi="Times New Roman" w:eastAsia="方正仿宋简体" w:cs="Times New Roman"/>
          <w:b w:val="0"/>
          <w:bCs w:val="0"/>
          <w:i w:val="0"/>
          <w:iCs w:val="0"/>
          <w:caps w:val="0"/>
          <w:color w:val="auto"/>
          <w:spacing w:val="0"/>
          <w:sz w:val="34"/>
          <w:szCs w:val="34"/>
          <w:highlight w:val="none"/>
          <w:shd w:val="clear" w:color="0B0000" w:fill="FFFFFF"/>
          <w:lang w:val="en-US"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对保洁员工作分担区进行调整，明确工作点位和清扫标准，环境进一步改观。</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四是</w:t>
      </w:r>
      <w:r>
        <w:rPr>
          <w:rFonts w:hint="default" w:ascii="Times New Roman" w:hAnsi="Times New Roman" w:eastAsia="方正仿宋简体" w:cs="Times New Roman"/>
          <w:b w:val="0"/>
          <w:bCs w:val="0"/>
          <w:color w:val="auto"/>
          <w:sz w:val="34"/>
          <w:szCs w:val="34"/>
          <w:highlight w:val="none"/>
          <w:shd w:val="clear" w:color="auto" w:fill="FFFFFF"/>
        </w:rPr>
        <w:t>社区网格员开展小区环境卫生保护宣传工作</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朝凤、</w:t>
      </w:r>
      <w:r>
        <w:rPr>
          <w:rFonts w:hint="default" w:ascii="Times New Roman" w:hAnsi="Times New Roman" w:eastAsia="方正仿宋简体" w:cs="Times New Roman"/>
          <w:b w:val="0"/>
          <w:bCs w:val="0"/>
          <w:color w:val="auto"/>
          <w:sz w:val="34"/>
          <w:szCs w:val="34"/>
          <w:highlight w:val="none"/>
          <w:shd w:val="clear" w:color="auto" w:fill="FFFFFF"/>
        </w:rPr>
        <w:t>县前等3个小区脏乱差问题得到解决</w:t>
      </w:r>
      <w:r>
        <w:rPr>
          <w:rFonts w:hint="default" w:ascii="Times New Roman" w:hAnsi="Times New Roman" w:eastAsia="方正仿宋简体" w:cs="Times New Roman"/>
          <w:b w:val="0"/>
          <w:bCs w:val="0"/>
          <w:color w:val="auto"/>
          <w:sz w:val="34"/>
          <w:szCs w:val="34"/>
          <w:highlight w:val="none"/>
          <w:shd w:val="clear" w:color="auto" w:fill="FFFFFF"/>
          <w:lang w:eastAsia="zh-CN"/>
        </w:rPr>
        <w:t>。</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（三）防范化解风险隐患不到位</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1.</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防范非法宗教传播有漏洞</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Times New Roman" w:hAnsi="Times New Roman" w:eastAsia="方正仿宋简体" w:cs="Times New Roman"/>
          <w:b w:val="0"/>
          <w:bCs w:val="0"/>
          <w:color w:val="auto"/>
          <w:sz w:val="34"/>
          <w:szCs w:val="34"/>
          <w:highlight w:val="none"/>
          <w:shd w:val="clear" w:color="auto" w:fill="FFFFFF"/>
        </w:rPr>
        <w:t>开展上门走访，向群众详细讲解邪教危害，组织社区</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人员</w:t>
      </w:r>
      <w:r>
        <w:rPr>
          <w:rFonts w:hint="default" w:ascii="Times New Roman" w:hAnsi="Times New Roman" w:eastAsia="方正仿宋简体" w:cs="Times New Roman"/>
          <w:b w:val="0"/>
          <w:bCs w:val="0"/>
          <w:color w:val="auto"/>
          <w:sz w:val="34"/>
          <w:szCs w:val="34"/>
          <w:highlight w:val="none"/>
          <w:shd w:val="clear" w:color="auto" w:fill="FFFFFF"/>
        </w:rPr>
        <w:t>加强对邪教组织摸排，清缴反宣品100余份，共同维护平安和谐的生活环境。</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重点人员管控有漏洞</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现已做好“三到位一处理”工作，对辖区内重点人落实“四包一”并及时与属事单位进行沟通协调，对合理诉求争取早日</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化解</w:t>
      </w:r>
      <w:r>
        <w:rPr>
          <w:rFonts w:hint="default" w:ascii="Times New Roman" w:hAnsi="Times New Roman" w:eastAsia="方正仿宋简体" w:cs="Times New Roman"/>
          <w:b w:val="0"/>
          <w:bCs w:val="0"/>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每个季度与辖区内的卫生院进行沟通，及时更新数据库。</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eastAsia="zh-CN"/>
        </w:rPr>
      </w:pPr>
      <w:r>
        <w:rPr>
          <w:rFonts w:hint="default" w:ascii="Times New Roman" w:hAnsi="Times New Roman" w:eastAsia="方正仿宋简体" w:cs="Times New Roman"/>
          <w:b/>
          <w:bCs/>
          <w:color w:val="auto"/>
          <w:sz w:val="34"/>
          <w:szCs w:val="34"/>
          <w:highlight w:val="none"/>
          <w:shd w:val="clear" w:color="auto" w:fill="FFFFFF"/>
        </w:rPr>
        <w:t>3.</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提高公共安全治理水平有差距</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组织社区做好居民燃气</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电力、消防</w:t>
      </w:r>
      <w:r>
        <w:rPr>
          <w:rFonts w:hint="default" w:ascii="Times New Roman" w:hAnsi="Times New Roman" w:eastAsia="方正仿宋简体" w:cs="Times New Roman"/>
          <w:b w:val="0"/>
          <w:bCs w:val="0"/>
          <w:color w:val="auto"/>
          <w:sz w:val="34"/>
          <w:szCs w:val="34"/>
          <w:highlight w:val="none"/>
          <w:shd w:val="clear" w:color="auto" w:fill="FFFFFF"/>
        </w:rPr>
        <w:t>安全宣传工作</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已</w:t>
      </w:r>
      <w:r>
        <w:rPr>
          <w:rFonts w:hint="default" w:ascii="Times New Roman" w:hAnsi="Times New Roman" w:eastAsia="方正仿宋简体" w:cs="Times New Roman"/>
          <w:b w:val="0"/>
          <w:bCs w:val="0"/>
          <w:color w:val="auto"/>
          <w:sz w:val="34"/>
          <w:szCs w:val="34"/>
          <w:highlight w:val="none"/>
          <w:shd w:val="clear" w:color="auto" w:fill="FFFFFF"/>
        </w:rPr>
        <w:t>开展2次消防演练</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已对御景苑所有楼道</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杂物</w:t>
      </w:r>
      <w:r>
        <w:rPr>
          <w:rFonts w:hint="default" w:ascii="Times New Roman" w:hAnsi="Times New Roman" w:eastAsia="方正仿宋简体" w:cs="Times New Roman"/>
          <w:b w:val="0"/>
          <w:bCs w:val="0"/>
          <w:color w:val="auto"/>
          <w:sz w:val="34"/>
          <w:szCs w:val="34"/>
          <w:highlight w:val="none"/>
          <w:shd w:val="clear" w:color="auto" w:fill="FFFFFF"/>
        </w:rPr>
        <w:t>清理完毕</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并</w:t>
      </w:r>
      <w:r>
        <w:rPr>
          <w:rFonts w:hint="default" w:ascii="Times New Roman" w:hAnsi="Times New Roman" w:eastAsia="方正仿宋简体" w:cs="Times New Roman"/>
          <w:b w:val="0"/>
          <w:bCs w:val="0"/>
          <w:color w:val="auto"/>
          <w:sz w:val="34"/>
          <w:szCs w:val="34"/>
          <w:highlight w:val="none"/>
          <w:shd w:val="clear" w:color="auto" w:fill="FFFFFF"/>
        </w:rPr>
        <w:t>对消防设施进行更新及维护</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对食品安全系统进行维护和更新，已建立食品安全台账，开展培训2次，</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并</w:t>
      </w:r>
      <w:r>
        <w:rPr>
          <w:rFonts w:hint="default" w:ascii="Times New Roman" w:hAnsi="Times New Roman" w:eastAsia="方正仿宋简体" w:cs="Times New Roman"/>
          <w:b w:val="0"/>
          <w:bCs w:val="0"/>
          <w:color w:val="auto"/>
          <w:sz w:val="34"/>
          <w:szCs w:val="34"/>
          <w:highlight w:val="none"/>
          <w:shd w:val="clear" w:color="auto" w:fill="FFFFFF"/>
        </w:rPr>
        <w:t>进行督导检查</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排查老旧楼内部电力线路急需更新改造情况，申请电力线路改造工程，</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对</w:t>
      </w:r>
      <w:r>
        <w:rPr>
          <w:rFonts w:hint="default" w:ascii="Times New Roman" w:hAnsi="Times New Roman" w:eastAsia="方正仿宋简体" w:cs="Times New Roman"/>
          <w:b w:val="0"/>
          <w:bCs w:val="0"/>
          <w:color w:val="auto"/>
          <w:sz w:val="34"/>
          <w:szCs w:val="34"/>
          <w:highlight w:val="none"/>
          <w:shd w:val="clear" w:color="auto" w:fill="FFFFFF"/>
        </w:rPr>
        <w:t>朝凤等相关社区</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进行</w:t>
      </w:r>
      <w:r>
        <w:rPr>
          <w:rFonts w:hint="default" w:ascii="Times New Roman" w:hAnsi="Times New Roman" w:eastAsia="方正仿宋简体" w:cs="Times New Roman"/>
          <w:b w:val="0"/>
          <w:bCs w:val="0"/>
          <w:color w:val="auto"/>
          <w:sz w:val="34"/>
          <w:szCs w:val="34"/>
          <w:highlight w:val="none"/>
          <w:shd w:val="clear" w:color="auto" w:fill="FFFFFF"/>
        </w:rPr>
        <w:t>用电安全知识宣传</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四是</w:t>
      </w:r>
      <w:r>
        <w:rPr>
          <w:rFonts w:hint="default" w:ascii="Times New Roman" w:hAnsi="Times New Roman" w:eastAsia="方正仿宋简体" w:cs="Times New Roman"/>
          <w:b w:val="0"/>
          <w:bCs w:val="0"/>
          <w:color w:val="auto"/>
          <w:sz w:val="34"/>
          <w:szCs w:val="34"/>
          <w:highlight w:val="none"/>
          <w:shd w:val="clear" w:color="auto" w:fill="FFFFFF"/>
        </w:rPr>
        <w:t>组织社区开展高空抛物的普法宣传</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eastAsia" w:ascii="Times New Roman" w:hAnsi="Times New Roman" w:eastAsia="方正仿宋简体" w:cs="Times New Roman"/>
          <w:b w:val="0"/>
          <w:bCs w:val="0"/>
          <w:color w:val="auto"/>
          <w:sz w:val="34"/>
          <w:szCs w:val="34"/>
          <w:highlight w:val="none"/>
          <w:shd w:val="clear" w:color="auto" w:fill="FFFFFF"/>
        </w:rPr>
        <w:t>在宣传栏张贴高空抛物危害宣传单，提高群众安全意识，减少抛物现象发生。</w:t>
      </w:r>
    </w:p>
    <w:p>
      <w:pPr>
        <w:wordWrap/>
        <w:adjustRightInd/>
        <w:snapToGrid/>
        <w:spacing w:after="0" w:line="550" w:lineRule="exact"/>
        <w:ind w:left="0" w:leftChars="0" w:right="0" w:firstLine="680" w:firstLineChars="200"/>
        <w:jc w:val="both"/>
        <w:textAlignment w:val="auto"/>
        <w:outlineLvl w:val="9"/>
        <w:rPr>
          <w:rFonts w:hint="eastAsia" w:ascii="Times New Roman" w:hAnsi="Times New Roman" w:eastAsia="方正仿宋简体" w:cs="Times New Roman"/>
          <w:b w:val="0"/>
          <w:bCs w:val="0"/>
          <w:color w:val="auto"/>
          <w:sz w:val="34"/>
          <w:szCs w:val="34"/>
          <w:highlight w:val="none"/>
          <w:shd w:val="clear" w:color="auto" w:fill="FFFFFF"/>
          <w:lang w:val="en-US" w:eastAsia="zh-CN"/>
        </w:rPr>
      </w:pPr>
      <w:r>
        <w:rPr>
          <w:rFonts w:hint="default" w:ascii="Times New Roman" w:hAnsi="Times New Roman" w:eastAsia="方正仿宋简体" w:cs="Times New Roman"/>
          <w:b/>
          <w:bCs/>
          <w:color w:val="auto"/>
          <w:sz w:val="34"/>
          <w:szCs w:val="34"/>
          <w:highlight w:val="none"/>
          <w:shd w:val="clear" w:color="auto" w:fill="FFFFFF"/>
        </w:rPr>
        <w:t>4.</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矛盾纠纷排查化解工作不实</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现已对工作人员进行培训，每月开展两次矛盾纠纷排查工作会议，并加强审核工作，对已上报的矛盾及时跟踪。2024年上半年成功化解矛盾纠纷200余起，化解率100%，</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未出现</w:t>
      </w:r>
      <w:r>
        <w:rPr>
          <w:rFonts w:hint="default" w:ascii="Times New Roman" w:hAnsi="Times New Roman" w:eastAsia="方正仿宋简体" w:cs="Times New Roman"/>
          <w:b w:val="0"/>
          <w:bCs w:val="0"/>
          <w:color w:val="auto"/>
          <w:sz w:val="34"/>
          <w:szCs w:val="34"/>
          <w:highlight w:val="none"/>
          <w:shd w:val="clear" w:color="auto" w:fill="FFFFFF"/>
        </w:rPr>
        <w:t>重复上报</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的情况</w:t>
      </w:r>
      <w:r>
        <w:rPr>
          <w:rFonts w:hint="default" w:ascii="Times New Roman" w:hAnsi="Times New Roman" w:eastAsia="方正仿宋简体" w:cs="Times New Roman"/>
          <w:b w:val="0"/>
          <w:bCs w:val="0"/>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积极开展官电小区</w:t>
      </w:r>
      <w:r>
        <w:rPr>
          <w:rFonts w:hint="default" w:ascii="Times New Roman" w:hAnsi="Times New Roman" w:eastAsia="方正仿宋简体" w:cs="Times New Roman"/>
          <w:b w:val="0"/>
          <w:bCs w:val="0"/>
          <w:color w:val="auto"/>
          <w:sz w:val="34"/>
          <w:szCs w:val="34"/>
          <w:highlight w:val="none"/>
          <w:shd w:val="clear" w:color="auto" w:fill="FFFFFF"/>
        </w:rPr>
        <w:t>矛盾纠纷排查化解工作</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小区保安、保洁也已全部上岗工作，小区治理得到有效改善。</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加强与辖区派出所的沟通联系，组织社区加大法治宣传有效开展各类活动，建立好邻里关系</w:t>
      </w:r>
      <w:r>
        <w:rPr>
          <w:rFonts w:hint="eastAsia" w:ascii="Times New Roman" w:hAnsi="Times New Roman" w:eastAsia="方正仿宋简体" w:cs="Times New Roman"/>
          <w:b w:val="0"/>
          <w:bCs w:val="0"/>
          <w:color w:val="auto"/>
          <w:sz w:val="34"/>
          <w:szCs w:val="34"/>
          <w:highlight w:val="none"/>
          <w:shd w:val="clear" w:color="auto" w:fill="FFFFFF"/>
          <w:lang w:eastAsia="zh-CN"/>
        </w:rPr>
        <w:t>。</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5.</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履行防范养老诈骗风险职责不到位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Times New Roman" w:hAnsi="Times New Roman" w:eastAsia="方正仿宋简体" w:cs="Times New Roman"/>
          <w:b w:val="0"/>
          <w:bCs w:val="0"/>
          <w:color w:val="auto"/>
          <w:sz w:val="34"/>
          <w:szCs w:val="34"/>
          <w:highlight w:val="none"/>
          <w:shd w:val="clear" w:color="auto" w:fill="FFFFFF"/>
        </w:rPr>
        <w:t>2024年5月前已完成对辖区内所有养老人员信息摸排工作</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实行“点对点，面对面”的养老防诈骗宣传</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不断提高群众对防止养老诈骗犯罪认识程度。</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（四）推动营商环境优化力度不够</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1.</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落实项目管家与企业对接不到位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管家每周对60家企业通过打电话、微信或实地走访等方式进行互动</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w:t>
      </w:r>
      <w:r>
        <w:rPr>
          <w:rFonts w:hint="default" w:ascii="Times New Roman" w:hAnsi="Times New Roman" w:eastAsia="方正仿宋简体" w:cs="Times New Roman"/>
          <w:b w:val="0"/>
          <w:bCs w:val="0"/>
          <w:color w:val="auto"/>
          <w:sz w:val="34"/>
          <w:szCs w:val="34"/>
          <w:highlight w:val="none"/>
          <w:shd w:val="clear" w:color="auto" w:fill="FFFFFF"/>
        </w:rPr>
        <w:t>98名管家与4987家企业全部对接完毕，接收企业反馈问题3208件已全部解决</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2条规上企业反馈的问题已解决。</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严格落实管家制度，加强</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其</w:t>
      </w:r>
      <w:r>
        <w:rPr>
          <w:rFonts w:hint="default" w:ascii="Times New Roman" w:hAnsi="Times New Roman" w:eastAsia="方正仿宋简体" w:cs="Times New Roman"/>
          <w:b w:val="0"/>
          <w:bCs w:val="0"/>
          <w:color w:val="auto"/>
          <w:sz w:val="34"/>
          <w:szCs w:val="34"/>
          <w:highlight w:val="none"/>
          <w:shd w:val="clear" w:color="auto" w:fill="FFFFFF"/>
        </w:rPr>
        <w:t>职责的指导和管理，确保管家了解掌握服务企业的详细信息，提升服务质效。</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规范城管执法力度不够</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制定、完善《广济街道城管队员管理规范》</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组织执法业务培训，增强文明执法意识</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对行政处罚案件案卷安排专人审核</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保证同类违法行为处罚裁量标准一致</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对擅自占用城市道路行为先测量后处罚，保证同类违法行为处罚裁量标准一致。</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（五）落实全面从严治党“两个责任”有差距，个别领域存在廉洁风险</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1.</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主体责任落实不到位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扎实</w:t>
      </w:r>
      <w:r>
        <w:rPr>
          <w:rFonts w:hint="default" w:ascii="Times New Roman" w:hAnsi="Times New Roman" w:eastAsia="方正仿宋简体" w:cs="Times New Roman"/>
          <w:b w:val="0"/>
          <w:bCs w:val="0"/>
          <w:color w:val="auto"/>
          <w:sz w:val="34"/>
          <w:szCs w:val="34"/>
          <w:highlight w:val="none"/>
          <w:shd w:val="clear" w:color="auto" w:fill="FFFFFF"/>
        </w:rPr>
        <w:t>开展党纪学习教育</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组织全体党员观看警示教育片，提升党员的廉洁意识。</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纪工委制定并下发了《广济街道关于进一步规范操办婚丧喜庆事宜的暂行规定》，规范报备程序。</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对</w:t>
      </w:r>
      <w:r>
        <w:rPr>
          <w:rFonts w:hint="default" w:ascii="Times New Roman" w:hAnsi="Times New Roman" w:eastAsia="方正仿宋简体" w:cs="Times New Roman"/>
          <w:b w:val="0"/>
          <w:bCs w:val="0"/>
          <w:color w:val="auto"/>
          <w:sz w:val="34"/>
          <w:szCs w:val="34"/>
          <w:highlight w:val="none"/>
          <w:shd w:val="clear" w:color="auto" w:fill="FFFFFF"/>
        </w:rPr>
        <w:t>收到的投诉举报，开展谈话提醒</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使</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红</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红</w:t>
      </w:r>
      <w:r>
        <w:rPr>
          <w:rFonts w:hint="default" w:ascii="Times New Roman" w:hAnsi="Times New Roman" w:eastAsia="方正仿宋简体" w:cs="Times New Roman"/>
          <w:b w:val="0"/>
          <w:bCs w:val="0"/>
          <w:color w:val="auto"/>
          <w:sz w:val="34"/>
          <w:szCs w:val="34"/>
          <w:highlight w:val="none"/>
          <w:shd w:val="clear" w:color="auto" w:fill="FFFFFF"/>
        </w:rPr>
        <w:t>脸</w:t>
      </w:r>
      <w:r>
        <w:rPr>
          <w:rFonts w:hint="eastAsia"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出出汗”成为常态。</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eastAsia="zh-CN"/>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监督执纪主动性不强</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通过与公检法等部门协作，主动发现违纪违法问题线索，严查快处</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对党员干部、监察对象</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和</w:t>
      </w:r>
      <w:r>
        <w:rPr>
          <w:rFonts w:hint="default" w:ascii="Times New Roman" w:hAnsi="Times New Roman" w:eastAsia="方正仿宋简体" w:cs="Times New Roman"/>
          <w:b w:val="0"/>
          <w:bCs w:val="0"/>
          <w:color w:val="auto"/>
          <w:sz w:val="34"/>
          <w:szCs w:val="34"/>
          <w:highlight w:val="none"/>
          <w:shd w:val="clear" w:color="auto" w:fill="FFFFFF"/>
        </w:rPr>
        <w:t>“阳光三务”进一步加强监督，</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召开主题</w:t>
      </w:r>
      <w:r>
        <w:rPr>
          <w:rFonts w:hint="default" w:ascii="Times New Roman" w:hAnsi="Times New Roman" w:eastAsia="方正仿宋简体" w:cs="Times New Roman"/>
          <w:b w:val="0"/>
          <w:bCs w:val="0"/>
          <w:color w:val="auto"/>
          <w:sz w:val="34"/>
          <w:szCs w:val="34"/>
          <w:highlight w:val="none"/>
          <w:shd w:val="clear" w:color="auto" w:fill="FFFFFF"/>
        </w:rPr>
        <w:t>会议对近期存在的问题提出整改建议。</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3.</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惠民资金领域监管缺失</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全力开展追缴工作</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已完成高龄补贴全部追缴工作。</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重新梳理高龄、低保、两残的工作程序，实时掌握高龄老人生存状态。</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对低保主任开展业务培训</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重点关注重残人员死亡和服刑情况，增加入户率，杜绝违规领取重残补贴情况发生。</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eastAsia="zh-CN"/>
        </w:rPr>
      </w:pPr>
      <w:r>
        <w:rPr>
          <w:rFonts w:hint="default" w:ascii="Times New Roman" w:hAnsi="Times New Roman" w:eastAsia="方正仿宋简体" w:cs="Times New Roman"/>
          <w:b/>
          <w:bCs/>
          <w:color w:val="auto"/>
          <w:sz w:val="34"/>
          <w:szCs w:val="34"/>
          <w:highlight w:val="none"/>
          <w:shd w:val="clear" w:color="auto" w:fill="FFFFFF"/>
        </w:rPr>
        <w:t>4.</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采购业务直接指定供应商</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街道召开</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业务培训</w:t>
      </w:r>
      <w:r>
        <w:rPr>
          <w:rFonts w:hint="default" w:ascii="Times New Roman" w:hAnsi="Times New Roman" w:eastAsia="方正仿宋简体" w:cs="Times New Roman"/>
          <w:b w:val="0"/>
          <w:bCs w:val="0"/>
          <w:color w:val="auto"/>
          <w:sz w:val="34"/>
          <w:szCs w:val="34"/>
          <w:highlight w:val="none"/>
          <w:shd w:val="clear" w:color="auto" w:fill="FFFFFF"/>
        </w:rPr>
        <w:t>会议</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同时对询价单位资格审查进行严格管控</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对内控手册进行完善，所有采购项目严格按照内控手册执行。</w:t>
      </w:r>
    </w:p>
    <w:p>
      <w:pPr>
        <w:wordWrap/>
        <w:adjustRightInd/>
        <w:snapToGrid/>
        <w:spacing w:after="0" w:line="550"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shd w:val="clear" w:color="auto" w:fill="FFFFFF"/>
        </w:rPr>
      </w:pPr>
      <w:r>
        <w:rPr>
          <w:rFonts w:hint="eastAsia" w:ascii="方正楷体简体" w:hAnsi="方正楷体简体" w:eastAsia="方正楷体简体" w:cs="方正楷体简体"/>
          <w:b w:val="0"/>
          <w:bCs w:val="0"/>
          <w:color w:val="auto"/>
          <w:sz w:val="34"/>
          <w:szCs w:val="34"/>
          <w:highlight w:val="none"/>
          <w:shd w:val="clear" w:color="auto" w:fill="FFFFFF"/>
        </w:rPr>
        <w:t>（六）落实新时代党的组织路线存在差距，持之以恒抓作风建设不够扎实</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1.</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“三重一大”决策程序不规范</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Times New Roman" w:hAnsi="Times New Roman" w:eastAsia="方正仿宋简体" w:cs="Times New Roman"/>
          <w:b w:val="0"/>
          <w:bCs w:val="0"/>
          <w:color w:val="auto"/>
          <w:sz w:val="34"/>
          <w:szCs w:val="34"/>
          <w:highlight w:val="none"/>
          <w:shd w:val="clear" w:color="auto" w:fill="FFFFFF"/>
        </w:rPr>
        <w:t>已建立街道“三重一大”制度</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严格按照《广济街道党工委会议议事规则》召开街道党工委会议</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并</w:t>
      </w:r>
      <w:r>
        <w:rPr>
          <w:rFonts w:hint="default" w:ascii="Times New Roman" w:hAnsi="Times New Roman" w:eastAsia="方正仿宋简体" w:cs="Times New Roman"/>
          <w:b w:val="0"/>
          <w:bCs w:val="0"/>
          <w:color w:val="auto"/>
          <w:sz w:val="34"/>
          <w:szCs w:val="34"/>
          <w:highlight w:val="none"/>
          <w:shd w:val="clear" w:color="auto" w:fill="FFFFFF"/>
        </w:rPr>
        <w:t>组织党工委委员集中学习《中国共产党党组工作条例》。</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lang w:val="en-US" w:eastAsia="zh-CN"/>
        </w:rPr>
      </w:pPr>
      <w:r>
        <w:rPr>
          <w:rFonts w:hint="default" w:ascii="Times New Roman" w:hAnsi="Times New Roman" w:eastAsia="方正仿宋简体" w:cs="Times New Roman"/>
          <w:b/>
          <w:bCs/>
          <w:color w:val="auto"/>
          <w:sz w:val="34"/>
          <w:szCs w:val="34"/>
          <w:highlight w:val="none"/>
          <w:shd w:val="clear" w:color="auto" w:fill="FFFFFF"/>
        </w:rPr>
        <w:t>2.</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对社区工作者队伍建设重视不足</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shd w:val="clear" w:color="auto" w:fill="FFFFFF"/>
        </w:rPr>
        <w:t>落实《丹东市元宝区社区工作者管理考核办法（试行）》相关规定，对</w:t>
      </w:r>
      <w:r>
        <w:rPr>
          <w:rFonts w:hint="eastAsia" w:ascii="Times New Roman" w:hAnsi="Times New Roman" w:eastAsia="方正仿宋简体" w:cs="Times New Roman"/>
          <w:b w:val="0"/>
          <w:bCs w:val="0"/>
          <w:color w:val="auto"/>
          <w:sz w:val="34"/>
          <w:szCs w:val="34"/>
          <w:highlight w:val="none"/>
          <w:shd w:val="clear" w:color="auto" w:fill="FFFFFF"/>
          <w:lang w:val="en-US" w:eastAsia="zh-CN"/>
        </w:rPr>
        <w:t>社区工作人员</w:t>
      </w:r>
      <w:r>
        <w:rPr>
          <w:rFonts w:hint="default" w:ascii="Times New Roman" w:hAnsi="Times New Roman" w:eastAsia="方正仿宋简体" w:cs="Times New Roman"/>
          <w:b w:val="0"/>
          <w:bCs w:val="0"/>
          <w:color w:val="auto"/>
          <w:sz w:val="34"/>
          <w:szCs w:val="34"/>
          <w:highlight w:val="none"/>
          <w:shd w:val="clear" w:color="auto" w:fill="FFFFFF"/>
        </w:rPr>
        <w:t>开展考核工作，并根据区</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社工部</w:t>
      </w:r>
      <w:r>
        <w:rPr>
          <w:rFonts w:hint="default" w:ascii="Times New Roman" w:hAnsi="Times New Roman" w:eastAsia="方正仿宋简体" w:cs="Times New Roman"/>
          <w:b w:val="0"/>
          <w:bCs w:val="0"/>
          <w:color w:val="auto"/>
          <w:sz w:val="34"/>
          <w:szCs w:val="34"/>
          <w:highlight w:val="none"/>
          <w:shd w:val="clear" w:color="auto" w:fill="FFFFFF"/>
        </w:rPr>
        <w:t>工作意见落实群众满意度评价制度</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对街道借调</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5名</w:t>
      </w:r>
      <w:r>
        <w:rPr>
          <w:rFonts w:hint="default" w:ascii="Times New Roman" w:hAnsi="Times New Roman" w:eastAsia="方正仿宋简体" w:cs="Times New Roman"/>
          <w:b w:val="0"/>
          <w:bCs w:val="0"/>
          <w:color w:val="auto"/>
          <w:sz w:val="34"/>
          <w:szCs w:val="34"/>
          <w:highlight w:val="none"/>
          <w:shd w:val="clear" w:color="auto" w:fill="FFFFFF"/>
        </w:rPr>
        <w:t>社区工作者</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已</w:t>
      </w:r>
      <w:r>
        <w:rPr>
          <w:rFonts w:hint="default" w:ascii="Times New Roman" w:hAnsi="Times New Roman" w:eastAsia="方正仿宋简体" w:cs="Times New Roman"/>
          <w:b w:val="0"/>
          <w:bCs w:val="0"/>
          <w:color w:val="auto"/>
          <w:sz w:val="34"/>
          <w:szCs w:val="34"/>
          <w:highlight w:val="none"/>
          <w:shd w:val="clear" w:color="auto" w:fill="FFFFFF"/>
        </w:rPr>
        <w:t>调整到原社区</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shd w:val="clear" w:color="auto" w:fill="FFFFFF"/>
        </w:rPr>
        <w:t>开展社区工作者培训，增强履职能力。</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四是</w:t>
      </w:r>
      <w:r>
        <w:rPr>
          <w:rFonts w:hint="default" w:ascii="Times New Roman" w:hAnsi="Times New Roman" w:eastAsia="方正仿宋简体" w:cs="Times New Roman"/>
          <w:b w:val="0"/>
          <w:bCs w:val="0"/>
          <w:color w:val="auto"/>
          <w:sz w:val="34"/>
          <w:szCs w:val="34"/>
          <w:highlight w:val="none"/>
          <w:shd w:val="clear" w:color="auto" w:fill="FFFFFF"/>
        </w:rPr>
        <w:t>已重新调整办公室工作分工</w:t>
      </w:r>
      <w:r>
        <w:rPr>
          <w:rFonts w:hint="default" w:ascii="Times New Roman" w:hAnsi="Times New Roman" w:eastAsia="方正仿宋简体" w:cs="Times New Roman"/>
          <w:b w:val="0"/>
          <w:bCs w:val="0"/>
          <w:color w:val="auto"/>
          <w:sz w:val="34"/>
          <w:szCs w:val="34"/>
          <w:highlight w:val="none"/>
          <w:shd w:val="clear" w:color="auto" w:fill="FFFFFF"/>
          <w:lang w:eastAsia="zh-CN"/>
        </w:rPr>
        <w:t>，</w:t>
      </w:r>
      <w:r>
        <w:rPr>
          <w:rFonts w:hint="default" w:ascii="Times New Roman" w:hAnsi="Times New Roman" w:eastAsia="方正仿宋简体" w:cs="Times New Roman"/>
          <w:b w:val="0"/>
          <w:bCs w:val="0"/>
          <w:color w:val="auto"/>
          <w:sz w:val="34"/>
          <w:szCs w:val="34"/>
          <w:highlight w:val="none"/>
          <w:shd w:val="clear" w:color="auto" w:fill="FFFFFF"/>
        </w:rPr>
        <w:t>严格执行采购的相应工作程序</w:t>
      </w:r>
      <w:r>
        <w:rPr>
          <w:rFonts w:hint="default" w:ascii="Times New Roman" w:hAnsi="Times New Roman" w:eastAsia="方正仿宋简体" w:cs="Times New Roman"/>
          <w:b w:val="0"/>
          <w:bCs w:val="0"/>
          <w:color w:val="auto"/>
          <w:sz w:val="34"/>
          <w:szCs w:val="34"/>
          <w:highlight w:val="none"/>
          <w:shd w:val="clear" w:color="auto" w:fill="FFFFFF"/>
          <w:lang w:eastAsia="zh-CN"/>
        </w:rPr>
        <w:t>。</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3.</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处理群众诉求消极应付</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rPr>
        <w:t>对办理人员</w:t>
      </w:r>
      <w:r>
        <w:rPr>
          <w:rFonts w:hint="default" w:ascii="Times New Roman" w:hAnsi="Times New Roman" w:eastAsia="方正仿宋简体" w:cs="Times New Roman"/>
          <w:b w:val="0"/>
          <w:bCs w:val="0"/>
          <w:color w:val="auto"/>
          <w:sz w:val="34"/>
          <w:szCs w:val="34"/>
          <w:highlight w:val="none"/>
          <w:lang w:val="en-US" w:eastAsia="zh-CN"/>
        </w:rPr>
        <w:t>进行培训</w:t>
      </w:r>
      <w:r>
        <w:rPr>
          <w:rFonts w:hint="default" w:ascii="Times New Roman" w:hAnsi="Times New Roman" w:eastAsia="方正仿宋简体" w:cs="Times New Roman"/>
          <w:b w:val="0"/>
          <w:bCs w:val="0"/>
          <w:color w:val="auto"/>
          <w:sz w:val="34"/>
          <w:szCs w:val="34"/>
          <w:highlight w:val="none"/>
        </w:rPr>
        <w:t>，寻求各级部门的帮助，加强与群众的沟通联系</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shd w:val="clear" w:color="auto" w:fill="FFFFFF"/>
        </w:rPr>
        <w:t>截至5月末，</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12345平台</w:t>
      </w:r>
      <w:r>
        <w:rPr>
          <w:rFonts w:hint="default" w:ascii="Times New Roman" w:hAnsi="Times New Roman" w:eastAsia="方正仿宋简体" w:cs="Times New Roman"/>
          <w:b w:val="0"/>
          <w:bCs w:val="0"/>
          <w:color w:val="auto"/>
          <w:sz w:val="34"/>
          <w:szCs w:val="34"/>
          <w:highlight w:val="none"/>
          <w:shd w:val="clear" w:color="auto" w:fill="FFFFFF"/>
        </w:rPr>
        <w:t>平均诉求件办理时间缩短为4天，办结率提高到92.18%。</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shd w:val="clear" w:color="auto" w:fill="FFFFFF"/>
        </w:rPr>
        <w:t>通过加强与区直各部门的沟通联系</w:t>
      </w:r>
      <w:r>
        <w:rPr>
          <w:rFonts w:hint="default" w:ascii="Times New Roman" w:hAnsi="Times New Roman" w:eastAsia="方正仿宋简体" w:cs="Times New Roman"/>
          <w:b w:val="0"/>
          <w:bCs w:val="0"/>
          <w:color w:val="auto"/>
          <w:sz w:val="34"/>
          <w:szCs w:val="34"/>
          <w:highlight w:val="none"/>
          <w:shd w:val="clear" w:color="auto" w:fill="FFFFFF"/>
          <w:lang w:val="en-US" w:eastAsia="zh-CN"/>
        </w:rPr>
        <w:t>和</w:t>
      </w:r>
      <w:r>
        <w:rPr>
          <w:rFonts w:hint="default" w:ascii="Times New Roman" w:hAnsi="Times New Roman" w:eastAsia="方正仿宋简体" w:cs="Times New Roman"/>
          <w:b w:val="0"/>
          <w:bCs w:val="0"/>
          <w:color w:val="auto"/>
          <w:sz w:val="34"/>
          <w:szCs w:val="34"/>
          <w:highlight w:val="none"/>
          <w:shd w:val="clear" w:color="auto" w:fill="FFFFFF"/>
        </w:rPr>
        <w:t>对诉求件的跟踪问效力度，</w:t>
      </w:r>
      <w:r>
        <w:rPr>
          <w:rFonts w:hint="default" w:ascii="Times New Roman" w:hAnsi="Times New Roman" w:eastAsia="方正仿宋简体" w:cs="Times New Roman"/>
          <w:b w:val="0"/>
          <w:bCs w:val="0"/>
          <w:color w:val="auto"/>
          <w:sz w:val="34"/>
          <w:szCs w:val="34"/>
          <w:highlight w:val="none"/>
        </w:rPr>
        <w:t>加强对平台诉求办理人员、城管队员</w:t>
      </w:r>
      <w:r>
        <w:rPr>
          <w:rFonts w:hint="default" w:ascii="Times New Roman" w:hAnsi="Times New Roman" w:eastAsia="方正仿宋简体" w:cs="Times New Roman"/>
          <w:b w:val="0"/>
          <w:bCs w:val="0"/>
          <w:color w:val="auto"/>
          <w:sz w:val="34"/>
          <w:szCs w:val="34"/>
          <w:highlight w:val="none"/>
          <w:lang w:val="en-US" w:eastAsia="zh-CN"/>
        </w:rPr>
        <w:t>的</w:t>
      </w:r>
      <w:r>
        <w:rPr>
          <w:rFonts w:hint="default" w:ascii="Times New Roman" w:hAnsi="Times New Roman" w:eastAsia="方正仿宋简体" w:cs="Times New Roman"/>
          <w:b w:val="0"/>
          <w:bCs w:val="0"/>
          <w:color w:val="auto"/>
          <w:sz w:val="34"/>
          <w:szCs w:val="34"/>
          <w:highlight w:val="none"/>
        </w:rPr>
        <w:t>教育管理</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rPr>
        <w:t>结合公安部门“天网”系统开展“未诉先办”</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shd w:val="clear" w:color="auto" w:fill="FFFFFF"/>
        </w:rPr>
        <w:t>有效提高诉求办理质量和效率。</w:t>
      </w:r>
    </w:p>
    <w:p>
      <w:pPr>
        <w:wordWrap/>
        <w:adjustRightInd/>
        <w:snapToGrid/>
        <w:spacing w:after="0" w:line="550" w:lineRule="exact"/>
        <w:ind w:left="0" w:leftChars="0" w:right="0" w:firstLine="68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方正仿宋简体" w:cs="Times New Roman"/>
          <w:b/>
          <w:bCs/>
          <w:color w:val="auto"/>
          <w:sz w:val="34"/>
          <w:szCs w:val="34"/>
          <w:highlight w:val="none"/>
          <w:shd w:val="clear" w:color="auto" w:fill="FFFFFF"/>
        </w:rPr>
        <w:t>4.</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推动解决群众办证问题作风拖沓</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z w:val="34"/>
          <w:szCs w:val="34"/>
          <w:highlight w:val="none"/>
        </w:rPr>
        <w:t>相关社区每季度电话联系“办证难”项目清单中未办证居民，</w:t>
      </w:r>
      <w:r>
        <w:rPr>
          <w:rFonts w:hint="default" w:ascii="Times New Roman" w:hAnsi="Times New Roman" w:eastAsia="方正仿宋简体" w:cs="Times New Roman"/>
          <w:b w:val="0"/>
          <w:bCs w:val="0"/>
          <w:color w:val="auto"/>
          <w:sz w:val="34"/>
          <w:szCs w:val="34"/>
          <w:highlight w:val="none"/>
          <w:lang w:val="en-US" w:eastAsia="zh-CN"/>
        </w:rPr>
        <w:t>进行</w:t>
      </w:r>
      <w:r>
        <w:rPr>
          <w:rFonts w:hint="default" w:ascii="Times New Roman" w:hAnsi="Times New Roman" w:eastAsia="方正仿宋简体" w:cs="Times New Roman"/>
          <w:b w:val="0"/>
          <w:bCs w:val="0"/>
          <w:color w:val="auto"/>
          <w:sz w:val="34"/>
          <w:szCs w:val="34"/>
          <w:highlight w:val="none"/>
        </w:rPr>
        <w:t>督促提醒。</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z w:val="34"/>
          <w:szCs w:val="34"/>
          <w:highlight w:val="none"/>
        </w:rPr>
        <w:t>安排社区每年年底前开展1次辖区“不能办证”问题排查，跟进了解问题产生原因和解决问题进展情况。</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三是</w:t>
      </w:r>
      <w:r>
        <w:rPr>
          <w:rFonts w:hint="default" w:ascii="Times New Roman" w:hAnsi="Times New Roman" w:eastAsia="方正仿宋简体" w:cs="Times New Roman"/>
          <w:b w:val="0"/>
          <w:bCs w:val="0"/>
          <w:color w:val="auto"/>
          <w:sz w:val="34"/>
          <w:szCs w:val="34"/>
          <w:highlight w:val="none"/>
        </w:rPr>
        <w:t>每季度督促提醒居民尽快办理房屋产权证</w:t>
      </w:r>
      <w:r>
        <w:rPr>
          <w:rFonts w:hint="eastAsia" w:ascii="Times New Roman" w:hAnsi="Times New Roman" w:eastAsia="方正仿宋简体" w:cs="Times New Roman"/>
          <w:b w:val="0"/>
          <w:bCs w:val="0"/>
          <w:color w:val="auto"/>
          <w:sz w:val="34"/>
          <w:szCs w:val="34"/>
          <w:highlight w:val="none"/>
          <w:lang w:eastAsia="zh-CN"/>
        </w:rPr>
        <w:t>，</w:t>
      </w:r>
      <w:r>
        <w:rPr>
          <w:rFonts w:hint="eastAsia" w:ascii="Times New Roman" w:hAnsi="Times New Roman" w:eastAsia="方正仿宋简体" w:cs="Times New Roman"/>
          <w:b w:val="0"/>
          <w:bCs w:val="0"/>
          <w:color w:val="auto"/>
          <w:sz w:val="34"/>
          <w:szCs w:val="34"/>
          <w:highlight w:val="none"/>
          <w:lang w:val="en-US" w:eastAsia="zh-CN"/>
        </w:rPr>
        <w:t>截至2024年8月，问题清单项目办理转移登记率已达到81.36%。</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rPr>
      </w:pPr>
      <w:r>
        <w:rPr>
          <w:rFonts w:hint="default" w:ascii="Times New Roman" w:hAnsi="Times New Roman" w:eastAsia="方正仿宋简体" w:cs="Times New Roman"/>
          <w:b/>
          <w:bCs/>
          <w:color w:val="auto"/>
          <w:sz w:val="34"/>
          <w:szCs w:val="34"/>
          <w:highlight w:val="none"/>
          <w:shd w:val="clear" w:color="auto" w:fill="FFFFFF"/>
        </w:rPr>
        <w:t>5.</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开展老旧小区走廊内墙粉刷流于形式</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Times New Roman" w:hAnsi="Times New Roman" w:eastAsia="方正仿宋简体" w:cs="Times New Roman"/>
          <w:b w:val="0"/>
          <w:bCs w:val="0"/>
          <w:color w:val="auto"/>
          <w:sz w:val="34"/>
          <w:szCs w:val="34"/>
          <w:highlight w:val="none"/>
          <w:shd w:val="clear" w:color="auto" w:fill="FFFFFF"/>
          <w:lang w:eastAsia="zh-CN"/>
        </w:rPr>
        <w:t>街道组织社区工作人员、网格员等对剩余的楼宇单元进行墙面粉刷，已全部完成整改任务。</w:t>
      </w:r>
      <w:r>
        <w:rPr>
          <w:rFonts w:hint="default" w:ascii="Times New Roman" w:hAnsi="Times New Roman" w:eastAsia="方正仿宋简体" w:cs="Times New Roman"/>
          <w:b w:val="0"/>
          <w:bCs w:val="0"/>
          <w:color w:val="auto"/>
          <w:sz w:val="34"/>
          <w:szCs w:val="34"/>
          <w:highlight w:val="none"/>
        </w:rPr>
        <w:t>社区工作人员和保洁员每季度开展1次老旧小区楼道墙脏乱等环境卫生大清扫行动</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rPr>
        <w:t>老旧小区楼道内环境卫生状况得到改善。</w:t>
      </w:r>
    </w:p>
    <w:p>
      <w:pPr>
        <w:wordWrap/>
        <w:adjustRightInd/>
        <w:snapToGrid/>
        <w:spacing w:after="0" w:line="550"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shd w:val="clear" w:color="auto" w:fill="FFFFFF"/>
        </w:rPr>
      </w:pPr>
      <w:r>
        <w:rPr>
          <w:rFonts w:hint="default" w:ascii="Times New Roman" w:hAnsi="Times New Roman" w:eastAsia="方正仿宋简体" w:cs="Times New Roman"/>
          <w:b/>
          <w:bCs/>
          <w:color w:val="auto"/>
          <w:sz w:val="34"/>
          <w:szCs w:val="34"/>
          <w:highlight w:val="none"/>
          <w:shd w:val="clear" w:color="auto" w:fill="FFFFFF"/>
        </w:rPr>
        <w:t>6.</w:t>
      </w:r>
      <w:r>
        <w:rPr>
          <w:rFonts w:hint="default" w:ascii="Times New Roman" w:hAnsi="Times New Roman" w:eastAsia="方正仿宋简体" w:cs="Times New Roman"/>
          <w:b/>
          <w:bCs/>
          <w:color w:val="auto"/>
          <w:sz w:val="34"/>
          <w:szCs w:val="34"/>
          <w:highlight w:val="none"/>
          <w:shd w:val="clear" w:color="auto" w:fill="FFFFFF"/>
          <w:lang w:val="en-US" w:eastAsia="zh-CN"/>
        </w:rPr>
        <w:t>在</w:t>
      </w:r>
      <w:r>
        <w:rPr>
          <w:rFonts w:hint="default" w:ascii="Times New Roman" w:hAnsi="Times New Roman" w:eastAsia="方正仿宋简体" w:cs="Times New Roman"/>
          <w:b/>
          <w:bCs/>
          <w:color w:val="auto"/>
          <w:sz w:val="34"/>
          <w:szCs w:val="34"/>
          <w:highlight w:val="none"/>
          <w:shd w:val="clear" w:color="auto" w:fill="FFFFFF"/>
        </w:rPr>
        <w:t>党建工作整改不到位</w:t>
      </w:r>
      <w:r>
        <w:rPr>
          <w:rFonts w:hint="default" w:ascii="Times New Roman" w:hAnsi="Times New Roman" w:eastAsia="方正仿宋简体" w:cs="Times New Roman"/>
          <w:b/>
          <w:bCs/>
          <w:color w:val="auto"/>
          <w:sz w:val="34"/>
          <w:szCs w:val="34"/>
          <w:highlight w:val="none"/>
          <w:shd w:val="clear" w:color="auto" w:fill="FFFFFF"/>
          <w:lang w:val="en-US" w:eastAsia="zh-CN"/>
        </w:rPr>
        <w:t>方面</w:t>
      </w:r>
      <w:r>
        <w:rPr>
          <w:rFonts w:hint="default" w:ascii="Times New Roman" w:hAnsi="Times New Roman" w:eastAsia="方正仿宋简体" w:cs="Times New Roman"/>
          <w:b/>
          <w:bCs/>
          <w:color w:val="auto"/>
          <w:sz w:val="34"/>
          <w:szCs w:val="34"/>
          <w:highlight w:val="none"/>
          <w:shd w:val="clear" w:color="auto" w:fill="FFFFFF"/>
        </w:rPr>
        <w:t>。</w:t>
      </w:r>
      <w:r>
        <w:rPr>
          <w:rFonts w:hint="eastAsia" w:ascii="方正黑体简体" w:hAnsi="方正黑体简体" w:eastAsia="方正黑体简体" w:cs="方正黑体简体"/>
          <w:b w:val="0"/>
          <w:bCs w:val="0"/>
          <w:color w:val="auto"/>
          <w:sz w:val="34"/>
          <w:szCs w:val="34"/>
          <w:highlight w:val="none"/>
          <w:shd w:val="clear" w:color="auto" w:fill="FFFFFF"/>
          <w:lang w:val="en-US" w:eastAsia="zh-CN"/>
        </w:rPr>
        <w:t>一是</w:t>
      </w:r>
      <w:r>
        <w:rPr>
          <w:rFonts w:hint="default" w:ascii="Times New Roman" w:hAnsi="Times New Roman" w:eastAsia="方正仿宋简体" w:cs="Times New Roman"/>
          <w:b w:val="0"/>
          <w:bCs w:val="0"/>
          <w:color w:val="auto"/>
          <w:spacing w:val="8"/>
          <w:kern w:val="0"/>
          <w:sz w:val="34"/>
          <w:szCs w:val="34"/>
          <w:highlight w:val="none"/>
          <w:shd w:val="clear" w:color="auto" w:fill="FFFFFF"/>
        </w:rPr>
        <w:t>建立新安街商户动态管理台账，</w:t>
      </w:r>
      <w:r>
        <w:rPr>
          <w:rFonts w:hint="default" w:ascii="Times New Roman" w:hAnsi="Times New Roman" w:eastAsia="方正仿宋简体" w:cs="Times New Roman"/>
          <w:b w:val="0"/>
          <w:bCs w:val="0"/>
          <w:i w:val="0"/>
          <w:iCs w:val="0"/>
          <w:caps w:val="0"/>
          <w:color w:val="000000"/>
          <w:spacing w:val="0"/>
          <w:sz w:val="34"/>
          <w:szCs w:val="34"/>
          <w:highlight w:val="none"/>
          <w:shd w:val="clear" w:color="0B0000" w:fill="FFFFFF"/>
          <w:lang w:val="en-US" w:eastAsia="zh-CN"/>
        </w:rPr>
        <w:t>组织社区党委、商圈联盟单位每季度至少开展一次党建活动，</w:t>
      </w:r>
      <w:r>
        <w:rPr>
          <w:rFonts w:hint="default" w:ascii="Times New Roman" w:hAnsi="Times New Roman" w:eastAsia="方正仿宋简体" w:cs="Times New Roman"/>
          <w:b w:val="0"/>
          <w:bCs w:val="0"/>
          <w:color w:val="auto"/>
          <w:spacing w:val="8"/>
          <w:kern w:val="0"/>
          <w:sz w:val="34"/>
          <w:szCs w:val="34"/>
          <w:highlight w:val="none"/>
          <w:shd w:val="clear" w:color="auto" w:fill="FFFFFF"/>
        </w:rPr>
        <w:t>悬挂共产党员经营户牌匾。</w:t>
      </w:r>
      <w:r>
        <w:rPr>
          <w:rFonts w:hint="default" w:ascii="方正黑体简体" w:hAnsi="方正黑体简体" w:eastAsia="方正黑体简体" w:cs="方正黑体简体"/>
          <w:b w:val="0"/>
          <w:bCs w:val="0"/>
          <w:color w:val="auto"/>
          <w:sz w:val="34"/>
          <w:szCs w:val="34"/>
          <w:highlight w:val="none"/>
          <w:shd w:val="clear" w:color="auto" w:fill="FFFFFF"/>
          <w:lang w:val="en-US" w:eastAsia="zh-CN"/>
        </w:rPr>
        <w:t>二是</w:t>
      </w:r>
      <w:r>
        <w:rPr>
          <w:rFonts w:hint="default" w:ascii="Times New Roman" w:hAnsi="Times New Roman" w:eastAsia="方正仿宋简体" w:cs="Times New Roman"/>
          <w:b w:val="0"/>
          <w:bCs w:val="0"/>
          <w:color w:val="auto"/>
          <w:spacing w:val="8"/>
          <w:kern w:val="0"/>
          <w:sz w:val="34"/>
          <w:szCs w:val="34"/>
          <w:highlight w:val="none"/>
          <w:shd w:val="clear" w:color="auto" w:fill="FFFFFF"/>
          <w:lang w:val="en-US" w:eastAsia="zh-CN"/>
        </w:rPr>
        <w:t>已</w:t>
      </w:r>
      <w:r>
        <w:rPr>
          <w:rFonts w:hint="default" w:ascii="Times New Roman" w:hAnsi="Times New Roman" w:eastAsia="方正仿宋简体" w:cs="Times New Roman"/>
          <w:b w:val="0"/>
          <w:bCs w:val="0"/>
          <w:color w:val="auto"/>
          <w:spacing w:val="8"/>
          <w:kern w:val="0"/>
          <w:sz w:val="34"/>
          <w:szCs w:val="34"/>
          <w:highlight w:val="none"/>
          <w:shd w:val="clear" w:color="auto" w:fill="FFFFFF"/>
        </w:rPr>
        <w:t>组织商圈党组织党员到红色基地参观学习</w:t>
      </w:r>
      <w:r>
        <w:rPr>
          <w:rFonts w:hint="default" w:ascii="Times New Roman" w:hAnsi="Times New Roman" w:eastAsia="方正仿宋简体" w:cs="Times New Roman"/>
          <w:b w:val="0"/>
          <w:bCs w:val="0"/>
          <w:color w:val="auto"/>
          <w:spacing w:val="8"/>
          <w:kern w:val="0"/>
          <w:sz w:val="34"/>
          <w:szCs w:val="34"/>
          <w:highlight w:val="none"/>
          <w:shd w:val="clear" w:color="auto" w:fill="FFFFFF"/>
          <w:lang w:eastAsia="zh-CN"/>
        </w:rPr>
        <w:t>，</w:t>
      </w:r>
      <w:r>
        <w:rPr>
          <w:rFonts w:hint="default" w:ascii="Times New Roman" w:hAnsi="Times New Roman" w:eastAsia="方正仿宋简体" w:cs="Times New Roman"/>
          <w:b w:val="0"/>
          <w:bCs w:val="0"/>
          <w:color w:val="auto"/>
          <w:spacing w:val="8"/>
          <w:kern w:val="0"/>
          <w:sz w:val="34"/>
          <w:szCs w:val="34"/>
          <w:highlight w:val="none"/>
          <w:shd w:val="clear" w:color="auto" w:fill="FFFFFF"/>
        </w:rPr>
        <w:t>开展特色党建活动。</w:t>
      </w:r>
    </w:p>
    <w:p>
      <w:pPr>
        <w:wordWrap/>
        <w:adjustRightInd/>
        <w:snapToGrid/>
        <w:spacing w:after="0" w:line="550" w:lineRule="exact"/>
        <w:ind w:left="0" w:leftChars="0" w:right="0" w:firstLine="656" w:firstLineChars="200"/>
        <w:jc w:val="both"/>
        <w:textAlignment w:val="auto"/>
        <w:outlineLvl w:val="9"/>
        <w:rPr>
          <w:rFonts w:hint="eastAsia" w:ascii="方正黑体简体" w:hAnsi="方正黑体简体" w:eastAsia="方正黑体简体" w:cs="方正黑体简体"/>
          <w:b w:val="0"/>
          <w:bCs w:val="0"/>
          <w:spacing w:val="-6"/>
          <w:sz w:val="34"/>
          <w:szCs w:val="34"/>
        </w:rPr>
      </w:pPr>
      <w:r>
        <w:rPr>
          <w:rFonts w:hint="eastAsia" w:ascii="方正黑体简体" w:hAnsi="方正黑体简体" w:eastAsia="方正黑体简体" w:cs="方正黑体简体"/>
          <w:b w:val="0"/>
          <w:bCs w:val="0"/>
          <w:spacing w:val="-6"/>
          <w:sz w:val="34"/>
          <w:szCs w:val="34"/>
          <w:lang w:eastAsia="zh-CN"/>
        </w:rPr>
        <w:t>三</w:t>
      </w:r>
      <w:r>
        <w:rPr>
          <w:rFonts w:hint="eastAsia" w:ascii="方正黑体简体" w:hAnsi="方正黑体简体" w:eastAsia="方正黑体简体" w:cs="方正黑体简体"/>
          <w:b w:val="0"/>
          <w:bCs w:val="0"/>
          <w:spacing w:val="-6"/>
          <w:sz w:val="34"/>
          <w:szCs w:val="34"/>
        </w:rPr>
        <w:t>、下一步工作打算及计划</w:t>
      </w:r>
    </w:p>
    <w:p>
      <w:pPr>
        <w:widowControl/>
        <w:shd w:val="clear" w:color="auto" w:fill="FFFFFF"/>
        <w:wordWrap/>
        <w:adjustRightInd/>
        <w:snapToGrid/>
        <w:spacing w:after="0" w:line="550" w:lineRule="exact"/>
        <w:ind w:left="0" w:leftChars="0" w:right="0" w:firstLine="683" w:firstLineChars="200"/>
        <w:jc w:val="both"/>
        <w:textAlignment w:val="auto"/>
        <w:outlineLvl w:val="9"/>
        <w:rPr>
          <w:rFonts w:hint="default" w:ascii="Times New Roman" w:hAnsi="Times New Roman" w:eastAsia="方正仿宋简体" w:cs="Times New Roman"/>
          <w:color w:val="auto"/>
          <w:kern w:val="0"/>
          <w:sz w:val="34"/>
          <w:szCs w:val="34"/>
          <w:highlight w:val="none"/>
          <w:shd w:val="clear" w:color="auto" w:fill="FFFFFF"/>
        </w:rPr>
      </w:pPr>
      <w:r>
        <w:rPr>
          <w:rFonts w:hint="eastAsia" w:ascii="方正楷体简体" w:hAnsi="方正楷体简体" w:eastAsia="方正楷体简体" w:cs="方正楷体简体"/>
          <w:b w:val="0"/>
          <w:bCs w:val="0"/>
          <w:color w:val="auto"/>
          <w:kern w:val="0"/>
          <w:sz w:val="34"/>
          <w:szCs w:val="34"/>
          <w:highlight w:val="none"/>
          <w:shd w:val="clear" w:color="auto" w:fill="FFFFFF"/>
          <w:lang w:eastAsia="zh-CN"/>
        </w:rPr>
        <w:t>（一）</w:t>
      </w:r>
      <w:r>
        <w:rPr>
          <w:rFonts w:hint="eastAsia" w:ascii="方正楷体简体" w:hAnsi="方正楷体简体" w:eastAsia="方正楷体简体" w:cs="方正楷体简体"/>
          <w:b w:val="0"/>
          <w:bCs w:val="0"/>
          <w:color w:val="auto"/>
          <w:kern w:val="0"/>
          <w:sz w:val="34"/>
          <w:szCs w:val="34"/>
          <w:highlight w:val="none"/>
          <w:shd w:val="clear" w:color="auto" w:fill="FFFFFF"/>
          <w:lang w:val="en-US" w:eastAsia="zh-CN"/>
        </w:rPr>
        <w:t>压实整改责任，持续推进巡察反馈问题清仓见底。</w:t>
      </w:r>
      <w:r>
        <w:rPr>
          <w:rFonts w:hint="default" w:ascii="Times New Roman" w:hAnsi="Times New Roman" w:eastAsia="方正仿宋简体" w:cs="Times New Roman"/>
          <w:color w:val="auto"/>
          <w:kern w:val="0"/>
          <w:sz w:val="34"/>
          <w:szCs w:val="34"/>
          <w:highlight w:val="none"/>
          <w:shd w:val="clear" w:color="auto" w:fill="FFFFFF"/>
        </w:rPr>
        <w:t>进一步增强政治意识、责任意识和大局意识，进一步增强巡察整改的责任感和使命感，不断强化责任担当，层层传导工作压力，切实担负起党工委主体责任和班子“一岗双责”，切实增强党组织的凝聚力和战斗力。</w:t>
      </w:r>
    </w:p>
    <w:p>
      <w:pPr>
        <w:widowControl/>
        <w:shd w:val="clear" w:color="auto" w:fill="FFFFFF"/>
        <w:wordWrap/>
        <w:adjustRightInd/>
        <w:snapToGrid/>
        <w:spacing w:after="0" w:line="550" w:lineRule="exact"/>
        <w:ind w:left="0" w:leftChars="0" w:right="0" w:firstLine="683" w:firstLineChars="200"/>
        <w:jc w:val="both"/>
        <w:textAlignment w:val="auto"/>
        <w:outlineLvl w:val="9"/>
        <w:rPr>
          <w:rFonts w:hint="default" w:ascii="Times New Roman" w:hAnsi="Times New Roman" w:eastAsia="方正仿宋简体" w:cs="Times New Roman"/>
          <w:color w:val="auto"/>
          <w:kern w:val="0"/>
          <w:sz w:val="34"/>
          <w:szCs w:val="34"/>
          <w:highlight w:val="none"/>
          <w:shd w:val="clear" w:color="auto" w:fill="FFFFFF"/>
        </w:rPr>
      </w:pPr>
      <w:r>
        <w:rPr>
          <w:rFonts w:hint="eastAsia" w:ascii="方正楷体简体" w:hAnsi="方正楷体简体" w:eastAsia="方正楷体简体" w:cs="方正楷体简体"/>
          <w:b w:val="0"/>
          <w:bCs w:val="0"/>
          <w:color w:val="auto"/>
          <w:kern w:val="0"/>
          <w:sz w:val="34"/>
          <w:szCs w:val="34"/>
          <w:highlight w:val="none"/>
          <w:shd w:val="clear" w:color="auto" w:fill="FFFFFF"/>
          <w:lang w:val="en-US" w:eastAsia="zh-CN"/>
        </w:rPr>
        <w:t>（二）完善制度机制，推动巡察整改常态化、长效化。</w:t>
      </w:r>
      <w:r>
        <w:rPr>
          <w:rFonts w:hint="default" w:ascii="Times New Roman" w:hAnsi="Times New Roman" w:eastAsia="方正仿宋简体" w:cs="Times New Roman"/>
          <w:color w:val="auto"/>
          <w:kern w:val="0"/>
          <w:sz w:val="34"/>
          <w:szCs w:val="34"/>
          <w:highlight w:val="none"/>
          <w:shd w:val="clear" w:color="auto" w:fill="FFFFFF"/>
        </w:rPr>
        <w:t>形成“长久立”的机制，着力解决共性问题和深层次问题，坚持效果导向，坚持举一反三、抓常抓长。持续完善相关制度规定，进一步提高制度执行力，推动全面从严治党向纵深发展。</w:t>
      </w:r>
    </w:p>
    <w:p>
      <w:pPr>
        <w:widowControl/>
        <w:shd w:val="clear" w:color="auto" w:fill="FFFFFF"/>
        <w:wordWrap/>
        <w:adjustRightInd/>
        <w:snapToGrid/>
        <w:spacing w:after="0" w:line="550" w:lineRule="exact"/>
        <w:ind w:left="0" w:leftChars="0" w:right="0" w:firstLine="683" w:firstLineChars="200"/>
        <w:jc w:val="both"/>
        <w:textAlignment w:val="auto"/>
        <w:outlineLvl w:val="9"/>
        <w:rPr>
          <w:rFonts w:hint="default" w:ascii="Times New Roman" w:hAnsi="Times New Roman" w:eastAsia="方正仿宋简体" w:cs="Times New Roman"/>
          <w:color w:val="auto"/>
          <w:kern w:val="0"/>
          <w:sz w:val="34"/>
          <w:szCs w:val="34"/>
          <w:highlight w:val="none"/>
          <w:shd w:val="clear" w:color="auto" w:fill="FFFFFF"/>
          <w:lang w:val="en-US" w:eastAsia="zh-CN"/>
        </w:rPr>
      </w:pPr>
      <w:r>
        <w:rPr>
          <w:rFonts w:hint="eastAsia" w:ascii="方正楷体简体" w:hAnsi="方正楷体简体" w:eastAsia="方正楷体简体" w:cs="方正楷体简体"/>
          <w:b w:val="0"/>
          <w:bCs w:val="0"/>
          <w:color w:val="auto"/>
          <w:kern w:val="0"/>
          <w:sz w:val="34"/>
          <w:szCs w:val="34"/>
          <w:highlight w:val="none"/>
          <w:shd w:val="clear" w:color="auto" w:fill="FFFFFF"/>
          <w:lang w:val="en-US" w:eastAsia="zh-CN"/>
        </w:rPr>
        <w:t>（三）强化监督检查，确保真改实改。</w:t>
      </w:r>
      <w:r>
        <w:rPr>
          <w:rFonts w:hint="default" w:ascii="Times New Roman" w:hAnsi="Times New Roman" w:eastAsia="方正仿宋简体" w:cs="Times New Roman"/>
          <w:color w:val="auto"/>
          <w:kern w:val="0"/>
          <w:sz w:val="34"/>
          <w:szCs w:val="34"/>
          <w:highlight w:val="none"/>
          <w:shd w:val="clear" w:color="auto" w:fill="FFFFFF"/>
          <w:lang w:val="en-US" w:eastAsia="zh-CN"/>
        </w:rPr>
        <w:t>街道纪工委</w:t>
      </w:r>
      <w:r>
        <w:rPr>
          <w:rFonts w:hint="default" w:ascii="Times New Roman" w:hAnsi="Times New Roman" w:eastAsia="方正仿宋简体" w:cs="Times New Roman"/>
          <w:color w:val="auto"/>
          <w:kern w:val="0"/>
          <w:sz w:val="34"/>
          <w:szCs w:val="34"/>
          <w:highlight w:val="none"/>
          <w:shd w:val="clear" w:color="auto" w:fill="FFFFFF"/>
        </w:rPr>
        <w:t>聚焦重点问题，盯住具体人、具体事，强化实地检查，掌握真实情况，压实整改责任，对敷衍应付、虚假整改的，抓住典型严肃问责，以强有力的监督推动问题整改和成果运用。</w:t>
      </w:r>
    </w:p>
    <w:p>
      <w:pPr>
        <w:wordWrap/>
        <w:adjustRightInd/>
        <w:snapToGrid/>
        <w:spacing w:after="0" w:line="550" w:lineRule="exact"/>
        <w:ind w:left="0" w:leftChars="0" w:right="0" w:firstLine="656" w:firstLineChars="200"/>
        <w:jc w:val="both"/>
        <w:textAlignment w:val="auto"/>
        <w:outlineLvl w:val="9"/>
        <w:rPr>
          <w:rFonts w:hint="default" w:ascii="Times New Roman" w:hAnsi="Times New Roman" w:eastAsia="方正仿宋简体" w:cs="Times New Roman"/>
          <w:bCs/>
          <w:spacing w:val="-6"/>
          <w:sz w:val="34"/>
          <w:szCs w:val="34"/>
          <w:lang w:eastAsia="zh-CN"/>
        </w:rPr>
      </w:pPr>
      <w:r>
        <w:rPr>
          <w:rFonts w:hint="default" w:ascii="Times New Roman" w:hAnsi="Times New Roman" w:eastAsia="方正仿宋简体" w:cs="Times New Roman"/>
          <w:bCs/>
          <w:spacing w:val="-6"/>
          <w:sz w:val="34"/>
          <w:szCs w:val="34"/>
        </w:rPr>
        <w:t>欢迎广大干部群众对巡察整改落实情况进行监督。如有意见建议，请及时向我们反映</w:t>
      </w:r>
      <w:r>
        <w:rPr>
          <w:rFonts w:hint="default" w:ascii="Times New Roman" w:hAnsi="Times New Roman" w:eastAsia="方正仿宋简体" w:cs="Times New Roman"/>
          <w:bCs/>
          <w:spacing w:val="-6"/>
          <w:sz w:val="34"/>
          <w:szCs w:val="34"/>
          <w:highlight w:val="none"/>
        </w:rPr>
        <w:t>。</w:t>
      </w:r>
      <w:r>
        <w:rPr>
          <w:rFonts w:hint="default" w:ascii="Times New Roman" w:hAnsi="Times New Roman" w:eastAsia="方正仿宋简体" w:cs="Times New Roman"/>
          <w:bCs/>
          <w:spacing w:val="-6"/>
          <w:sz w:val="34"/>
          <w:szCs w:val="34"/>
          <w:highlight w:val="none"/>
          <w:lang w:val="en-US" w:eastAsia="zh-CN"/>
        </w:rPr>
        <w:t>公开期限：2024年</w:t>
      </w:r>
      <w:r>
        <w:rPr>
          <w:rFonts w:hint="eastAsia" w:ascii="Times New Roman" w:hAnsi="Times New Roman" w:eastAsia="方正仿宋简体" w:cs="Times New Roman"/>
          <w:bCs/>
          <w:spacing w:val="-6"/>
          <w:sz w:val="34"/>
          <w:szCs w:val="34"/>
          <w:highlight w:val="none"/>
          <w:lang w:val="en-US" w:eastAsia="zh-CN"/>
        </w:rPr>
        <w:t>10</w:t>
      </w:r>
      <w:r>
        <w:rPr>
          <w:rFonts w:hint="default" w:ascii="Times New Roman" w:hAnsi="Times New Roman" w:eastAsia="方正仿宋简体" w:cs="Times New Roman"/>
          <w:bCs/>
          <w:spacing w:val="-6"/>
          <w:sz w:val="34"/>
          <w:szCs w:val="34"/>
          <w:highlight w:val="none"/>
          <w:lang w:val="en-US" w:eastAsia="zh-CN"/>
        </w:rPr>
        <w:t>月</w:t>
      </w:r>
      <w:r>
        <w:rPr>
          <w:rFonts w:hint="eastAsia" w:ascii="Times New Roman" w:hAnsi="Times New Roman" w:eastAsia="方正仿宋简体" w:cs="Times New Roman"/>
          <w:bCs/>
          <w:spacing w:val="-6"/>
          <w:sz w:val="34"/>
          <w:szCs w:val="34"/>
          <w:highlight w:val="none"/>
          <w:lang w:val="en-US" w:eastAsia="zh-CN"/>
        </w:rPr>
        <w:t>21</w:t>
      </w:r>
      <w:r>
        <w:rPr>
          <w:rFonts w:hint="default" w:ascii="Times New Roman" w:hAnsi="Times New Roman" w:eastAsia="方正仿宋简体" w:cs="Times New Roman"/>
          <w:bCs/>
          <w:spacing w:val="-6"/>
          <w:sz w:val="34"/>
          <w:szCs w:val="34"/>
          <w:highlight w:val="none"/>
          <w:lang w:val="en-US" w:eastAsia="zh-CN"/>
        </w:rPr>
        <w:t>日至</w:t>
      </w:r>
      <w:r>
        <w:rPr>
          <w:rFonts w:hint="eastAsia" w:ascii="Times New Roman" w:hAnsi="Times New Roman" w:eastAsia="方正仿宋简体" w:cs="Times New Roman"/>
          <w:bCs/>
          <w:spacing w:val="-6"/>
          <w:sz w:val="34"/>
          <w:szCs w:val="34"/>
          <w:highlight w:val="none"/>
          <w:lang w:val="en-US" w:eastAsia="zh-CN"/>
        </w:rPr>
        <w:t xml:space="preserve">  11</w:t>
      </w:r>
      <w:r>
        <w:rPr>
          <w:rFonts w:hint="default" w:ascii="Times New Roman" w:hAnsi="Times New Roman" w:eastAsia="方正仿宋简体" w:cs="Times New Roman"/>
          <w:bCs/>
          <w:spacing w:val="-6"/>
          <w:sz w:val="34"/>
          <w:szCs w:val="34"/>
          <w:highlight w:val="none"/>
          <w:lang w:val="en-US" w:eastAsia="zh-CN"/>
        </w:rPr>
        <w:t>月</w:t>
      </w:r>
      <w:r>
        <w:rPr>
          <w:rFonts w:hint="eastAsia" w:ascii="Times New Roman" w:hAnsi="Times New Roman" w:eastAsia="方正仿宋简体" w:cs="Times New Roman"/>
          <w:bCs/>
          <w:spacing w:val="-6"/>
          <w:sz w:val="34"/>
          <w:szCs w:val="34"/>
          <w:highlight w:val="none"/>
          <w:lang w:val="en-US" w:eastAsia="zh-CN"/>
        </w:rPr>
        <w:t>8</w:t>
      </w:r>
      <w:r>
        <w:rPr>
          <w:rFonts w:hint="default" w:ascii="Times New Roman" w:hAnsi="Times New Roman" w:eastAsia="方正仿宋简体" w:cs="Times New Roman"/>
          <w:bCs/>
          <w:spacing w:val="-6"/>
          <w:sz w:val="34"/>
          <w:szCs w:val="34"/>
          <w:highlight w:val="none"/>
          <w:lang w:val="en-US" w:eastAsia="zh-CN"/>
        </w:rPr>
        <w:t>日。</w:t>
      </w:r>
      <w:r>
        <w:rPr>
          <w:rFonts w:hint="default" w:ascii="Times New Roman" w:hAnsi="Times New Roman" w:eastAsia="方正仿宋简体" w:cs="Times New Roman"/>
          <w:bCs/>
          <w:spacing w:val="-6"/>
          <w:sz w:val="34"/>
          <w:szCs w:val="34"/>
          <w:highlight w:val="none"/>
        </w:rPr>
        <w:t>联系方式：电话</w:t>
      </w:r>
      <w:r>
        <w:rPr>
          <w:rFonts w:hint="default" w:ascii="Times New Roman" w:hAnsi="Times New Roman" w:eastAsia="方正仿宋简体" w:cs="Times New Roman"/>
          <w:bCs/>
          <w:spacing w:val="-6"/>
          <w:sz w:val="34"/>
          <w:szCs w:val="34"/>
          <w:highlight w:val="none"/>
          <w:lang w:val="en-US" w:eastAsia="zh-CN"/>
        </w:rPr>
        <w:t>288</w:t>
      </w:r>
      <w:r>
        <w:rPr>
          <w:rFonts w:hint="default" w:ascii="Times New Roman" w:hAnsi="Times New Roman" w:eastAsia="方正仿宋简体" w:cs="Times New Roman"/>
          <w:bCs/>
          <w:spacing w:val="-6"/>
          <w:sz w:val="34"/>
          <w:szCs w:val="34"/>
          <w:lang w:val="en-US" w:eastAsia="zh-CN"/>
        </w:rPr>
        <w:t>9600（工作日9:00-17:00）</w:t>
      </w:r>
      <w:r>
        <w:rPr>
          <w:rFonts w:hint="eastAsia" w:ascii="Times New Roman" w:hAnsi="Times New Roman" w:eastAsia="方正仿宋简体" w:cs="Times New Roman"/>
          <w:bCs/>
          <w:spacing w:val="-6"/>
          <w:sz w:val="34"/>
          <w:szCs w:val="34"/>
          <w:lang w:val="en-US" w:eastAsia="zh-CN"/>
        </w:rPr>
        <w:t>邮政信箱：丹东市元宝区广济街道解放后街9-2，元宝区广济街道办事处收，邮编118000</w:t>
      </w:r>
      <w:r>
        <w:rPr>
          <w:rFonts w:hint="default" w:ascii="Times New Roman" w:hAnsi="Times New Roman" w:eastAsia="方正仿宋简体" w:cs="Times New Roman"/>
          <w:bCs/>
          <w:spacing w:val="-6"/>
          <w:sz w:val="34"/>
          <w:szCs w:val="34"/>
          <w:lang w:eastAsia="zh-CN"/>
        </w:rPr>
        <w:t>。</w:t>
      </w:r>
    </w:p>
    <w:p>
      <w:pPr>
        <w:wordWrap/>
        <w:adjustRightInd/>
        <w:snapToGrid/>
        <w:spacing w:after="0" w:line="550" w:lineRule="exact"/>
        <w:ind w:left="0" w:leftChars="0" w:right="0" w:firstLine="656" w:firstLineChars="200"/>
        <w:jc w:val="both"/>
        <w:textAlignment w:val="auto"/>
        <w:outlineLvl w:val="9"/>
        <w:rPr>
          <w:rFonts w:hint="default" w:ascii="Times New Roman" w:hAnsi="Times New Roman" w:eastAsia="方正仿宋简体" w:cs="Times New Roman"/>
          <w:bCs/>
          <w:spacing w:val="-6"/>
          <w:sz w:val="34"/>
          <w:szCs w:val="34"/>
          <w:lang w:eastAsia="zh-CN"/>
        </w:rPr>
      </w:pPr>
    </w:p>
    <w:p>
      <w:pPr>
        <w:wordWrap/>
        <w:adjustRightInd/>
        <w:snapToGrid/>
        <w:spacing w:after="0" w:line="550" w:lineRule="exact"/>
        <w:ind w:left="0" w:leftChars="0" w:right="0" w:firstLine="656" w:firstLineChars="200"/>
        <w:jc w:val="both"/>
        <w:textAlignment w:val="auto"/>
        <w:outlineLvl w:val="9"/>
        <w:rPr>
          <w:rFonts w:hint="default" w:ascii="Times New Roman" w:hAnsi="Times New Roman" w:eastAsia="方正仿宋简体" w:cs="Times New Roman"/>
          <w:bCs/>
          <w:spacing w:val="-6"/>
          <w:sz w:val="34"/>
          <w:szCs w:val="34"/>
          <w:lang w:val="en-US" w:eastAsia="zh-CN"/>
        </w:rPr>
      </w:pPr>
    </w:p>
    <w:p>
      <w:pPr>
        <w:wordWrap/>
        <w:adjustRightInd/>
        <w:snapToGrid/>
        <w:spacing w:after="0" w:line="550" w:lineRule="exact"/>
        <w:ind w:left="0" w:leftChars="0" w:right="0" w:firstLine="656" w:firstLineChars="200"/>
        <w:textAlignment w:val="auto"/>
        <w:outlineLvl w:val="9"/>
        <w:rPr>
          <w:rFonts w:hint="default" w:ascii="Times New Roman" w:hAnsi="Times New Roman" w:eastAsia="方正仿宋简体" w:cs="Times New Roman"/>
          <w:bCs/>
          <w:spacing w:val="-6"/>
          <w:sz w:val="34"/>
          <w:szCs w:val="34"/>
        </w:rPr>
      </w:pPr>
      <w:r>
        <w:rPr>
          <w:rFonts w:hint="default" w:ascii="Times New Roman" w:hAnsi="Times New Roman" w:eastAsia="方正仿宋简体" w:cs="Times New Roman"/>
          <w:bCs/>
          <w:spacing w:val="-6"/>
          <w:sz w:val="34"/>
          <w:szCs w:val="34"/>
        </w:rPr>
        <w:t xml:space="preserve">                中共</w:t>
      </w:r>
      <w:r>
        <w:rPr>
          <w:rFonts w:hint="default" w:ascii="Times New Roman" w:hAnsi="Times New Roman" w:eastAsia="方正仿宋简体" w:cs="Times New Roman"/>
          <w:bCs/>
          <w:spacing w:val="-6"/>
          <w:sz w:val="34"/>
          <w:szCs w:val="34"/>
          <w:lang w:val="en-US" w:eastAsia="zh-CN"/>
        </w:rPr>
        <w:t>丹东市元宝区广济街道工作委员会</w:t>
      </w:r>
      <w:r>
        <w:rPr>
          <w:rFonts w:hint="default" w:ascii="Times New Roman" w:hAnsi="Times New Roman" w:eastAsia="方正仿宋简体" w:cs="Times New Roman"/>
          <w:bCs/>
          <w:spacing w:val="-6"/>
          <w:sz w:val="34"/>
          <w:szCs w:val="34"/>
        </w:rPr>
        <w:t xml:space="preserve">       </w:t>
      </w:r>
    </w:p>
    <w:p>
      <w:pPr>
        <w:wordWrap/>
        <w:adjustRightInd/>
        <w:snapToGrid/>
        <w:spacing w:after="0" w:line="550" w:lineRule="exact"/>
        <w:ind w:left="0" w:leftChars="0" w:right="0" w:firstLine="656" w:firstLineChars="200"/>
        <w:textAlignment w:val="auto"/>
        <w:outlineLvl w:val="9"/>
        <w:rPr>
          <w:rFonts w:hint="default" w:ascii="Times New Roman" w:hAnsi="Times New Roman" w:eastAsia="方正仿宋简体" w:cs="Times New Roman"/>
          <w:b/>
          <w:snapToGrid w:val="0"/>
          <w:kern w:val="0"/>
          <w:sz w:val="34"/>
          <w:szCs w:val="34"/>
          <w:highlight w:val="none"/>
        </w:rPr>
      </w:pPr>
      <w:r>
        <w:rPr>
          <w:rFonts w:hint="default" w:ascii="Times New Roman" w:hAnsi="Times New Roman" w:eastAsia="方正仿宋简体" w:cs="Times New Roman"/>
          <w:bCs/>
          <w:spacing w:val="-6"/>
          <w:sz w:val="34"/>
          <w:szCs w:val="34"/>
        </w:rPr>
        <w:t xml:space="preserve">                         </w:t>
      </w:r>
      <w:bookmarkStart w:id="0" w:name="_GoBack"/>
      <w:bookmarkEnd w:id="0"/>
      <w:r>
        <w:rPr>
          <w:rFonts w:hint="default" w:ascii="Times New Roman" w:hAnsi="Times New Roman" w:eastAsia="方正仿宋简体" w:cs="Times New Roman"/>
          <w:bCs/>
          <w:spacing w:val="-6"/>
          <w:sz w:val="34"/>
          <w:szCs w:val="34"/>
          <w:highlight w:val="none"/>
          <w:lang w:val="en-US" w:eastAsia="zh-CN"/>
        </w:rPr>
        <w:t>2024</w:t>
      </w:r>
      <w:r>
        <w:rPr>
          <w:rFonts w:hint="default" w:ascii="Times New Roman" w:hAnsi="Times New Roman" w:eastAsia="方正仿宋简体" w:cs="Times New Roman"/>
          <w:bCs/>
          <w:spacing w:val="-6"/>
          <w:sz w:val="34"/>
          <w:szCs w:val="34"/>
          <w:highlight w:val="none"/>
        </w:rPr>
        <w:t>年</w:t>
      </w:r>
      <w:r>
        <w:rPr>
          <w:rFonts w:hint="eastAsia" w:ascii="Times New Roman" w:hAnsi="Times New Roman" w:eastAsia="方正仿宋简体" w:cs="Times New Roman"/>
          <w:bCs/>
          <w:spacing w:val="-6"/>
          <w:sz w:val="34"/>
          <w:szCs w:val="34"/>
          <w:highlight w:val="none"/>
          <w:lang w:val="en-US" w:eastAsia="zh-CN"/>
        </w:rPr>
        <w:t>10</w:t>
      </w:r>
      <w:r>
        <w:rPr>
          <w:rFonts w:hint="default" w:ascii="Times New Roman" w:hAnsi="Times New Roman" w:eastAsia="方正仿宋简体" w:cs="Times New Roman"/>
          <w:bCs/>
          <w:spacing w:val="-6"/>
          <w:sz w:val="34"/>
          <w:szCs w:val="34"/>
          <w:highlight w:val="none"/>
        </w:rPr>
        <w:t>月</w:t>
      </w:r>
      <w:r>
        <w:rPr>
          <w:rFonts w:hint="eastAsia" w:ascii="Times New Roman" w:hAnsi="Times New Roman" w:eastAsia="方正仿宋简体" w:cs="Times New Roman"/>
          <w:bCs/>
          <w:spacing w:val="-6"/>
          <w:sz w:val="34"/>
          <w:szCs w:val="34"/>
          <w:highlight w:val="none"/>
          <w:lang w:val="en-US" w:eastAsia="zh-CN"/>
        </w:rPr>
        <w:t>21</w:t>
      </w:r>
      <w:r>
        <w:rPr>
          <w:rFonts w:hint="default" w:ascii="Times New Roman" w:hAnsi="Times New Roman" w:eastAsia="方正仿宋简体" w:cs="Times New Roman"/>
          <w:bCs/>
          <w:spacing w:val="-6"/>
          <w:sz w:val="34"/>
          <w:szCs w:val="34"/>
          <w:highlight w:val="none"/>
        </w:rPr>
        <w:t>日</w:t>
      </w:r>
    </w:p>
    <w:sectPr>
      <w:footerReference r:id="rId4" w:type="default"/>
      <w:pgSz w:w="11906" w:h="16838"/>
      <w:pgMar w:top="2211" w:right="1531" w:bottom="1871" w:left="1531"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宋体"/>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chineseCounting"/>
      <w:suff w:val="nothing"/>
      <w:lvlText w:val="%1、"/>
      <w:lvlJc w:val="left"/>
      <w:rPr>
        <w:rFonts w:hint="eastAsia"/>
      </w:r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宋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character" w:styleId="7">
    <w:name w:val="Strong"/>
    <w:basedOn w:val="4"/>
    <w:rPr>
      <w:b/>
    </w:rPr>
  </w:style>
  <w:style w:type="paragraph" w:customStyle="1" w:styleId="8">
    <w:name w:val="Normal (Web)"/>
    <w:basedOn w:val="1"/>
    <w:pPr>
      <w:spacing w:before="100" w:beforeAutospacing="1" w:after="100" w:afterAutospacing="1"/>
      <w:jc w:val="left"/>
    </w:pPr>
    <w:rPr>
      <w:kern w:val="0"/>
      <w:sz w:val="24"/>
      <w:szCs w:val="24"/>
    </w:rPr>
  </w:style>
  <w:style w:type="paragraph" w:customStyle="1" w:styleId="9">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4519</Words>
  <Characters>4665</Characters>
  <Lines>4</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2024-07-22T16:08:00Z</dcterms:created>
  <dc:creator>Micorosoft</dc:creator>
  <cp:lastPrinted>2024-10-18T18:50:00Z</cp:lastPrinted>
  <dcterms:modified xsi:type="dcterms:W3CDTF">2024-10-24T09:06:42Z</dcterms:modified>
  <dc:title>WPS_1694569251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BAA0BA70ADEC40278F8565372DA6DC92_13</vt:lpwstr>
  </property>
</Properties>
</file>