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中共丹东市应急管理局党委</w:t>
      </w:r>
    </w:p>
    <w:p>
      <w:pPr>
        <w:widowControl w:val="0"/>
        <w:wordWrap/>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关于市委巡察整改落实进展情况</w:t>
      </w:r>
      <w:r>
        <w:rPr>
          <w:rFonts w:hint="eastAsia" w:ascii="方正小标宋简体" w:hAnsi="方正小标宋简体" w:eastAsia="方正小标宋简体" w:cs="方正小标宋简体"/>
          <w:sz w:val="44"/>
          <w:szCs w:val="44"/>
        </w:rPr>
        <w:t>的通报</w:t>
      </w:r>
    </w:p>
    <w:p>
      <w:pPr>
        <w:widowControl w:val="0"/>
        <w:wordWrap/>
        <w:adjustRightInd/>
        <w:snapToGrid/>
        <w:spacing w:line="579" w:lineRule="exact"/>
        <w:jc w:val="center"/>
        <w:textAlignment w:val="auto"/>
        <w:rPr>
          <w:rFonts w:ascii="仿宋" w:hAnsi="仿宋" w:eastAsia="仿宋"/>
          <w:sz w:val="32"/>
          <w:szCs w:val="32"/>
        </w:rPr>
      </w:pPr>
    </w:p>
    <w:p>
      <w:pPr>
        <w:widowControl w:val="0"/>
        <w:wordWrap/>
        <w:adjustRightInd/>
        <w:snapToGrid/>
        <w:spacing w:line="579" w:lineRule="exact"/>
        <w:ind w:firstLine="680" w:firstLineChars="200"/>
        <w:textAlignment w:val="auto"/>
        <w:rPr>
          <w:rFonts w:ascii="Times New Roman" w:hAnsi="仿宋" w:eastAsia="仿宋"/>
          <w:sz w:val="34"/>
          <w:szCs w:val="34"/>
        </w:rPr>
      </w:pPr>
      <w:r>
        <w:rPr>
          <w:rFonts w:hint="default" w:ascii="Times New Roman" w:hAnsi="Times New Roman" w:eastAsia="方正仿宋简体" w:cs="Times New Roman"/>
          <w:sz w:val="34"/>
          <w:szCs w:val="34"/>
        </w:rPr>
        <w:t>根据市委和市委巡察工作领导小组统一部署，市委第五巡察组</w:t>
      </w:r>
      <w:r>
        <w:rPr>
          <w:rFonts w:hint="default" w:ascii="Times New Roman" w:hAnsi="Times New Roman" w:eastAsia="方正仿宋简体" w:cs="Times New Roman"/>
          <w:sz w:val="34"/>
          <w:szCs w:val="34"/>
          <w:lang w:val="en-US" w:eastAsia="zh-CN"/>
        </w:rPr>
        <w:t>于</w:t>
      </w:r>
      <w:r>
        <w:rPr>
          <w:rFonts w:hint="default" w:ascii="Times New Roman" w:hAnsi="Times New Roman" w:eastAsia="方正仿宋简体" w:cs="Times New Roman"/>
          <w:sz w:val="34"/>
          <w:szCs w:val="34"/>
        </w:rPr>
        <w:t>2022年2月28日起对市应急管理局</w:t>
      </w:r>
      <w:r>
        <w:rPr>
          <w:rFonts w:hint="default" w:ascii="Times New Roman" w:hAnsi="Times New Roman" w:eastAsia="方正仿宋简体" w:cs="Times New Roman"/>
          <w:sz w:val="34"/>
          <w:szCs w:val="34"/>
          <w:lang w:eastAsia="zh-CN"/>
        </w:rPr>
        <w:t>党委</w:t>
      </w:r>
      <w:r>
        <w:rPr>
          <w:rFonts w:hint="default" w:ascii="Times New Roman" w:hAnsi="Times New Roman" w:eastAsia="方正仿宋简体" w:cs="Times New Roman"/>
          <w:sz w:val="34"/>
          <w:szCs w:val="34"/>
        </w:rPr>
        <w:t>开展了历时3个月</w:t>
      </w:r>
      <w:r>
        <w:rPr>
          <w:rFonts w:hint="default" w:ascii="Times New Roman" w:hAnsi="Times New Roman" w:eastAsia="方正仿宋简体" w:cs="Times New Roman"/>
          <w:sz w:val="34"/>
          <w:szCs w:val="34"/>
          <w:lang w:val="en-US" w:eastAsia="zh-CN"/>
        </w:rPr>
        <w:t>的</w:t>
      </w:r>
      <w:r>
        <w:rPr>
          <w:rFonts w:hint="default" w:ascii="Times New Roman" w:hAnsi="Times New Roman" w:eastAsia="方正仿宋简体" w:cs="Times New Roman"/>
          <w:sz w:val="34"/>
          <w:szCs w:val="34"/>
        </w:rPr>
        <w:t>营商环境专项巡察。2022年9月27日，市委第五巡察组向市应急管理局党委反馈了巡察</w:t>
      </w:r>
      <w:r>
        <w:rPr>
          <w:rFonts w:hint="default" w:ascii="Times New Roman" w:hAnsi="Times New Roman" w:eastAsia="方正仿宋简体" w:cs="Times New Roman"/>
          <w:sz w:val="34"/>
          <w:szCs w:val="34"/>
          <w:lang w:eastAsia="zh-CN"/>
        </w:rPr>
        <w:t>意见</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按照党务公开原则和巡察工作</w:t>
      </w:r>
      <w:r>
        <w:rPr>
          <w:rFonts w:hint="default" w:ascii="Times New Roman" w:hAnsi="Times New Roman" w:eastAsia="方正仿宋简体" w:cs="Times New Roman"/>
          <w:sz w:val="34"/>
          <w:szCs w:val="34"/>
        </w:rPr>
        <w:t>有关要求，现将</w:t>
      </w:r>
      <w:r>
        <w:rPr>
          <w:rFonts w:hint="default" w:ascii="Times New Roman" w:hAnsi="Times New Roman" w:eastAsia="方正仿宋简体" w:cs="Times New Roman"/>
          <w:sz w:val="34"/>
          <w:szCs w:val="34"/>
          <w:lang w:eastAsia="zh-CN"/>
        </w:rPr>
        <w:t>巡察</w:t>
      </w:r>
      <w:r>
        <w:rPr>
          <w:rFonts w:hint="default" w:ascii="Times New Roman" w:hAnsi="Times New Roman" w:eastAsia="方正仿宋简体" w:cs="Times New Roman"/>
          <w:sz w:val="34"/>
          <w:szCs w:val="34"/>
        </w:rPr>
        <w:t>整改</w:t>
      </w:r>
      <w:r>
        <w:rPr>
          <w:rFonts w:hint="default" w:ascii="Times New Roman" w:hAnsi="Times New Roman" w:eastAsia="方正仿宋简体" w:cs="Times New Roman"/>
          <w:sz w:val="34"/>
          <w:szCs w:val="34"/>
          <w:lang w:eastAsia="zh-CN"/>
        </w:rPr>
        <w:t>情况予以公布。</w:t>
      </w:r>
      <w:r>
        <w:rPr>
          <w:rFonts w:hint="eastAsia" w:ascii="Times New Roman" w:hAnsi="仿宋" w:eastAsia="仿宋"/>
          <w:sz w:val="34"/>
          <w:szCs w:val="34"/>
          <w:lang w:val="en-US" w:eastAsia="zh-CN"/>
        </w:rPr>
        <w:t xml:space="preserve">       </w:t>
      </w:r>
      <w:r>
        <w:rPr>
          <w:rFonts w:hint="eastAsia" w:ascii="Times New Roman" w:hAnsi="黑体" w:eastAsia="黑体"/>
          <w:sz w:val="34"/>
          <w:szCs w:val="34"/>
          <w:lang w:val="en-US" w:eastAsia="zh-CN"/>
        </w:rPr>
        <w:t xml:space="preserve"> </w:t>
      </w:r>
    </w:p>
    <w:p>
      <w:pPr>
        <w:widowControl w:val="0"/>
        <w:wordWrap/>
        <w:adjustRightInd/>
        <w:snapToGrid/>
        <w:spacing w:line="579" w:lineRule="exact"/>
        <w:ind w:firstLine="680" w:firstLineChars="200"/>
        <w:textAlignment w:val="auto"/>
        <w:rPr>
          <w:rFonts w:hint="eastAsia" w:ascii="Times New Roman" w:hAnsi="黑体" w:eastAsia="黑体"/>
          <w:sz w:val="34"/>
          <w:szCs w:val="34"/>
          <w:lang w:val="en-US" w:eastAsia="zh-CN"/>
        </w:rPr>
      </w:pPr>
      <w:r>
        <w:rPr>
          <w:rFonts w:hint="eastAsia" w:ascii="Times New Roman" w:hAnsi="黑体" w:eastAsia="黑体"/>
          <w:sz w:val="34"/>
          <w:szCs w:val="34"/>
          <w:lang w:val="en-US" w:eastAsia="zh-CN"/>
        </w:rPr>
        <w:t>一、巡察整改工作总体情况</w:t>
      </w:r>
    </w:p>
    <w:p>
      <w:pPr>
        <w:widowControl w:val="0"/>
        <w:wordWrap/>
        <w:adjustRightInd/>
        <w:snapToGrid/>
        <w:spacing w:line="579"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市应急管理局党委</w:t>
      </w:r>
      <w:r>
        <w:rPr>
          <w:rFonts w:hint="eastAsia" w:ascii="Times New Roman" w:hAnsi="Times New Roman" w:eastAsia="方正仿宋简体" w:cs="Times New Roman"/>
          <w:sz w:val="34"/>
          <w:szCs w:val="34"/>
          <w:lang w:val="en-US" w:eastAsia="zh-CN"/>
        </w:rPr>
        <w:t>把</w:t>
      </w:r>
      <w:r>
        <w:rPr>
          <w:rFonts w:hint="default" w:ascii="Times New Roman" w:hAnsi="Times New Roman" w:eastAsia="方正仿宋简体" w:cs="Times New Roman"/>
          <w:sz w:val="34"/>
          <w:szCs w:val="34"/>
        </w:rPr>
        <w:t>推动专项巡察反馈意见整改落实作为一项重要政治任务，</w:t>
      </w:r>
      <w:r>
        <w:rPr>
          <w:rFonts w:hint="eastAsia" w:ascii="Times New Roman" w:hAnsi="Times New Roman" w:eastAsia="方正仿宋简体" w:cs="Times New Roman"/>
          <w:sz w:val="34"/>
          <w:szCs w:val="34"/>
          <w:lang w:val="en-US" w:eastAsia="zh-CN"/>
        </w:rPr>
        <w:t>坚持问题导向</w:t>
      </w:r>
      <w:r>
        <w:rPr>
          <w:rFonts w:hint="default" w:ascii="Times New Roman" w:hAnsi="Times New Roman" w:eastAsia="方正仿宋简体" w:cs="Times New Roman"/>
          <w:sz w:val="34"/>
          <w:szCs w:val="34"/>
        </w:rPr>
        <w:t>，全方位推进整改工作。</w:t>
      </w:r>
    </w:p>
    <w:p>
      <w:pPr>
        <w:widowControl w:val="0"/>
        <w:wordWrap/>
        <w:adjustRightInd/>
        <w:snapToGrid/>
        <w:spacing w:line="579" w:lineRule="exact"/>
        <w:ind w:firstLine="680" w:firstLineChars="200"/>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lang w:val="en-US" w:eastAsia="zh-CN"/>
        </w:rPr>
        <w:t>一</w:t>
      </w: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rPr>
        <w:t>提高政治站位，统一思想认识。</w:t>
      </w:r>
      <w:r>
        <w:rPr>
          <w:rFonts w:hint="default" w:ascii="Times New Roman" w:hAnsi="Times New Roman" w:eastAsia="方正仿宋简体" w:cs="Times New Roman"/>
          <w:sz w:val="34"/>
          <w:szCs w:val="34"/>
        </w:rPr>
        <w:t>局党委</w:t>
      </w:r>
      <w:r>
        <w:rPr>
          <w:rFonts w:hint="eastAsia" w:ascii="Times New Roman" w:hAnsi="Times New Roman" w:eastAsia="方正仿宋简体" w:cs="Times New Roman"/>
          <w:sz w:val="34"/>
          <w:szCs w:val="34"/>
          <w:lang w:val="en-US" w:eastAsia="zh-CN"/>
        </w:rPr>
        <w:t>第一时间召开专题</w:t>
      </w:r>
      <w:r>
        <w:rPr>
          <w:rFonts w:hint="default" w:ascii="Times New Roman" w:hAnsi="Times New Roman" w:eastAsia="方正仿宋简体" w:cs="Times New Roman"/>
          <w:sz w:val="34"/>
          <w:szCs w:val="34"/>
        </w:rPr>
        <w:t>会议，研究巡察整改</w:t>
      </w:r>
      <w:r>
        <w:rPr>
          <w:rFonts w:hint="eastAsia" w:ascii="Times New Roman" w:hAnsi="Times New Roman" w:eastAsia="方正仿宋简体" w:cs="Times New Roman"/>
          <w:sz w:val="34"/>
          <w:szCs w:val="34"/>
          <w:lang w:val="en-US" w:eastAsia="zh-CN"/>
        </w:rPr>
        <w:t>方案、制定整改措施</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lang w:val="en-US" w:eastAsia="zh-CN"/>
        </w:rPr>
        <w:t>确保整改工作扎实有序</w:t>
      </w:r>
      <w:r>
        <w:rPr>
          <w:rFonts w:hint="default" w:ascii="Times New Roman" w:hAnsi="Times New Roman" w:eastAsia="方正仿宋简体" w:cs="Times New Roman"/>
          <w:sz w:val="34"/>
          <w:szCs w:val="34"/>
        </w:rPr>
        <w:t>推进。</w:t>
      </w:r>
    </w:p>
    <w:p>
      <w:pPr>
        <w:widowControl w:val="0"/>
        <w:wordWrap/>
        <w:adjustRightInd/>
        <w:snapToGrid/>
        <w:spacing w:line="579" w:lineRule="exact"/>
        <w:ind w:firstLine="680" w:firstLineChars="200"/>
        <w:textAlignment w:val="auto"/>
        <w:rPr>
          <w:rFonts w:hint="eastAsia" w:ascii="Times New Roman" w:hAnsi="仿宋" w:eastAsia="仿宋"/>
          <w:sz w:val="34"/>
          <w:szCs w:val="34"/>
          <w:lang w:eastAsia="zh-CN"/>
        </w:rPr>
      </w:pP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lang w:val="en-US" w:eastAsia="zh-CN"/>
        </w:rPr>
        <w:t>二</w:t>
      </w:r>
      <w:r>
        <w:rPr>
          <w:rFonts w:hint="eastAsia" w:ascii="方正楷体简体" w:hAnsi="方正楷体简体" w:eastAsia="方正楷体简体" w:cs="方正楷体简体"/>
          <w:b w:val="0"/>
          <w:bCs/>
          <w:sz w:val="34"/>
          <w:szCs w:val="34"/>
          <w:lang w:eastAsia="zh-CN"/>
        </w:rPr>
        <w:t>）加强组织领导，层层压实责任。</w:t>
      </w:r>
      <w:r>
        <w:rPr>
          <w:rFonts w:hint="default" w:ascii="Times New Roman" w:hAnsi="Times New Roman" w:eastAsia="方正仿宋简体" w:cs="Times New Roman"/>
          <w:sz w:val="34"/>
          <w:szCs w:val="34"/>
        </w:rPr>
        <w:t>局党委成立了市应急管理局专项巡察反馈意见整改工作领导小组，对照巡察意见提出的问题和意见建议，</w:t>
      </w:r>
      <w:r>
        <w:rPr>
          <w:rFonts w:hint="eastAsia" w:ascii="Times New Roman" w:hAnsi="Times New Roman" w:eastAsia="方正仿宋简体" w:cs="Times New Roman"/>
          <w:sz w:val="34"/>
          <w:szCs w:val="34"/>
          <w:lang w:val="en-US" w:eastAsia="zh-CN"/>
        </w:rPr>
        <w:t>逐项</w:t>
      </w:r>
      <w:r>
        <w:rPr>
          <w:rFonts w:hint="default" w:ascii="Times New Roman" w:hAnsi="Times New Roman" w:eastAsia="方正仿宋简体" w:cs="Times New Roman"/>
          <w:sz w:val="34"/>
          <w:szCs w:val="34"/>
        </w:rPr>
        <w:t>列</w:t>
      </w:r>
      <w:r>
        <w:rPr>
          <w:rFonts w:hint="eastAsia" w:ascii="Times New Roman" w:hAnsi="Times New Roman" w:eastAsia="方正仿宋简体" w:cs="Times New Roman"/>
          <w:sz w:val="34"/>
          <w:szCs w:val="34"/>
          <w:lang w:val="en-US" w:eastAsia="zh-CN"/>
        </w:rPr>
        <w:t>明</w:t>
      </w:r>
      <w:r>
        <w:rPr>
          <w:rFonts w:hint="default" w:ascii="Times New Roman" w:hAnsi="Times New Roman" w:eastAsia="方正仿宋简体" w:cs="Times New Roman"/>
          <w:sz w:val="34"/>
          <w:szCs w:val="34"/>
        </w:rPr>
        <w:t>整改措施</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lang w:val="en-US" w:eastAsia="zh-CN"/>
        </w:rPr>
        <w:t>对</w:t>
      </w:r>
      <w:r>
        <w:rPr>
          <w:rFonts w:hint="default" w:ascii="Times New Roman" w:hAnsi="Times New Roman" w:eastAsia="方正仿宋简体" w:cs="Times New Roman"/>
          <w:sz w:val="34"/>
          <w:szCs w:val="34"/>
        </w:rPr>
        <w:t>问题清单</w:t>
      </w:r>
      <w:r>
        <w:rPr>
          <w:rFonts w:hint="eastAsia" w:ascii="Times New Roman" w:hAnsi="Times New Roman" w:eastAsia="方正仿宋简体" w:cs="Times New Roman"/>
          <w:sz w:val="34"/>
          <w:szCs w:val="34"/>
          <w:lang w:val="en-US" w:eastAsia="zh-CN"/>
        </w:rPr>
        <w:t>采用</w:t>
      </w:r>
      <w:r>
        <w:rPr>
          <w:rFonts w:hint="default" w:ascii="Times New Roman" w:hAnsi="Times New Roman" w:eastAsia="方正仿宋简体" w:cs="Times New Roman"/>
          <w:sz w:val="34"/>
          <w:szCs w:val="34"/>
        </w:rPr>
        <w:t>销号式管理，</w:t>
      </w:r>
      <w:r>
        <w:rPr>
          <w:rFonts w:hint="eastAsia" w:ascii="Times New Roman" w:hAnsi="Times New Roman" w:eastAsia="方正仿宋简体" w:cs="Times New Roman"/>
          <w:sz w:val="34"/>
          <w:szCs w:val="34"/>
          <w:lang w:val="en-US" w:eastAsia="zh-CN"/>
        </w:rPr>
        <w:t>保证</w:t>
      </w:r>
      <w:r>
        <w:rPr>
          <w:rFonts w:hint="default" w:ascii="Times New Roman" w:hAnsi="Times New Roman" w:eastAsia="方正仿宋简体" w:cs="Times New Roman"/>
          <w:sz w:val="34"/>
          <w:szCs w:val="34"/>
        </w:rPr>
        <w:t>整改工作</w:t>
      </w:r>
      <w:r>
        <w:rPr>
          <w:rFonts w:hint="eastAsia" w:ascii="Times New Roman" w:hAnsi="Times New Roman" w:eastAsia="方正仿宋简体" w:cs="Times New Roman"/>
          <w:sz w:val="34"/>
          <w:szCs w:val="34"/>
          <w:lang w:eastAsia="zh-CN"/>
        </w:rPr>
        <w:t>有效落实。</w:t>
      </w:r>
    </w:p>
    <w:p>
      <w:pPr>
        <w:widowControl w:val="0"/>
        <w:wordWrap/>
        <w:adjustRightInd/>
        <w:snapToGrid/>
        <w:spacing w:line="579" w:lineRule="exact"/>
        <w:ind w:firstLine="680" w:firstLineChars="200"/>
        <w:textAlignment w:val="auto"/>
        <w:rPr>
          <w:rFonts w:ascii="Times New Roman" w:hAnsi="仿宋" w:eastAsia="仿宋"/>
          <w:sz w:val="34"/>
          <w:szCs w:val="34"/>
        </w:rPr>
      </w:pPr>
      <w:r>
        <w:rPr>
          <w:rFonts w:hint="default" w:ascii="Times New Roman" w:hAnsi="Times New Roman" w:eastAsia="方正仿宋简体" w:cs="Times New Roman"/>
          <w:sz w:val="34"/>
          <w:szCs w:val="34"/>
        </w:rPr>
        <w:t>截至</w:t>
      </w:r>
      <w:r>
        <w:rPr>
          <w:rFonts w:hint="eastAsia" w:ascii="Times New Roman" w:hAnsi="Times New Roman" w:eastAsia="方正仿宋简体" w:cs="Times New Roman"/>
          <w:sz w:val="34"/>
          <w:szCs w:val="34"/>
          <w:lang w:val="en-US" w:eastAsia="zh-CN"/>
        </w:rPr>
        <w:t>2023年1月16日</w:t>
      </w:r>
      <w:r>
        <w:rPr>
          <w:rFonts w:hint="default" w:ascii="Times New Roman" w:hAnsi="Times New Roman" w:eastAsia="方正仿宋简体" w:cs="Times New Roman"/>
          <w:sz w:val="34"/>
          <w:szCs w:val="34"/>
        </w:rPr>
        <w:t>，局党委对市委第五巡察组指出的</w:t>
      </w:r>
      <w:r>
        <w:rPr>
          <w:rFonts w:hint="eastAsia" w:ascii="Times New Roman" w:hAnsi="Times New Roman" w:eastAsia="方正仿宋简体" w:cs="Times New Roman"/>
          <w:sz w:val="34"/>
          <w:szCs w:val="34"/>
          <w:lang w:val="en-US" w:eastAsia="zh-CN"/>
        </w:rPr>
        <w:t>4</w:t>
      </w:r>
      <w:r>
        <w:rPr>
          <w:rFonts w:hint="default" w:ascii="Times New Roman" w:hAnsi="Times New Roman" w:eastAsia="方正仿宋简体" w:cs="Times New Roman"/>
          <w:sz w:val="34"/>
          <w:szCs w:val="34"/>
        </w:rPr>
        <w:t>方面</w:t>
      </w:r>
      <w:r>
        <w:rPr>
          <w:rFonts w:hint="eastAsia" w:ascii="Times New Roman" w:hAnsi="Times New Roman" w:eastAsia="方正仿宋简体" w:cs="Times New Roman"/>
          <w:sz w:val="34"/>
          <w:szCs w:val="34"/>
          <w:lang w:val="en-US" w:eastAsia="zh-CN"/>
        </w:rPr>
        <w:t>12</w:t>
      </w:r>
      <w:r>
        <w:rPr>
          <w:rFonts w:hint="default" w:ascii="Times New Roman" w:hAnsi="Times New Roman" w:eastAsia="方正仿宋简体" w:cs="Times New Roman"/>
          <w:sz w:val="34"/>
          <w:szCs w:val="34"/>
        </w:rPr>
        <w:t>项问题</w:t>
      </w:r>
      <w:r>
        <w:rPr>
          <w:rFonts w:hint="eastAsia" w:ascii="Times New Roman" w:hAnsi="Times New Roman" w:eastAsia="方正仿宋简体" w:cs="Times New Roman"/>
          <w:sz w:val="34"/>
          <w:szCs w:val="34"/>
          <w:lang w:val="en-US" w:eastAsia="zh-CN"/>
        </w:rPr>
        <w:t>进行</w:t>
      </w:r>
      <w:r>
        <w:rPr>
          <w:rFonts w:hint="default" w:ascii="Times New Roman" w:hAnsi="Times New Roman" w:eastAsia="方正仿宋简体" w:cs="Times New Roman"/>
          <w:sz w:val="34"/>
          <w:szCs w:val="34"/>
        </w:rPr>
        <w:t>逐项逐条对照检查，</w:t>
      </w:r>
      <w:r>
        <w:rPr>
          <w:rFonts w:hint="eastAsia" w:ascii="Times New Roman" w:hAnsi="Times New Roman" w:eastAsia="方正仿宋简体" w:cs="Times New Roman"/>
          <w:sz w:val="34"/>
          <w:szCs w:val="34"/>
          <w:lang w:val="en-US" w:eastAsia="zh-CN"/>
        </w:rPr>
        <w:t>均</w:t>
      </w:r>
      <w:r>
        <w:rPr>
          <w:rFonts w:hint="default" w:ascii="Times New Roman" w:hAnsi="Times New Roman" w:eastAsia="方正仿宋简体" w:cs="Times New Roman"/>
          <w:sz w:val="34"/>
          <w:szCs w:val="34"/>
        </w:rPr>
        <w:t>整改完毕。</w:t>
      </w:r>
    </w:p>
    <w:p>
      <w:pPr>
        <w:widowControl w:val="0"/>
        <w:wordWrap/>
        <w:adjustRightInd/>
        <w:snapToGrid/>
        <w:spacing w:line="579" w:lineRule="exact"/>
        <w:ind w:firstLine="680" w:firstLineChars="200"/>
        <w:textAlignment w:val="auto"/>
        <w:rPr>
          <w:rFonts w:hint="eastAsia" w:ascii="黑体" w:hAnsi="黑体" w:eastAsia="黑体"/>
          <w:sz w:val="34"/>
          <w:szCs w:val="34"/>
          <w:lang w:eastAsia="zh-CN"/>
        </w:rPr>
      </w:pPr>
      <w:r>
        <w:rPr>
          <w:rFonts w:hint="eastAsia" w:ascii="黑体" w:hAnsi="黑体" w:eastAsia="黑体"/>
          <w:sz w:val="34"/>
          <w:szCs w:val="34"/>
          <w:lang w:eastAsia="zh-CN"/>
        </w:rPr>
        <w:t>二、</w:t>
      </w:r>
      <w:r>
        <w:rPr>
          <w:rFonts w:hint="eastAsia" w:ascii="黑体" w:hAnsi="黑体" w:eastAsia="黑体"/>
          <w:sz w:val="34"/>
          <w:szCs w:val="34"/>
        </w:rPr>
        <w:t>巡察反馈</w:t>
      </w:r>
      <w:r>
        <w:rPr>
          <w:rFonts w:hint="eastAsia" w:ascii="黑体" w:hAnsi="黑体" w:eastAsia="黑体"/>
          <w:sz w:val="34"/>
          <w:szCs w:val="34"/>
          <w:lang w:eastAsia="zh-CN"/>
        </w:rPr>
        <w:t>意见</w:t>
      </w:r>
      <w:r>
        <w:rPr>
          <w:rFonts w:hint="eastAsia" w:ascii="黑体" w:hAnsi="黑体" w:eastAsia="黑体"/>
          <w:sz w:val="34"/>
          <w:szCs w:val="34"/>
        </w:rPr>
        <w:t>建议</w:t>
      </w:r>
      <w:r>
        <w:rPr>
          <w:rFonts w:hint="eastAsia" w:ascii="黑体" w:hAnsi="黑体" w:eastAsia="黑体"/>
          <w:sz w:val="34"/>
          <w:szCs w:val="34"/>
          <w:lang w:eastAsia="zh-CN"/>
        </w:rPr>
        <w:t>落实情况</w:t>
      </w:r>
    </w:p>
    <w:p>
      <w:pPr>
        <w:widowControl w:val="0"/>
        <w:wordWrap/>
        <w:adjustRightInd/>
        <w:snapToGrid/>
        <w:spacing w:line="579" w:lineRule="exact"/>
        <w:ind w:firstLine="680" w:firstLineChars="200"/>
        <w:textAlignment w:val="auto"/>
        <w:rPr>
          <w:rFonts w:hint="eastAsia" w:ascii="方正楷体简体" w:hAnsi="方正楷体简体" w:eastAsia="方正楷体简体" w:cs="方正楷体简体"/>
          <w:b w:val="0"/>
          <w:bCs/>
          <w:sz w:val="34"/>
          <w:szCs w:val="34"/>
          <w:lang w:eastAsia="zh-CN"/>
        </w:rPr>
      </w:pP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lang w:val="en-US" w:eastAsia="zh-CN"/>
        </w:rPr>
        <w:t>一</w:t>
      </w:r>
      <w:r>
        <w:rPr>
          <w:rFonts w:hint="eastAsia" w:ascii="方正楷体简体" w:hAnsi="方正楷体简体" w:eastAsia="方正楷体简体" w:cs="方正楷体简体"/>
          <w:b w:val="0"/>
          <w:bCs/>
          <w:sz w:val="34"/>
          <w:szCs w:val="34"/>
          <w:lang w:eastAsia="zh-CN"/>
        </w:rPr>
        <w:t>）针对“要深入学习贯彻习近平总书记关于优化营商环境的重要讲话精神，持续加大营商环境建设力度，持续优化行政审批工作职能。”意见建议，局党委重点落实了</w:t>
      </w:r>
      <w:r>
        <w:rPr>
          <w:rFonts w:hint="eastAsia" w:ascii="方正楷体简体" w:hAnsi="方正楷体简体" w:eastAsia="方正楷体简体" w:cs="方正楷体简体"/>
          <w:b w:val="0"/>
          <w:bCs/>
          <w:sz w:val="34"/>
          <w:szCs w:val="34"/>
          <w:lang w:val="en-US" w:eastAsia="zh-CN"/>
        </w:rPr>
        <w:t>2</w:t>
      </w:r>
      <w:r>
        <w:rPr>
          <w:rFonts w:hint="eastAsia" w:ascii="方正楷体简体" w:hAnsi="方正楷体简体" w:eastAsia="方正楷体简体" w:cs="方正楷体简体"/>
          <w:b w:val="0"/>
          <w:bCs/>
          <w:sz w:val="34"/>
          <w:szCs w:val="34"/>
          <w:lang w:eastAsia="zh-CN"/>
        </w:rPr>
        <w:t>项措施。</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1.</w:t>
      </w:r>
      <w:r>
        <w:rPr>
          <w:rFonts w:hint="eastAsia" w:ascii="Times New Roman" w:hAnsi="Times New Roman" w:eastAsia="方正仿宋简体" w:cs="Times New Roman"/>
          <w:sz w:val="34"/>
          <w:szCs w:val="34"/>
        </w:rPr>
        <w:t>将习近平总书记关于优化营商环境的重要讲话精神</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纳入党委理论学习中心组年度学习计划，强化理论学习成果。</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2.</w:t>
      </w:r>
      <w:r>
        <w:rPr>
          <w:rFonts w:hint="eastAsia" w:ascii="Times New Roman" w:hAnsi="Times New Roman" w:eastAsia="方正仿宋简体" w:cs="Times New Roman"/>
          <w:sz w:val="34"/>
          <w:szCs w:val="34"/>
        </w:rPr>
        <w:t>重新规范维护行政审批事项库</w:t>
      </w:r>
      <w:r>
        <w:rPr>
          <w:rFonts w:hint="default" w:ascii="Times New Roman" w:hAnsi="Times New Roman" w:eastAsia="方正仿宋简体" w:cs="Times New Roman"/>
          <w:sz w:val="34"/>
          <w:szCs w:val="34"/>
        </w:rPr>
        <w:t>中的审批流程、办理时限、办事指南和流程。</w:t>
      </w:r>
    </w:p>
    <w:p>
      <w:pPr>
        <w:widowControl w:val="0"/>
        <w:wordWrap/>
        <w:adjustRightInd/>
        <w:snapToGrid/>
        <w:spacing w:line="579" w:lineRule="exact"/>
        <w:ind w:firstLine="680" w:firstLineChars="200"/>
        <w:textAlignment w:val="auto"/>
        <w:rPr>
          <w:rFonts w:hint="eastAsia" w:ascii="方正楷体简体" w:hAnsi="方正楷体简体" w:eastAsia="方正楷体简体" w:cs="方正楷体简体"/>
          <w:b w:val="0"/>
          <w:bCs/>
          <w:sz w:val="34"/>
          <w:szCs w:val="34"/>
          <w:lang w:eastAsia="zh-CN"/>
        </w:rPr>
      </w:pP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lang w:val="en-US" w:eastAsia="zh-CN"/>
        </w:rPr>
        <w:t>二</w:t>
      </w:r>
      <w:r>
        <w:rPr>
          <w:rFonts w:hint="eastAsia" w:ascii="方正楷体简体" w:hAnsi="方正楷体简体" w:eastAsia="方正楷体简体" w:cs="方正楷体简体"/>
          <w:b w:val="0"/>
          <w:bCs/>
          <w:sz w:val="34"/>
          <w:szCs w:val="34"/>
          <w:lang w:eastAsia="zh-CN"/>
        </w:rPr>
        <w:t>）针对“加强对安全评价中介机构和企业安全生产的监管，加大对安全生产领域失信行为开展联合惩戒力度”意见建议，重点落实了</w:t>
      </w:r>
      <w:r>
        <w:rPr>
          <w:rFonts w:hint="default" w:ascii="方正楷体简体" w:hAnsi="方正楷体简体" w:eastAsia="方正楷体简体" w:cs="方正楷体简体"/>
          <w:b w:val="0"/>
          <w:bCs/>
          <w:sz w:val="34"/>
          <w:szCs w:val="34"/>
          <w:lang w:eastAsia="zh-CN"/>
        </w:rPr>
        <w:t>2</w:t>
      </w:r>
      <w:r>
        <w:rPr>
          <w:rFonts w:hint="eastAsia" w:ascii="方正楷体简体" w:hAnsi="方正楷体简体" w:eastAsia="方正楷体简体" w:cs="方正楷体简体"/>
          <w:b w:val="0"/>
          <w:bCs/>
          <w:sz w:val="34"/>
          <w:szCs w:val="34"/>
          <w:lang w:eastAsia="zh-CN"/>
        </w:rPr>
        <w:t>项措施。</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对失信生产经营单位及其有关人员安全生产领域失信行为实施联合惩戒，</w:t>
      </w:r>
      <w:r>
        <w:rPr>
          <w:rFonts w:hint="eastAsia" w:ascii="Times New Roman" w:hAnsi="Times New Roman" w:eastAsia="方正仿宋简体" w:cs="Times New Roman"/>
          <w:sz w:val="34"/>
          <w:szCs w:val="34"/>
        </w:rPr>
        <w:t>并纳入企业安全生产诚信档案。</w:t>
      </w:r>
    </w:p>
    <w:p>
      <w:pPr>
        <w:widowControl w:val="0"/>
        <w:wordWrap/>
        <w:adjustRightInd/>
        <w:snapToGrid/>
        <w:spacing w:line="579" w:lineRule="exact"/>
        <w:ind w:firstLine="680" w:firstLineChars="200"/>
        <w:textAlignment w:val="auto"/>
        <w:rPr>
          <w:rFonts w:hint="eastAsia" w:ascii="Times New Roman" w:hAnsi="Times New Roman" w:eastAsia="仿宋_GB2312"/>
          <w:sz w:val="34"/>
          <w:szCs w:val="34"/>
        </w:rPr>
      </w:pP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制定安全评价机构的监管措施</w:t>
      </w:r>
      <w:r>
        <w:rPr>
          <w:rFonts w:hint="eastAsia" w:ascii="Times New Roman" w:hAnsi="Times New Roman" w:eastAsia="方正仿宋简体" w:cs="Times New Roman"/>
          <w:sz w:val="34"/>
          <w:szCs w:val="34"/>
        </w:rPr>
        <w:t>，</w:t>
      </w:r>
      <w:r>
        <w:rPr>
          <w:rFonts w:hint="default" w:ascii="Times New Roman" w:hAnsi="Times New Roman" w:eastAsia="方正仿宋简体" w:cs="Times New Roman"/>
          <w:sz w:val="34"/>
          <w:szCs w:val="34"/>
        </w:rPr>
        <w:t>强化</w:t>
      </w:r>
      <w:r>
        <w:rPr>
          <w:rFonts w:hint="eastAsia" w:ascii="Times New Roman" w:hAnsi="Times New Roman" w:eastAsia="方正仿宋简体" w:cs="Times New Roman"/>
          <w:sz w:val="34"/>
          <w:szCs w:val="34"/>
        </w:rPr>
        <w:t>了</w:t>
      </w:r>
      <w:r>
        <w:rPr>
          <w:rFonts w:hint="eastAsia" w:ascii="Times New Roman" w:hAnsi="Times New Roman" w:eastAsia="方正仿宋简体" w:cs="Times New Roman"/>
          <w:sz w:val="34"/>
          <w:szCs w:val="34"/>
          <w:lang w:eastAsia="zh-CN"/>
        </w:rPr>
        <w:t>对</w:t>
      </w:r>
      <w:r>
        <w:rPr>
          <w:rFonts w:hint="default" w:ascii="Times New Roman" w:hAnsi="Times New Roman" w:eastAsia="方正仿宋简体" w:cs="Times New Roman"/>
          <w:sz w:val="34"/>
          <w:szCs w:val="34"/>
        </w:rPr>
        <w:t>安全评价机构的监管工作力度。</w:t>
      </w:r>
    </w:p>
    <w:p>
      <w:pPr>
        <w:widowControl w:val="0"/>
        <w:wordWrap/>
        <w:adjustRightInd/>
        <w:snapToGrid/>
        <w:spacing w:line="579" w:lineRule="exact"/>
        <w:ind w:firstLine="680" w:firstLineChars="200"/>
        <w:textAlignment w:val="auto"/>
        <w:rPr>
          <w:rFonts w:hint="eastAsia" w:ascii="方正楷体简体" w:hAnsi="方正楷体简体" w:eastAsia="方正楷体简体" w:cs="方正楷体简体"/>
          <w:b w:val="0"/>
          <w:bCs/>
          <w:sz w:val="34"/>
          <w:szCs w:val="34"/>
          <w:lang w:eastAsia="zh-CN"/>
        </w:rPr>
      </w:pP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lang w:val="en-US" w:eastAsia="zh-CN"/>
        </w:rPr>
        <w:t>三</w:t>
      </w:r>
      <w:r>
        <w:rPr>
          <w:rFonts w:hint="eastAsia" w:ascii="方正楷体简体" w:hAnsi="方正楷体简体" w:eastAsia="方正楷体简体" w:cs="方正楷体简体"/>
          <w:b w:val="0"/>
          <w:bCs/>
          <w:sz w:val="34"/>
          <w:szCs w:val="34"/>
          <w:lang w:eastAsia="zh-CN"/>
        </w:rPr>
        <w:t>）针对“加强行政执法制度建设，不断提高行政执法规范化水平。加大培训工作力度，提高执法人员发现问题的能力”意见建议，局党委重点落实了</w:t>
      </w:r>
      <w:r>
        <w:rPr>
          <w:rFonts w:hint="default" w:ascii="方正楷体简体" w:hAnsi="方正楷体简体" w:eastAsia="方正楷体简体" w:cs="方正楷体简体"/>
          <w:b w:val="0"/>
          <w:bCs/>
          <w:sz w:val="34"/>
          <w:szCs w:val="34"/>
          <w:lang w:val="en-US" w:eastAsia="zh-CN"/>
        </w:rPr>
        <w:t>2</w:t>
      </w:r>
      <w:r>
        <w:rPr>
          <w:rFonts w:hint="eastAsia" w:ascii="方正楷体简体" w:hAnsi="方正楷体简体" w:eastAsia="方正楷体简体" w:cs="方正楷体简体"/>
          <w:b w:val="0"/>
          <w:bCs/>
          <w:sz w:val="34"/>
          <w:szCs w:val="34"/>
          <w:lang w:eastAsia="zh-CN"/>
        </w:rPr>
        <w:t>项措施。</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1.严格落实</w:t>
      </w:r>
      <w:r>
        <w:rPr>
          <w:rFonts w:hint="default" w:ascii="Times New Roman" w:hAnsi="Times New Roman" w:eastAsia="方正仿宋简体" w:cs="Times New Roman"/>
          <w:sz w:val="34"/>
          <w:szCs w:val="34"/>
        </w:rPr>
        <w:t>安全生产行政处罚自由裁量基准制度，</w:t>
      </w:r>
      <w:r>
        <w:rPr>
          <w:rFonts w:hint="eastAsia" w:ascii="Times New Roman" w:hAnsi="Times New Roman" w:eastAsia="方正仿宋简体" w:cs="Times New Roman"/>
          <w:sz w:val="34"/>
          <w:szCs w:val="34"/>
        </w:rPr>
        <w:t>进一步提高了行政执法规范化水平</w:t>
      </w:r>
      <w:r>
        <w:rPr>
          <w:rFonts w:hint="default" w:ascii="Times New Roman" w:hAnsi="Times New Roman" w:eastAsia="方正仿宋简体" w:cs="Times New Roman"/>
          <w:sz w:val="34"/>
          <w:szCs w:val="34"/>
        </w:rPr>
        <w:t>。</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组织</w:t>
      </w:r>
      <w:r>
        <w:rPr>
          <w:rFonts w:hint="eastAsia" w:ascii="Times New Roman" w:hAnsi="Times New Roman" w:eastAsia="方正仿宋简体" w:cs="Times New Roman"/>
          <w:sz w:val="34"/>
          <w:szCs w:val="34"/>
        </w:rPr>
        <w:t>开展了</w:t>
      </w:r>
      <w:r>
        <w:rPr>
          <w:rFonts w:hint="default" w:ascii="Times New Roman" w:hAnsi="Times New Roman" w:eastAsia="方正仿宋简体" w:cs="Times New Roman"/>
          <w:sz w:val="34"/>
          <w:szCs w:val="34"/>
        </w:rPr>
        <w:t>执法人员线上培训</w:t>
      </w:r>
      <w:r>
        <w:rPr>
          <w:rFonts w:hint="eastAsia" w:ascii="Times New Roman" w:hAnsi="Times New Roman" w:eastAsia="方正仿宋简体" w:cs="Times New Roman"/>
          <w:sz w:val="34"/>
          <w:szCs w:val="34"/>
        </w:rPr>
        <w:t>，进一步提高了执法人员发现问题的能力</w:t>
      </w:r>
      <w:r>
        <w:rPr>
          <w:rFonts w:hint="default" w:ascii="Times New Roman" w:hAnsi="Times New Roman" w:eastAsia="方正仿宋简体" w:cs="Times New Roman"/>
          <w:sz w:val="34"/>
          <w:szCs w:val="34"/>
        </w:rPr>
        <w:t>。</w:t>
      </w:r>
    </w:p>
    <w:p>
      <w:pPr>
        <w:widowControl w:val="0"/>
        <w:wordWrap/>
        <w:adjustRightInd/>
        <w:snapToGrid/>
        <w:spacing w:line="579" w:lineRule="exact"/>
        <w:ind w:firstLine="680" w:firstLineChars="200"/>
        <w:textAlignment w:val="auto"/>
        <w:rPr>
          <w:rFonts w:hint="eastAsia" w:ascii="方正楷体简体" w:hAnsi="方正楷体简体" w:eastAsia="方正楷体简体" w:cs="方正楷体简体"/>
          <w:b w:val="0"/>
          <w:bCs/>
          <w:sz w:val="34"/>
          <w:szCs w:val="34"/>
          <w:lang w:eastAsia="zh-CN"/>
        </w:rPr>
      </w:pPr>
      <w:r>
        <w:rPr>
          <w:rFonts w:hint="eastAsia" w:ascii="方正楷体简体" w:hAnsi="方正楷体简体" w:eastAsia="方正楷体简体" w:cs="方正楷体简体"/>
          <w:b w:val="0"/>
          <w:bCs/>
          <w:sz w:val="34"/>
          <w:szCs w:val="34"/>
          <w:lang w:eastAsia="zh-CN"/>
        </w:rPr>
        <w:t>（</w:t>
      </w:r>
      <w:r>
        <w:rPr>
          <w:rFonts w:hint="eastAsia" w:ascii="方正楷体简体" w:hAnsi="方正楷体简体" w:eastAsia="方正楷体简体" w:cs="方正楷体简体"/>
          <w:b w:val="0"/>
          <w:bCs/>
          <w:sz w:val="34"/>
          <w:szCs w:val="34"/>
          <w:lang w:val="en-US" w:eastAsia="zh-CN"/>
        </w:rPr>
        <w:t>四</w:t>
      </w:r>
      <w:r>
        <w:rPr>
          <w:rFonts w:hint="eastAsia" w:ascii="方正楷体简体" w:hAnsi="方正楷体简体" w:eastAsia="方正楷体简体" w:cs="方正楷体简体"/>
          <w:b w:val="0"/>
          <w:bCs/>
          <w:sz w:val="34"/>
          <w:szCs w:val="34"/>
          <w:lang w:eastAsia="zh-CN"/>
        </w:rPr>
        <w:t>）针对“对政务服务事项库实施动态管理，不断优化审批流程，简化审批手续、压缩审批时限。加强应急系统信息化建设，推进应急信息共享共用”意见建议，局党委重点落实了</w:t>
      </w:r>
      <w:r>
        <w:rPr>
          <w:rFonts w:hint="default" w:ascii="方正楷体简体" w:hAnsi="方正楷体简体" w:eastAsia="方正楷体简体" w:cs="方正楷体简体"/>
          <w:b w:val="0"/>
          <w:bCs/>
          <w:sz w:val="34"/>
          <w:szCs w:val="34"/>
          <w:lang w:eastAsia="zh-CN"/>
        </w:rPr>
        <w:t>2</w:t>
      </w:r>
      <w:r>
        <w:rPr>
          <w:rFonts w:hint="eastAsia" w:ascii="方正楷体简体" w:hAnsi="方正楷体简体" w:eastAsia="方正楷体简体" w:cs="方正楷体简体"/>
          <w:b w:val="0"/>
          <w:bCs/>
          <w:sz w:val="34"/>
          <w:szCs w:val="34"/>
          <w:lang w:eastAsia="zh-CN"/>
        </w:rPr>
        <w:t>项措施。</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1.</w:t>
      </w:r>
      <w:r>
        <w:rPr>
          <w:rFonts w:hint="eastAsia" w:ascii="Times New Roman" w:hAnsi="Times New Roman" w:eastAsia="方正仿宋简体" w:cs="Times New Roman"/>
          <w:sz w:val="34"/>
          <w:szCs w:val="34"/>
        </w:rPr>
        <w:t>对我局行政审批中介服务事项清单实施动态化管理，及时更新行政审批中介服务事项，不断优化行政审批工作，提高工作质量。</w:t>
      </w:r>
    </w:p>
    <w:p>
      <w:pPr>
        <w:widowControl w:val="0"/>
        <w:wordWrap/>
        <w:adjustRightInd/>
        <w:snapToGrid/>
        <w:spacing w:line="579" w:lineRule="exact"/>
        <w:ind w:firstLine="680" w:firstLineChars="200"/>
        <w:textAlignment w:val="auto"/>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积极配合市营商局</w:t>
      </w:r>
      <w:r>
        <w:rPr>
          <w:rFonts w:hint="eastAsia" w:ascii="Times New Roman" w:hAnsi="Times New Roman" w:eastAsia="方正仿宋简体" w:cs="Times New Roman"/>
          <w:sz w:val="34"/>
          <w:szCs w:val="34"/>
        </w:rPr>
        <w:t>加快推进</w:t>
      </w:r>
      <w:r>
        <w:rPr>
          <w:rFonts w:hint="default" w:ascii="Times New Roman" w:hAnsi="Times New Roman" w:eastAsia="方正仿宋简体" w:cs="Times New Roman"/>
          <w:sz w:val="34"/>
          <w:szCs w:val="34"/>
        </w:rPr>
        <w:t>市应急管理信息指挥平台</w:t>
      </w:r>
      <w:r>
        <w:rPr>
          <w:rFonts w:hint="eastAsia" w:ascii="Times New Roman" w:hAnsi="Times New Roman" w:eastAsia="方正仿宋简体" w:cs="Times New Roman"/>
          <w:sz w:val="34"/>
          <w:szCs w:val="34"/>
        </w:rPr>
        <w:t>剩余18个子系统建设，尽快实现</w:t>
      </w:r>
      <w:r>
        <w:rPr>
          <w:rFonts w:hint="default" w:ascii="Times New Roman" w:hAnsi="Times New Roman" w:eastAsia="方正仿宋简体" w:cs="Times New Roman"/>
          <w:sz w:val="34"/>
          <w:szCs w:val="34"/>
        </w:rPr>
        <w:t>信息共享共用。</w:t>
      </w:r>
    </w:p>
    <w:p>
      <w:pPr>
        <w:widowControl w:val="0"/>
        <w:wordWrap/>
        <w:adjustRightInd/>
        <w:snapToGrid/>
        <w:spacing w:line="579" w:lineRule="exact"/>
        <w:ind w:firstLine="680" w:firstLineChars="200"/>
        <w:textAlignment w:val="auto"/>
        <w:rPr>
          <w:rFonts w:hint="eastAsia" w:ascii="黑体" w:hAnsi="黑体" w:eastAsia="黑体"/>
          <w:sz w:val="34"/>
          <w:szCs w:val="34"/>
          <w:lang w:eastAsia="zh-CN"/>
        </w:rPr>
      </w:pPr>
      <w:r>
        <w:rPr>
          <w:rFonts w:hint="eastAsia" w:ascii="黑体" w:hAnsi="黑体" w:eastAsia="黑体"/>
          <w:sz w:val="34"/>
          <w:szCs w:val="34"/>
          <w:lang w:eastAsia="zh-CN"/>
        </w:rPr>
        <w:t>三、下一步工作安排</w:t>
      </w:r>
    </w:p>
    <w:p>
      <w:pPr>
        <w:widowControl w:val="0"/>
        <w:wordWrap/>
        <w:adjustRightInd/>
        <w:snapToGrid/>
        <w:spacing w:line="579"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下一步，局党委将适时对整改完毕的问题</w:t>
      </w:r>
      <w:r>
        <w:rPr>
          <w:rFonts w:hint="eastAsia" w:ascii="Times New Roman" w:hAnsi="Times New Roman" w:eastAsia="方正仿宋简体" w:cs="Times New Roman"/>
          <w:sz w:val="34"/>
          <w:szCs w:val="34"/>
          <w:lang w:val="en-US" w:eastAsia="zh-CN"/>
        </w:rPr>
        <w:t>进行</w:t>
      </w:r>
      <w:r>
        <w:rPr>
          <w:rFonts w:hint="default" w:ascii="Times New Roman" w:hAnsi="Times New Roman" w:eastAsia="方正仿宋简体" w:cs="Times New Roman"/>
          <w:sz w:val="34"/>
          <w:szCs w:val="34"/>
        </w:rPr>
        <w:t>“回头看”，切实防止问题反弹</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lang w:val="en-US" w:eastAsia="zh-CN"/>
        </w:rPr>
        <w:t>局党委将不断巩固整改落实工作</w:t>
      </w:r>
      <w:r>
        <w:rPr>
          <w:rFonts w:hint="default" w:ascii="Times New Roman" w:hAnsi="Times New Roman" w:eastAsia="方正仿宋简体" w:cs="Times New Roman"/>
          <w:sz w:val="34"/>
          <w:szCs w:val="34"/>
        </w:rPr>
        <w:t>的实际成效，着力打造良好的营商环境，为实现丹东全面振兴</w:t>
      </w:r>
      <w:r>
        <w:rPr>
          <w:rFonts w:hint="eastAsia" w:ascii="Times New Roman" w:hAnsi="Times New Roman" w:eastAsia="方正仿宋简体" w:cs="Times New Roman"/>
          <w:sz w:val="34"/>
          <w:szCs w:val="34"/>
          <w:lang w:val="en-US" w:eastAsia="zh-CN"/>
        </w:rPr>
        <w:t>新突破</w:t>
      </w:r>
      <w:r>
        <w:rPr>
          <w:rFonts w:hint="default" w:ascii="Times New Roman" w:hAnsi="Times New Roman" w:eastAsia="方正仿宋简体" w:cs="Times New Roman"/>
          <w:sz w:val="34"/>
          <w:szCs w:val="34"/>
        </w:rPr>
        <w:t>提供安全保障。</w:t>
      </w:r>
    </w:p>
    <w:p>
      <w:pPr>
        <w:widowControl w:val="0"/>
        <w:wordWrap/>
        <w:adjustRightInd/>
        <w:snapToGrid/>
        <w:spacing w:line="579" w:lineRule="exact"/>
        <w:ind w:firstLine="680" w:firstLineChars="200"/>
        <w:textAlignment w:val="auto"/>
        <w:rPr>
          <w:rFonts w:ascii="Times New Roman" w:hAnsi="Times New Roman" w:eastAsia="仿宋"/>
          <w:sz w:val="34"/>
          <w:szCs w:val="34"/>
        </w:rPr>
      </w:pPr>
      <w:r>
        <w:rPr>
          <w:rFonts w:hint="eastAsia" w:ascii="Times New Roman" w:hAnsi="Times New Roman" w:eastAsia="方正仿宋简体" w:cs="Times New Roman"/>
          <w:sz w:val="34"/>
          <w:szCs w:val="34"/>
          <w:lang w:eastAsia="zh-CN"/>
        </w:rPr>
        <w:t>欢迎广大干部群众对巡察整改落实情况进行监督。如有意见建议，请及时向我们反映。联系方式：电话：</w:t>
      </w:r>
      <w:r>
        <w:rPr>
          <w:rFonts w:hint="eastAsia" w:ascii="Times New Roman" w:hAnsi="Times New Roman" w:eastAsia="方正仿宋简体" w:cs="Times New Roman"/>
          <w:sz w:val="34"/>
          <w:szCs w:val="34"/>
          <w:lang w:val="en-US" w:eastAsia="zh-CN"/>
        </w:rPr>
        <w:t>0415-2663510；邮政信箱：丹东市振兴区中心北路2号。</w:t>
      </w:r>
      <w:r>
        <w:rPr>
          <w:rFonts w:hint="default" w:ascii="Times New Roman" w:hAnsi="Times New Roman" w:eastAsia="方正仿宋简体" w:cs="Times New Roman"/>
          <w:sz w:val="34"/>
          <w:szCs w:val="34"/>
        </w:rPr>
        <w:t xml:space="preserve"> </w:t>
      </w:r>
    </w:p>
    <w:p>
      <w:pPr>
        <w:widowControl w:val="0"/>
        <w:wordWrap/>
        <w:adjustRightInd/>
        <w:snapToGrid/>
        <w:spacing w:line="579" w:lineRule="exact"/>
        <w:jc w:val="both"/>
        <w:textAlignment w:val="auto"/>
        <w:rPr>
          <w:rFonts w:ascii="Times New Roman" w:hAnsi="Times New Roman" w:eastAsia="仿宋"/>
          <w:sz w:val="34"/>
          <w:szCs w:val="34"/>
        </w:rPr>
      </w:pPr>
      <w:bookmarkStart w:id="0" w:name="_GoBack"/>
      <w:bookmarkEnd w:id="0"/>
    </w:p>
    <w:p>
      <w:pPr>
        <w:widowControl w:val="0"/>
        <w:wordWrap/>
        <w:adjustRightInd/>
        <w:snapToGrid/>
        <w:spacing w:line="579" w:lineRule="exact"/>
        <w:ind w:firstLine="3400" w:firstLineChars="1000"/>
        <w:jc w:val="right"/>
        <w:textAlignment w:val="auto"/>
        <w:rPr>
          <w:rFonts w:ascii="Times New Roman" w:hAnsi="仿宋" w:eastAsia="仿宋"/>
          <w:sz w:val="34"/>
          <w:szCs w:val="34"/>
        </w:rPr>
      </w:pPr>
    </w:p>
    <w:p>
      <w:pPr>
        <w:widowControl w:val="0"/>
        <w:wordWrap/>
        <w:adjustRightInd/>
        <w:snapToGrid/>
        <w:spacing w:line="579" w:lineRule="exact"/>
        <w:ind w:firstLine="3400" w:firstLineChars="10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中共丹东市应急管理局委员会</w:t>
      </w:r>
    </w:p>
    <w:p>
      <w:pPr>
        <w:widowControl w:val="0"/>
        <w:wordWrap/>
        <w:adjustRightInd/>
        <w:snapToGrid/>
        <w:spacing w:line="579" w:lineRule="exac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val="en-US" w:eastAsia="zh-CN"/>
        </w:rPr>
        <w:t xml:space="preserve">                         </w:t>
      </w:r>
      <w:r>
        <w:rPr>
          <w:rFonts w:hint="default" w:ascii="Times New Roman" w:hAnsi="Times New Roman" w:eastAsia="方正仿宋简体" w:cs="Times New Roman"/>
          <w:sz w:val="34"/>
          <w:szCs w:val="34"/>
        </w:rPr>
        <w:t>2023年</w:t>
      </w:r>
      <w:r>
        <w:rPr>
          <w:rFonts w:hint="eastAsia" w:ascii="Times New Roman" w:hAnsi="Times New Roman" w:eastAsia="方正仿宋简体" w:cs="Times New Roman"/>
          <w:sz w:val="34"/>
          <w:szCs w:val="34"/>
          <w:lang w:val="en-US" w:eastAsia="zh-CN"/>
        </w:rPr>
        <w:t>10</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16</w:t>
      </w:r>
      <w:r>
        <w:rPr>
          <w:rFonts w:hint="default" w:ascii="Times New Roman" w:hAnsi="Times New Roman" w:eastAsia="方正仿宋简体" w:cs="Times New Roman"/>
          <w:sz w:val="34"/>
          <w:szCs w:val="34"/>
          <w:lang w:val="en-US" w:eastAsia="zh-CN"/>
        </w:rPr>
        <w:t>日</w:t>
      </w:r>
    </w:p>
    <w:sectPr>
      <w:headerReference r:id="rId4" w:type="default"/>
      <w:footerReference r:id="rId5" w:type="default"/>
      <w:pgSz w:w="11850" w:h="16838"/>
      <w:pgMar w:top="2211" w:right="1531" w:bottom="1871" w:left="1531"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tabs>
        <w:tab w:val="clear" w:pos="4153"/>
        <w:tab w:val="clear" w:pos="8306"/>
      </w:tabs>
      <w:rPr>
        <w:sz w:val="18"/>
      </w:rPr>
    </w:pPr>
    <w:r>
      <w:rPr>
        <w:rFonts w:ascii="Calibri" w:hAnsi="Calibri" w:eastAsia="宋体" w:cs="Times New Roman"/>
        <w:kern w:val="2"/>
        <w:sz w:val="18"/>
        <w:szCs w:val="18"/>
        <w:lang w:val="en-US" w:eastAsia="zh-CN" w:bidi="ar-SA"/>
      </w:rPr>
      <w:pict>
        <v:shape id="_x0000_s4106"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tyle>
  <w:style w:type="character" w:customStyle="1" w:styleId="2">
    <w:name w:val="标题 1 Char"/>
    <w:basedOn w:val="3"/>
    <w:link w:val="4"/>
    <w:semiHidden/>
    <w:rPr>
      <w:rFonts w:ascii="宋体" w:hAnsi="宋体" w:eastAsia="宋体"/>
      <w:b/>
      <w:bCs/>
      <w:kern w:val="36"/>
      <w:sz w:val="48"/>
      <w:szCs w:val="48"/>
    </w:rPr>
  </w:style>
  <w:style w:type="character" w:customStyle="1" w:styleId="3">
    <w:name w:val="默认段落字体1"/>
  </w:style>
  <w:style w:type="paragraph" w:customStyle="1" w:styleId="4">
    <w:name w:val="标题 11"/>
    <w:basedOn w:val="1"/>
    <w:link w:val="2"/>
    <w:pPr>
      <w:widowControl/>
      <w:spacing w:before="100" w:beforeAutospacing="1" w:after="100" w:afterAutospacing="1"/>
      <w:jc w:val="left"/>
      <w:outlineLvl w:val="0"/>
    </w:pPr>
    <w:rPr>
      <w:rFonts w:ascii="宋体" w:hAnsi="宋体" w:eastAsia="宋体"/>
      <w:b/>
      <w:bCs/>
      <w:kern w:val="36"/>
      <w:sz w:val="48"/>
      <w:szCs w:val="48"/>
    </w:rPr>
  </w:style>
  <w:style w:type="paragraph" w:styleId="5">
    <w:name w:val="footer"/>
    <w:basedOn w:val="1"/>
    <w:pPr>
      <w:tabs>
        <w:tab w:val="center" w:pos="4153"/>
        <w:tab w:val="right" w:pos="8306"/>
      </w:tabs>
      <w:snapToGrid w:val="0"/>
      <w:jc w:val="left"/>
    </w:pPr>
    <w:rPr>
      <w:sz w:val="18"/>
    </w:rPr>
  </w:style>
  <w:style w:type="paragraph" w:styleId="6">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页脚1"/>
    <w:basedOn w:val="1"/>
    <w:pPr>
      <w:tabs>
        <w:tab w:val="center" w:pos="4153"/>
        <w:tab w:val="right" w:pos="8306"/>
      </w:tabs>
      <w:snapToGrid w:val="0"/>
      <w:jc w:val="left"/>
    </w:pPr>
    <w:rPr>
      <w:sz w:val="18"/>
      <w:szCs w:val="18"/>
    </w:rPr>
  </w:style>
  <w:style w:type="paragraph" w:customStyle="1" w:styleId="9">
    <w:name w:val="页眉1"/>
    <w:basedOn w:val="1"/>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10">
    <w:name w:val="普通(网站)1"/>
    <w:basedOn w:val="1"/>
    <w:pPr>
      <w:widowControl/>
      <w:spacing w:before="100" w:beforeAutospacing="1" w:after="100" w:afterAutospacing="1"/>
      <w:jc w:val="left"/>
    </w:pPr>
    <w:rPr>
      <w:rFonts w:ascii="宋体" w:hAnsi="宋体" w:eastAsia="宋体"/>
      <w:kern w:val="0"/>
      <w:sz w:val="24"/>
      <w:szCs w:val="24"/>
    </w:rPr>
  </w:style>
  <w:style w:type="paragraph" w:customStyle="1" w:styleId="11">
    <w:name w:val="p0"/>
    <w:basedOn w:val="1"/>
    <w:pPr>
      <w:widowControl/>
    </w:pPr>
    <w:rPr>
      <w:rFonts w:ascii="Times New Roman" w:hAnsi="Times New Roman" w:eastAsia="宋体"/>
      <w:kern w:val="0"/>
      <w:szCs w:val="21"/>
    </w:rPr>
  </w:style>
  <w:style w:type="paragraph" w:customStyle="1" w:styleId="12">
    <w:name w:val="正文 New"/>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2023-09-29T23:27:00Z</dcterms:created>
  <dc:creator>thtf</dc:creator>
  <dcterms:modified xsi:type="dcterms:W3CDTF">2023-10-16T09:31:41Z</dcterms:modified>
  <dc:title>user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7F9FFA9DCAC047259820BB127CCBA9B6_12</vt:lpwstr>
  </property>
</Properties>
</file>