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104" w:rsidRPr="002B5B6C" w:rsidRDefault="00BC3104" w:rsidP="002D7850">
      <w:pPr>
        <w:spacing w:after="0" w:line="560" w:lineRule="exact"/>
        <w:jc w:val="center"/>
        <w:rPr>
          <w:rFonts w:ascii="方正小标宋简体" w:eastAsia="方正小标宋简体" w:hAnsi="方正小标宋简体" w:cs="方正小标宋简体"/>
          <w:bCs/>
          <w:color w:val="000000" w:themeColor="text1"/>
          <w:sz w:val="44"/>
          <w:szCs w:val="44"/>
        </w:rPr>
      </w:pPr>
      <w:r w:rsidRPr="002B5B6C">
        <w:rPr>
          <w:rFonts w:ascii="方正小标宋简体" w:eastAsia="方正小标宋简体" w:hAnsiTheme="majorEastAsia" w:cs="方正小标宋_GBK" w:hint="eastAsia"/>
          <w:color w:val="000000" w:themeColor="text1"/>
          <w:sz w:val="44"/>
          <w:szCs w:val="44"/>
        </w:rPr>
        <w:t>元宝区政协机关</w:t>
      </w:r>
      <w:r w:rsidRPr="002B5B6C">
        <w:rPr>
          <w:rFonts w:ascii="方正小标宋简体" w:eastAsia="方正小标宋简体" w:hAnsiTheme="majorEastAsia" w:cs="方正小标宋简体" w:hint="eastAsia"/>
          <w:bCs/>
          <w:color w:val="000000" w:themeColor="text1"/>
          <w:sz w:val="44"/>
          <w:szCs w:val="44"/>
        </w:rPr>
        <w:t>关于巡察</w:t>
      </w:r>
      <w:r w:rsidRPr="002B5B6C">
        <w:rPr>
          <w:rFonts w:ascii="方正小标宋简体" w:eastAsia="方正小标宋简体" w:hAnsi="方正小标宋简体" w:cs="方正小标宋简体" w:hint="eastAsia"/>
          <w:bCs/>
          <w:color w:val="000000" w:themeColor="text1"/>
          <w:sz w:val="44"/>
          <w:szCs w:val="44"/>
        </w:rPr>
        <w:t>整改情况的通报</w:t>
      </w:r>
    </w:p>
    <w:p w:rsidR="00BC3104" w:rsidRPr="00275D94" w:rsidRDefault="00BC3104" w:rsidP="002D7850">
      <w:pPr>
        <w:spacing w:after="0" w:line="560" w:lineRule="exact"/>
        <w:ind w:firstLine="616"/>
        <w:rPr>
          <w:rFonts w:ascii="Times New Roman" w:hAnsi="Times New Roman"/>
          <w:bCs/>
          <w:color w:val="000000" w:themeColor="text1"/>
          <w:spacing w:val="-6"/>
          <w:sz w:val="32"/>
          <w:szCs w:val="32"/>
        </w:rPr>
      </w:pPr>
    </w:p>
    <w:p w:rsidR="00BC3104" w:rsidRPr="00817D6A" w:rsidRDefault="00BC3104" w:rsidP="002D7850">
      <w:pPr>
        <w:spacing w:after="0" w:line="560" w:lineRule="exact"/>
        <w:ind w:firstLine="616"/>
        <w:rPr>
          <w:rFonts w:ascii="仿宋_GB2312" w:eastAsia="仿宋_GB2312" w:hAnsi="Times New Roman" w:cs="方正仿宋_GBK"/>
          <w:bCs/>
          <w:color w:val="000000" w:themeColor="text1"/>
          <w:spacing w:val="-6"/>
          <w:sz w:val="32"/>
          <w:szCs w:val="32"/>
        </w:rPr>
      </w:pPr>
      <w:r w:rsidRPr="00F2592B">
        <w:rPr>
          <w:rFonts w:ascii="仿宋_GB2312" w:eastAsia="仿宋_GB2312" w:hAnsi="Times New Roman" w:cs="方正仿宋_GBK" w:hint="eastAsia"/>
          <w:bCs/>
          <w:color w:val="000000" w:themeColor="text1"/>
          <w:spacing w:val="-6"/>
          <w:sz w:val="32"/>
          <w:szCs w:val="32"/>
        </w:rPr>
        <w:t>根据区委统一部署，</w:t>
      </w:r>
      <w:r w:rsidRPr="002B5B6C">
        <w:rPr>
          <w:rFonts w:ascii="Times New Roman" w:eastAsia="仿宋_GB2312" w:hAnsi="Times New Roman" w:cs="Times New Roman"/>
          <w:sz w:val="32"/>
          <w:szCs w:val="32"/>
        </w:rPr>
        <w:t>2020</w:t>
      </w:r>
      <w:r w:rsidRPr="003A2383">
        <w:rPr>
          <w:rFonts w:ascii="仿宋_GB2312" w:eastAsia="仿宋_GB2312" w:hint="eastAsia"/>
          <w:sz w:val="32"/>
          <w:szCs w:val="32"/>
        </w:rPr>
        <w:t>年</w:t>
      </w:r>
      <w:r w:rsidRPr="002B5B6C">
        <w:rPr>
          <w:rFonts w:ascii="Times New Roman" w:eastAsia="仿宋_GB2312" w:hAnsi="Times New Roman" w:cs="Times New Roman"/>
          <w:sz w:val="32"/>
          <w:szCs w:val="32"/>
        </w:rPr>
        <w:t>8</w:t>
      </w:r>
      <w:r w:rsidRPr="003A2383">
        <w:rPr>
          <w:rFonts w:ascii="仿宋_GB2312" w:eastAsia="仿宋_GB2312" w:hint="eastAsia"/>
          <w:sz w:val="32"/>
          <w:szCs w:val="32"/>
        </w:rPr>
        <w:t>月</w:t>
      </w:r>
      <w:r w:rsidRPr="002B5B6C">
        <w:rPr>
          <w:rFonts w:ascii="Times New Roman" w:eastAsia="仿宋_GB2312" w:hAnsi="Times New Roman" w:cs="Times New Roman"/>
          <w:sz w:val="32"/>
          <w:szCs w:val="32"/>
        </w:rPr>
        <w:t>28</w:t>
      </w:r>
      <w:r w:rsidRPr="003A2383">
        <w:rPr>
          <w:rFonts w:ascii="仿宋_GB2312" w:eastAsia="仿宋_GB2312" w:hint="eastAsia"/>
          <w:sz w:val="32"/>
          <w:szCs w:val="32"/>
        </w:rPr>
        <w:t>日至</w:t>
      </w:r>
      <w:r w:rsidRPr="002B5B6C">
        <w:rPr>
          <w:rFonts w:ascii="Times New Roman" w:eastAsia="仿宋_GB2312" w:hAnsi="Times New Roman" w:cs="Times New Roman"/>
          <w:sz w:val="32"/>
          <w:szCs w:val="32"/>
        </w:rPr>
        <w:t>10</w:t>
      </w:r>
      <w:r w:rsidRPr="003A2383">
        <w:rPr>
          <w:rFonts w:ascii="仿宋_GB2312" w:eastAsia="仿宋_GB2312" w:hint="eastAsia"/>
          <w:sz w:val="32"/>
          <w:szCs w:val="32"/>
        </w:rPr>
        <w:t>月</w:t>
      </w:r>
      <w:r w:rsidRPr="002B5B6C">
        <w:rPr>
          <w:rFonts w:ascii="Times New Roman" w:eastAsia="仿宋_GB2312" w:hAnsi="Times New Roman" w:cs="Times New Roman"/>
          <w:sz w:val="32"/>
          <w:szCs w:val="32"/>
        </w:rPr>
        <w:t>30</w:t>
      </w:r>
      <w:r w:rsidRPr="003A2383">
        <w:rPr>
          <w:rFonts w:ascii="仿宋_GB2312" w:eastAsia="仿宋_GB2312" w:hint="eastAsia"/>
          <w:sz w:val="32"/>
          <w:szCs w:val="32"/>
        </w:rPr>
        <w:t>日，</w:t>
      </w:r>
      <w:r w:rsidRPr="00275D94">
        <w:rPr>
          <w:rFonts w:ascii="仿宋_GB2312" w:eastAsia="仿宋_GB2312" w:hAnsi="Times New Roman" w:cs="方正仿宋_GBK" w:hint="eastAsia"/>
          <w:bCs/>
          <w:color w:val="000000" w:themeColor="text1"/>
          <w:spacing w:val="-6"/>
          <w:sz w:val="32"/>
          <w:szCs w:val="32"/>
        </w:rPr>
        <w:t>第</w:t>
      </w:r>
      <w:r>
        <w:rPr>
          <w:rFonts w:ascii="仿宋_GB2312" w:eastAsia="仿宋_GB2312" w:hAnsi="Times New Roman" w:hint="eastAsia"/>
          <w:bCs/>
          <w:color w:val="000000" w:themeColor="text1"/>
          <w:spacing w:val="-6"/>
          <w:sz w:val="32"/>
          <w:szCs w:val="32"/>
        </w:rPr>
        <w:t>一</w:t>
      </w:r>
      <w:r w:rsidRPr="00275D94">
        <w:rPr>
          <w:rFonts w:ascii="仿宋_GB2312" w:eastAsia="仿宋_GB2312" w:hAnsi="Times New Roman" w:cs="方正仿宋_GBK" w:hint="eastAsia"/>
          <w:bCs/>
          <w:color w:val="000000" w:themeColor="text1"/>
          <w:spacing w:val="-6"/>
          <w:sz w:val="32"/>
          <w:szCs w:val="32"/>
        </w:rPr>
        <w:t>巡察组对</w:t>
      </w:r>
      <w:r>
        <w:rPr>
          <w:rFonts w:ascii="仿宋_GB2312" w:eastAsia="仿宋_GB2312" w:hAnsi="Times New Roman" w:hint="eastAsia"/>
          <w:bCs/>
          <w:color w:val="000000" w:themeColor="text1"/>
          <w:spacing w:val="-6"/>
          <w:sz w:val="32"/>
          <w:szCs w:val="32"/>
        </w:rPr>
        <w:t>区政协机关</w:t>
      </w:r>
      <w:r w:rsidRPr="00275D94">
        <w:rPr>
          <w:rFonts w:ascii="仿宋_GB2312" w:eastAsia="仿宋_GB2312" w:hAnsi="Times New Roman" w:cs="方正仿宋_GBK" w:hint="eastAsia"/>
          <w:bCs/>
          <w:color w:val="000000" w:themeColor="text1"/>
          <w:spacing w:val="-6"/>
          <w:sz w:val="32"/>
          <w:szCs w:val="32"/>
        </w:rPr>
        <w:t>进行了巡察。</w:t>
      </w:r>
      <w:r w:rsidRPr="002B5B6C">
        <w:rPr>
          <w:rFonts w:ascii="Times New Roman" w:eastAsia="仿宋_GB2312" w:hAnsi="Times New Roman" w:cs="Times New Roman"/>
          <w:bCs/>
          <w:color w:val="000000" w:themeColor="text1"/>
          <w:spacing w:val="-6"/>
          <w:sz w:val="32"/>
          <w:szCs w:val="32"/>
        </w:rPr>
        <w:t>2021</w:t>
      </w:r>
      <w:r>
        <w:rPr>
          <w:rFonts w:ascii="仿宋_GB2312" w:eastAsia="仿宋_GB2312" w:hAnsi="Times New Roman" w:cs="方正仿宋_GBK" w:hint="eastAsia"/>
          <w:bCs/>
          <w:color w:val="000000" w:themeColor="text1"/>
          <w:spacing w:val="-6"/>
          <w:sz w:val="32"/>
          <w:szCs w:val="32"/>
        </w:rPr>
        <w:t>年</w:t>
      </w:r>
      <w:r w:rsidRPr="002B5B6C">
        <w:rPr>
          <w:rFonts w:ascii="Times New Roman" w:eastAsia="仿宋_GB2312" w:hAnsi="Times New Roman" w:cs="Times New Roman"/>
          <w:bCs/>
          <w:color w:val="000000" w:themeColor="text1"/>
          <w:spacing w:val="-6"/>
          <w:sz w:val="32"/>
          <w:szCs w:val="32"/>
        </w:rPr>
        <w:t>3</w:t>
      </w:r>
      <w:r w:rsidRPr="00275D94">
        <w:rPr>
          <w:rFonts w:ascii="仿宋_GB2312" w:eastAsia="仿宋_GB2312" w:hAnsi="Times New Roman" w:cs="方正仿宋_GBK" w:hint="eastAsia"/>
          <w:bCs/>
          <w:color w:val="000000" w:themeColor="text1"/>
          <w:spacing w:val="-6"/>
          <w:sz w:val="32"/>
          <w:szCs w:val="32"/>
        </w:rPr>
        <w:t>月</w:t>
      </w:r>
      <w:r w:rsidRPr="002B5B6C">
        <w:rPr>
          <w:rFonts w:ascii="Times New Roman" w:eastAsia="仿宋_GB2312" w:hAnsi="Times New Roman" w:cs="Times New Roman"/>
          <w:bCs/>
          <w:color w:val="000000" w:themeColor="text1"/>
          <w:spacing w:val="-6"/>
          <w:sz w:val="32"/>
          <w:szCs w:val="32"/>
        </w:rPr>
        <w:t>10</w:t>
      </w:r>
      <w:r w:rsidRPr="00275D94">
        <w:rPr>
          <w:rFonts w:ascii="仿宋_GB2312" w:eastAsia="仿宋_GB2312" w:hAnsi="Times New Roman" w:cs="方正仿宋_GBK" w:hint="eastAsia"/>
          <w:bCs/>
          <w:color w:val="000000" w:themeColor="text1"/>
          <w:spacing w:val="-6"/>
          <w:sz w:val="32"/>
          <w:szCs w:val="32"/>
        </w:rPr>
        <w:t>日</w:t>
      </w:r>
      <w:r w:rsidRPr="00F2592B">
        <w:rPr>
          <w:rFonts w:ascii="仿宋_GB2312" w:eastAsia="仿宋_GB2312" w:hAnsi="Times New Roman" w:cs="方正仿宋_GBK" w:hint="eastAsia"/>
          <w:bCs/>
          <w:color w:val="000000" w:themeColor="text1"/>
          <w:spacing w:val="-6"/>
          <w:sz w:val="32"/>
          <w:szCs w:val="32"/>
        </w:rPr>
        <w:t>，巡察组向</w:t>
      </w:r>
      <w:r>
        <w:rPr>
          <w:rFonts w:ascii="仿宋_GB2312" w:eastAsia="仿宋_GB2312" w:hAnsi="Times New Roman" w:hint="eastAsia"/>
          <w:bCs/>
          <w:color w:val="000000" w:themeColor="text1"/>
          <w:spacing w:val="-6"/>
          <w:sz w:val="32"/>
          <w:szCs w:val="32"/>
        </w:rPr>
        <w:t>区政协机关</w:t>
      </w:r>
      <w:r w:rsidRPr="00F2592B">
        <w:rPr>
          <w:rFonts w:ascii="仿宋_GB2312" w:eastAsia="仿宋_GB2312" w:hAnsi="Times New Roman" w:cs="方正仿宋_GBK" w:hint="eastAsia"/>
          <w:bCs/>
          <w:color w:val="000000" w:themeColor="text1"/>
          <w:spacing w:val="-6"/>
          <w:sz w:val="32"/>
          <w:szCs w:val="32"/>
        </w:rPr>
        <w:t>反馈了巡察意见。按照党务公开原则和巡察工作有关要求，现将巡察整改情况予以公布。</w:t>
      </w:r>
    </w:p>
    <w:p w:rsidR="00BC3104" w:rsidRPr="00057AC8" w:rsidRDefault="00BC3104" w:rsidP="002D7850">
      <w:pPr>
        <w:spacing w:after="0" w:line="560" w:lineRule="exact"/>
        <w:ind w:firstLine="640"/>
        <w:jc w:val="both"/>
        <w:rPr>
          <w:rFonts w:ascii="仿宋_GB2312" w:eastAsia="仿宋_GB2312" w:hAnsi="Times New Roman"/>
          <w:bCs/>
          <w:color w:val="000000" w:themeColor="text1"/>
          <w:sz w:val="32"/>
          <w:szCs w:val="32"/>
        </w:rPr>
      </w:pPr>
      <w:r w:rsidRPr="00057AC8">
        <w:rPr>
          <w:rFonts w:ascii="仿宋_GB2312" w:eastAsia="仿宋_GB2312" w:hAnsi="Times New Roman" w:hint="eastAsia"/>
          <w:bCs/>
          <w:color w:val="000000" w:themeColor="text1"/>
          <w:sz w:val="32"/>
          <w:szCs w:val="32"/>
        </w:rPr>
        <w:t>针对巡察反馈意见指出的需要整改的问题，真改实改，截至目前，共计</w:t>
      </w:r>
      <w:r w:rsidRPr="002B5B6C">
        <w:rPr>
          <w:rFonts w:ascii="Times New Roman" w:eastAsia="仿宋_GB2312" w:hAnsi="Times New Roman" w:cs="Times New Roman"/>
          <w:bCs/>
          <w:color w:val="000000" w:themeColor="text1"/>
          <w:sz w:val="32"/>
          <w:szCs w:val="32"/>
        </w:rPr>
        <w:t>9</w:t>
      </w:r>
      <w:r>
        <w:rPr>
          <w:rFonts w:ascii="仿宋_GB2312" w:eastAsia="仿宋_GB2312" w:hAnsi="Times New Roman" w:hint="eastAsia"/>
          <w:bCs/>
          <w:color w:val="000000" w:themeColor="text1"/>
          <w:sz w:val="32"/>
          <w:szCs w:val="32"/>
        </w:rPr>
        <w:t>项</w:t>
      </w:r>
      <w:r w:rsidRPr="00057AC8">
        <w:rPr>
          <w:rFonts w:ascii="仿宋_GB2312" w:eastAsia="仿宋_GB2312" w:hAnsi="Times New Roman" w:hint="eastAsia"/>
          <w:bCs/>
          <w:color w:val="000000" w:themeColor="text1"/>
          <w:sz w:val="32"/>
          <w:szCs w:val="32"/>
        </w:rPr>
        <w:t>问题已</w:t>
      </w:r>
      <w:r>
        <w:rPr>
          <w:rFonts w:ascii="仿宋_GB2312" w:eastAsia="仿宋_GB2312" w:hAnsi="Times New Roman" w:hint="eastAsia"/>
          <w:bCs/>
          <w:color w:val="000000" w:themeColor="text1"/>
          <w:sz w:val="32"/>
          <w:szCs w:val="32"/>
        </w:rPr>
        <w:t>全部</w:t>
      </w:r>
      <w:r w:rsidRPr="00057AC8">
        <w:rPr>
          <w:rFonts w:ascii="仿宋_GB2312" w:eastAsia="仿宋_GB2312" w:hAnsi="Times New Roman" w:hint="eastAsia"/>
          <w:bCs/>
          <w:color w:val="000000" w:themeColor="text1"/>
          <w:sz w:val="32"/>
          <w:szCs w:val="32"/>
        </w:rPr>
        <w:t>整改完成。</w:t>
      </w:r>
    </w:p>
    <w:p w:rsidR="002B5B6C" w:rsidRDefault="002B5B6C" w:rsidP="002D7850">
      <w:pPr>
        <w:spacing w:after="0" w:line="560" w:lineRule="exact"/>
        <w:ind w:firstLine="640"/>
        <w:jc w:val="both"/>
        <w:rPr>
          <w:rFonts w:ascii="仿宋_GB2312" w:eastAsia="仿宋_GB2312" w:hAnsi="Times New Roman"/>
          <w:b/>
          <w:bCs/>
          <w:color w:val="000000" w:themeColor="text1"/>
          <w:sz w:val="32"/>
          <w:szCs w:val="32"/>
        </w:rPr>
      </w:pPr>
      <w:r>
        <w:rPr>
          <w:rFonts w:ascii="Times New Roman" w:eastAsia="仿宋_GB2312" w:hAnsi="Times New Roman" w:cs="Times New Roman" w:hint="eastAsia"/>
          <w:b/>
          <w:bCs/>
          <w:color w:val="000000" w:themeColor="text1"/>
          <w:sz w:val="32"/>
          <w:szCs w:val="32"/>
        </w:rPr>
        <w:t>1.</w:t>
      </w:r>
      <w:r w:rsidR="00BC3104" w:rsidRPr="00057AC8">
        <w:rPr>
          <w:rFonts w:ascii="仿宋_GB2312" w:eastAsia="仿宋_GB2312" w:hAnsi="Times New Roman" w:hint="eastAsia"/>
          <w:b/>
          <w:bCs/>
          <w:color w:val="000000" w:themeColor="text1"/>
          <w:sz w:val="32"/>
          <w:szCs w:val="32"/>
        </w:rPr>
        <w:t>聚焦区委中心工作有距离，统筹推进协商计划开展不够有力问题</w:t>
      </w:r>
    </w:p>
    <w:p w:rsidR="00BC3104" w:rsidRPr="00057AC8" w:rsidRDefault="002B5B6C" w:rsidP="002D7850">
      <w:pPr>
        <w:spacing w:after="0" w:line="560" w:lineRule="exact"/>
        <w:ind w:firstLine="640"/>
        <w:jc w:val="both"/>
        <w:rPr>
          <w:rFonts w:ascii="仿宋_GB2312" w:eastAsia="仿宋_GB2312" w:hAnsi="Times New Roman"/>
          <w:bCs/>
          <w:color w:val="000000" w:themeColor="text1"/>
          <w:sz w:val="32"/>
          <w:szCs w:val="32"/>
        </w:rPr>
      </w:pPr>
      <w:r w:rsidRPr="002B5B6C">
        <w:rPr>
          <w:rFonts w:ascii="仿宋_GB2312" w:eastAsia="仿宋_GB2312" w:hAnsi="Times New Roman" w:hint="eastAsia"/>
          <w:b/>
          <w:bCs/>
          <w:color w:val="000000" w:themeColor="text1"/>
          <w:sz w:val="32"/>
          <w:szCs w:val="32"/>
        </w:rPr>
        <w:t>整改措施及成效</w:t>
      </w:r>
      <w:r w:rsidR="00BC3104" w:rsidRPr="002B5B6C">
        <w:rPr>
          <w:rFonts w:ascii="仿宋_GB2312" w:eastAsia="仿宋_GB2312" w:hAnsi="Times New Roman" w:hint="eastAsia"/>
          <w:b/>
          <w:bCs/>
          <w:color w:val="000000" w:themeColor="text1"/>
          <w:sz w:val="32"/>
          <w:szCs w:val="32"/>
        </w:rPr>
        <w:t>：一是</w:t>
      </w:r>
      <w:r w:rsidR="00BC3104" w:rsidRPr="00057AC8">
        <w:rPr>
          <w:rFonts w:ascii="仿宋_GB2312" w:eastAsia="仿宋_GB2312" w:hAnsi="Times New Roman" w:hint="eastAsia"/>
          <w:bCs/>
          <w:color w:val="000000" w:themeColor="text1"/>
          <w:sz w:val="32"/>
          <w:szCs w:val="32"/>
        </w:rPr>
        <w:t>深入研究区委全会报告和区政府工作报告，结合各专委会工作职能确定年度协商计划议题。围绕年度协商计划议题，各承办专门委员会引领各界别组和委员从不同角度广泛开展调研视察并协商议政，助推我区经济和社会各项事业高质量提升。同时，每个界别活动组围绕各自界别结合区委、区政府中心工作制定年度重点调研课题。</w:t>
      </w:r>
      <w:r w:rsidR="00BC3104" w:rsidRPr="002B5B6C">
        <w:rPr>
          <w:rFonts w:ascii="仿宋_GB2312" w:eastAsia="仿宋_GB2312" w:hAnsi="Times New Roman" w:hint="eastAsia"/>
          <w:b/>
          <w:bCs/>
          <w:color w:val="000000" w:themeColor="text1"/>
          <w:sz w:val="32"/>
          <w:szCs w:val="32"/>
        </w:rPr>
        <w:t>二是</w:t>
      </w:r>
      <w:r w:rsidR="00BC3104" w:rsidRPr="00057AC8">
        <w:rPr>
          <w:rFonts w:ascii="仿宋_GB2312" w:eastAsia="仿宋_GB2312" w:hAnsi="Times New Roman" w:hint="eastAsia"/>
          <w:bCs/>
          <w:color w:val="000000" w:themeColor="text1"/>
          <w:sz w:val="32"/>
          <w:szCs w:val="32"/>
        </w:rPr>
        <w:t>承办协商计划议题的各专门委员会，按计划做好推进工作并形成协商建议，对于高质量的建议形成建议案上报区委、区政府。</w:t>
      </w:r>
    </w:p>
    <w:p w:rsidR="00BC3104" w:rsidRPr="00057AC8" w:rsidRDefault="002B5B6C" w:rsidP="002D7850">
      <w:pPr>
        <w:spacing w:after="0" w:line="560" w:lineRule="exact"/>
        <w:ind w:firstLine="640"/>
        <w:jc w:val="both"/>
        <w:rPr>
          <w:rFonts w:ascii="仿宋_GB2312" w:eastAsia="仿宋_GB2312" w:hAnsi="Times New Roman"/>
          <w:b/>
          <w:bCs/>
          <w:color w:val="000000" w:themeColor="text1"/>
          <w:sz w:val="32"/>
          <w:szCs w:val="32"/>
        </w:rPr>
      </w:pPr>
      <w:r>
        <w:rPr>
          <w:rFonts w:ascii="Times New Roman" w:eastAsia="仿宋_GB2312" w:hAnsi="Times New Roman" w:cs="Times New Roman" w:hint="eastAsia"/>
          <w:b/>
          <w:bCs/>
          <w:color w:val="000000" w:themeColor="text1"/>
          <w:sz w:val="32"/>
          <w:szCs w:val="32"/>
        </w:rPr>
        <w:t>2.</w:t>
      </w:r>
      <w:r>
        <w:rPr>
          <w:rFonts w:ascii="仿宋_GB2312" w:eastAsia="仿宋_GB2312" w:hAnsi="Times New Roman" w:hint="eastAsia"/>
          <w:b/>
          <w:bCs/>
          <w:color w:val="000000" w:themeColor="text1"/>
          <w:sz w:val="32"/>
          <w:szCs w:val="32"/>
        </w:rPr>
        <w:t>理论学习不够深入问题</w:t>
      </w:r>
    </w:p>
    <w:p w:rsidR="00BC3104" w:rsidRPr="00057AC8" w:rsidRDefault="002B5B6C" w:rsidP="002D7850">
      <w:pPr>
        <w:spacing w:after="0" w:line="560" w:lineRule="exact"/>
        <w:ind w:firstLine="640"/>
        <w:jc w:val="both"/>
        <w:rPr>
          <w:rFonts w:ascii="仿宋_GB2312" w:eastAsia="仿宋_GB2312" w:hAnsi="Times New Roman"/>
          <w:bCs/>
          <w:color w:val="000000" w:themeColor="text1"/>
          <w:sz w:val="32"/>
          <w:szCs w:val="32"/>
        </w:rPr>
      </w:pPr>
      <w:r w:rsidRPr="002B5B6C">
        <w:rPr>
          <w:rFonts w:ascii="仿宋_GB2312" w:eastAsia="仿宋_GB2312" w:hAnsi="Times New Roman" w:hint="eastAsia"/>
          <w:b/>
          <w:bCs/>
          <w:color w:val="000000" w:themeColor="text1"/>
          <w:sz w:val="32"/>
          <w:szCs w:val="32"/>
        </w:rPr>
        <w:t>整改措施及成效</w:t>
      </w:r>
      <w:r>
        <w:rPr>
          <w:rFonts w:ascii="仿宋_GB2312" w:eastAsia="仿宋_GB2312" w:hAnsi="Times New Roman" w:hint="eastAsia"/>
          <w:b/>
          <w:bCs/>
          <w:color w:val="000000" w:themeColor="text1"/>
          <w:sz w:val="32"/>
          <w:szCs w:val="32"/>
        </w:rPr>
        <w:t>：</w:t>
      </w:r>
      <w:r w:rsidR="00BC3104" w:rsidRPr="002B5B6C">
        <w:rPr>
          <w:rFonts w:ascii="仿宋_GB2312" w:eastAsia="仿宋_GB2312" w:hAnsi="Times New Roman" w:hint="eastAsia"/>
          <w:b/>
          <w:bCs/>
          <w:color w:val="000000" w:themeColor="text1"/>
          <w:sz w:val="32"/>
          <w:szCs w:val="32"/>
        </w:rPr>
        <w:t>一是</w:t>
      </w:r>
      <w:r w:rsidR="00BC3104" w:rsidRPr="00057AC8">
        <w:rPr>
          <w:rFonts w:ascii="仿宋_GB2312" w:eastAsia="仿宋_GB2312" w:hAnsi="Times New Roman" w:hint="eastAsia"/>
          <w:bCs/>
          <w:color w:val="000000" w:themeColor="text1"/>
          <w:sz w:val="32"/>
          <w:szCs w:val="32"/>
        </w:rPr>
        <w:t>把握政治方向。坚持把学习贯彻习近平新时代中国特色社会主义思想、党的十九大及十九届二中、三中、四中、五中全会精神作为重要工作，全体党员干部在读原著、学原文、悟原理上下功夫,更好的将理论学习成果转化为</w:t>
      </w:r>
      <w:r w:rsidR="00BC3104" w:rsidRPr="00057AC8">
        <w:rPr>
          <w:rFonts w:ascii="仿宋_GB2312" w:eastAsia="仿宋_GB2312" w:hAnsi="Times New Roman" w:hint="eastAsia"/>
          <w:bCs/>
          <w:color w:val="000000" w:themeColor="text1"/>
          <w:sz w:val="32"/>
          <w:szCs w:val="32"/>
        </w:rPr>
        <w:lastRenderedPageBreak/>
        <w:t>工作动力，推动理论学习往深里走往实里走往心里走。强化机关干部对习近平新时代中国特色社会主义思想、习近平总书记关于加强和改进人民政协工作的重要思想以及中央和省委、市委政协工作会议精神的学习，在学懂弄通做实上下功夫。按时传达学习上级政协工作相关精神，研读本届常委会工作报告和全年工作要点。</w:t>
      </w:r>
      <w:r w:rsidR="00BC3104" w:rsidRPr="002B5B6C">
        <w:rPr>
          <w:rFonts w:ascii="仿宋_GB2312" w:eastAsia="仿宋_GB2312" w:hAnsi="Times New Roman" w:hint="eastAsia"/>
          <w:b/>
          <w:bCs/>
          <w:color w:val="000000" w:themeColor="text1"/>
          <w:sz w:val="32"/>
          <w:szCs w:val="32"/>
        </w:rPr>
        <w:t>二是</w:t>
      </w:r>
      <w:r w:rsidR="00BC3104" w:rsidRPr="00057AC8">
        <w:rPr>
          <w:rFonts w:ascii="仿宋_GB2312" w:eastAsia="仿宋_GB2312" w:hAnsi="Times New Roman" w:hint="eastAsia"/>
          <w:bCs/>
          <w:color w:val="000000" w:themeColor="text1"/>
          <w:sz w:val="32"/>
          <w:szCs w:val="32"/>
        </w:rPr>
        <w:t>强化业务学习。结合党史学习教育读书班开展“应知应会”知识问答自学和集中学习,全面提升机关干部的理论知识，同时依托主题党日、专题党课、学习强国、元宝发布、丹东市政协微信公众号、丹东发布、格致宝等平台不断丰富学习内容和业务知识的学习交流，以此强化政治理论学习并学以致用。</w:t>
      </w:r>
    </w:p>
    <w:p w:rsidR="00BC3104" w:rsidRPr="00057AC8" w:rsidRDefault="002B5B6C" w:rsidP="002D7850">
      <w:pPr>
        <w:spacing w:after="0" w:line="560" w:lineRule="exact"/>
        <w:ind w:firstLine="640"/>
        <w:jc w:val="both"/>
        <w:rPr>
          <w:rFonts w:ascii="仿宋_GB2312" w:eastAsia="仿宋_GB2312" w:hAnsi="Times New Roman"/>
          <w:b/>
          <w:bCs/>
          <w:color w:val="000000" w:themeColor="text1"/>
          <w:sz w:val="32"/>
          <w:szCs w:val="32"/>
        </w:rPr>
      </w:pPr>
      <w:r>
        <w:rPr>
          <w:rFonts w:ascii="Times New Roman" w:eastAsia="仿宋_GB2312" w:hAnsi="Times New Roman" w:cs="Times New Roman" w:hint="eastAsia"/>
          <w:b/>
          <w:bCs/>
          <w:color w:val="000000" w:themeColor="text1"/>
          <w:sz w:val="32"/>
          <w:szCs w:val="32"/>
        </w:rPr>
        <w:t>3.</w:t>
      </w:r>
      <w:r>
        <w:rPr>
          <w:rFonts w:ascii="仿宋_GB2312" w:eastAsia="仿宋_GB2312" w:hAnsi="Times New Roman" w:hint="eastAsia"/>
          <w:b/>
          <w:bCs/>
          <w:color w:val="000000" w:themeColor="text1"/>
          <w:sz w:val="32"/>
          <w:szCs w:val="32"/>
        </w:rPr>
        <w:t>意识形态工作存在薄弱环节问题</w:t>
      </w:r>
    </w:p>
    <w:p w:rsidR="00AD6F96" w:rsidRDefault="002B5B6C" w:rsidP="002D7850">
      <w:pPr>
        <w:spacing w:after="0" w:line="560" w:lineRule="exact"/>
        <w:ind w:firstLine="640"/>
        <w:jc w:val="both"/>
        <w:rPr>
          <w:rFonts w:ascii="仿宋_GB2312" w:eastAsia="仿宋_GB2312" w:hAnsi="Times New Roman"/>
          <w:bCs/>
          <w:color w:val="000000" w:themeColor="text1"/>
          <w:sz w:val="32"/>
          <w:szCs w:val="32"/>
        </w:rPr>
      </w:pPr>
      <w:r w:rsidRPr="002B5B6C">
        <w:rPr>
          <w:rFonts w:ascii="仿宋_GB2312" w:eastAsia="仿宋_GB2312" w:hAnsi="Times New Roman" w:hint="eastAsia"/>
          <w:b/>
          <w:bCs/>
          <w:color w:val="000000" w:themeColor="text1"/>
          <w:sz w:val="32"/>
          <w:szCs w:val="32"/>
        </w:rPr>
        <w:t>整改措施及成效</w:t>
      </w:r>
      <w:r>
        <w:rPr>
          <w:rFonts w:ascii="仿宋_GB2312" w:eastAsia="仿宋_GB2312" w:hAnsi="Times New Roman" w:hint="eastAsia"/>
          <w:b/>
          <w:bCs/>
          <w:color w:val="000000" w:themeColor="text1"/>
          <w:sz w:val="32"/>
          <w:szCs w:val="32"/>
        </w:rPr>
        <w:t>：</w:t>
      </w:r>
      <w:r w:rsidR="00BC3104" w:rsidRPr="002B5B6C">
        <w:rPr>
          <w:rFonts w:ascii="仿宋_GB2312" w:eastAsia="仿宋_GB2312" w:hAnsi="Times New Roman" w:hint="eastAsia"/>
          <w:b/>
          <w:bCs/>
          <w:color w:val="000000" w:themeColor="text1"/>
          <w:sz w:val="32"/>
          <w:szCs w:val="32"/>
        </w:rPr>
        <w:t>一是</w:t>
      </w:r>
      <w:r w:rsidR="00BC3104" w:rsidRPr="00057AC8">
        <w:rPr>
          <w:rFonts w:ascii="仿宋_GB2312" w:eastAsia="仿宋_GB2312" w:hAnsi="Times New Roman" w:hint="eastAsia"/>
          <w:bCs/>
          <w:color w:val="000000" w:themeColor="text1"/>
          <w:sz w:val="32"/>
          <w:szCs w:val="32"/>
        </w:rPr>
        <w:t>坚持将意识形态工作作为区政协重要工作内容，纳入年度政协工作要点，纳入班子成员民主生活</w:t>
      </w:r>
      <w:r w:rsidR="00AE0E86">
        <w:rPr>
          <w:rFonts w:ascii="仿宋_GB2312" w:eastAsia="仿宋_GB2312" w:hAnsi="Times New Roman" w:hint="eastAsia"/>
          <w:bCs/>
          <w:color w:val="000000" w:themeColor="text1"/>
          <w:sz w:val="32"/>
          <w:szCs w:val="32"/>
        </w:rPr>
        <w:t>会</w:t>
      </w:r>
      <w:r w:rsidR="00BC3104" w:rsidRPr="00057AC8">
        <w:rPr>
          <w:rFonts w:ascii="仿宋_GB2312" w:eastAsia="仿宋_GB2312" w:hAnsi="Times New Roman" w:hint="eastAsia"/>
          <w:bCs/>
          <w:color w:val="000000" w:themeColor="text1"/>
          <w:sz w:val="32"/>
          <w:szCs w:val="32"/>
        </w:rPr>
        <w:t>和述职报告的重要内容，全面加强和改进党对政协意识形态工作的领导。下发了党组文件《关于成立元宝区政协宣传思想文化工作和意识形态工作领导小组的通知》，成立了以党组书记为组长、党组成员为副组长、各委办主任（副）为成员的领导小组，领导小组下设办公室。按照“一岗双责”要求抓好分管领域的意识形态工作，对职责内的意识形态工作负领导责任。</w:t>
      </w:r>
      <w:r w:rsidR="00BC3104" w:rsidRPr="002B5B6C">
        <w:rPr>
          <w:rFonts w:ascii="仿宋_GB2312" w:eastAsia="仿宋_GB2312" w:hAnsi="Times New Roman" w:hint="eastAsia"/>
          <w:b/>
          <w:bCs/>
          <w:color w:val="000000" w:themeColor="text1"/>
          <w:sz w:val="32"/>
          <w:szCs w:val="32"/>
        </w:rPr>
        <w:t>二是</w:t>
      </w:r>
      <w:r w:rsidR="00BC3104" w:rsidRPr="00057AC8">
        <w:rPr>
          <w:rFonts w:ascii="仿宋_GB2312" w:eastAsia="仿宋_GB2312" w:hAnsi="Times New Roman" w:hint="eastAsia"/>
          <w:bCs/>
          <w:color w:val="000000" w:themeColor="text1"/>
          <w:sz w:val="32"/>
          <w:szCs w:val="32"/>
        </w:rPr>
        <w:t>大力加强党员干部意识形态能力建设，深入学习习近平总书记系列重要讲话精神，引导党员干部正确认识意识形态的基本理论、客观规律等，进一步增强共识。督促机关干部积极通</w:t>
      </w:r>
      <w:r w:rsidR="00BC3104" w:rsidRPr="00057AC8">
        <w:rPr>
          <w:rFonts w:ascii="仿宋_GB2312" w:eastAsia="仿宋_GB2312" w:hAnsi="Times New Roman" w:hint="eastAsia"/>
          <w:bCs/>
          <w:color w:val="000000" w:themeColor="text1"/>
          <w:sz w:val="32"/>
          <w:szCs w:val="32"/>
        </w:rPr>
        <w:lastRenderedPageBreak/>
        <w:t>过“学习强国”APP进行学习，加强督察检查，定期通报干部学习积分，营造良好学习氛围。</w:t>
      </w:r>
    </w:p>
    <w:p w:rsidR="00BC3104" w:rsidRPr="00057AC8" w:rsidRDefault="002B5B6C" w:rsidP="002D7850">
      <w:pPr>
        <w:spacing w:after="0" w:line="560" w:lineRule="exact"/>
        <w:ind w:firstLine="640"/>
        <w:jc w:val="both"/>
        <w:rPr>
          <w:rFonts w:ascii="仿宋_GB2312" w:eastAsia="仿宋_GB2312" w:hAnsi="Times New Roman"/>
          <w:b/>
          <w:bCs/>
          <w:color w:val="000000" w:themeColor="text1"/>
          <w:sz w:val="32"/>
          <w:szCs w:val="32"/>
        </w:rPr>
      </w:pPr>
      <w:r>
        <w:rPr>
          <w:rFonts w:ascii="Times New Roman" w:eastAsia="仿宋_GB2312" w:hAnsi="Times New Roman" w:cs="Times New Roman" w:hint="eastAsia"/>
          <w:b/>
          <w:bCs/>
          <w:color w:val="000000" w:themeColor="text1"/>
          <w:sz w:val="32"/>
          <w:szCs w:val="32"/>
        </w:rPr>
        <w:t>4.</w:t>
      </w:r>
      <w:r>
        <w:rPr>
          <w:rFonts w:ascii="仿宋_GB2312" w:eastAsia="仿宋_GB2312" w:hAnsi="Times New Roman" w:hint="eastAsia"/>
          <w:b/>
          <w:bCs/>
          <w:color w:val="000000" w:themeColor="text1"/>
          <w:sz w:val="32"/>
          <w:szCs w:val="32"/>
        </w:rPr>
        <w:t>民主监督作用发挥不够突出问题</w:t>
      </w:r>
    </w:p>
    <w:p w:rsidR="00BC3104" w:rsidRPr="00057AC8" w:rsidRDefault="002B5B6C" w:rsidP="002D7850">
      <w:pPr>
        <w:spacing w:after="0" w:line="560" w:lineRule="exact"/>
        <w:ind w:firstLine="640"/>
        <w:jc w:val="both"/>
        <w:rPr>
          <w:rFonts w:ascii="仿宋_GB2312" w:eastAsia="仿宋_GB2312" w:hAnsi="Times New Roman"/>
          <w:bCs/>
          <w:color w:val="000000" w:themeColor="text1"/>
          <w:sz w:val="32"/>
          <w:szCs w:val="32"/>
        </w:rPr>
      </w:pPr>
      <w:r w:rsidRPr="002B5B6C">
        <w:rPr>
          <w:rFonts w:ascii="仿宋_GB2312" w:eastAsia="仿宋_GB2312" w:hAnsi="Times New Roman" w:hint="eastAsia"/>
          <w:b/>
          <w:bCs/>
          <w:color w:val="000000" w:themeColor="text1"/>
          <w:sz w:val="32"/>
          <w:szCs w:val="32"/>
        </w:rPr>
        <w:t>整改措施及成效</w:t>
      </w:r>
      <w:r>
        <w:rPr>
          <w:rFonts w:ascii="仿宋_GB2312" w:eastAsia="仿宋_GB2312" w:hAnsi="Times New Roman" w:hint="eastAsia"/>
          <w:b/>
          <w:bCs/>
          <w:color w:val="000000" w:themeColor="text1"/>
          <w:sz w:val="32"/>
          <w:szCs w:val="32"/>
        </w:rPr>
        <w:t>：</w:t>
      </w:r>
      <w:r w:rsidR="00BC3104" w:rsidRPr="002B5B6C">
        <w:rPr>
          <w:rFonts w:ascii="仿宋_GB2312" w:eastAsia="仿宋_GB2312" w:hAnsi="Times New Roman" w:hint="eastAsia"/>
          <w:b/>
          <w:bCs/>
          <w:color w:val="000000" w:themeColor="text1"/>
          <w:sz w:val="32"/>
          <w:szCs w:val="32"/>
        </w:rPr>
        <w:t>一是</w:t>
      </w:r>
      <w:r w:rsidR="00BC3104" w:rsidRPr="00057AC8">
        <w:rPr>
          <w:rFonts w:ascii="仿宋_GB2312" w:eastAsia="仿宋_GB2312" w:hAnsi="Times New Roman" w:hint="eastAsia"/>
          <w:bCs/>
          <w:color w:val="000000" w:themeColor="text1"/>
          <w:sz w:val="32"/>
          <w:szCs w:val="32"/>
        </w:rPr>
        <w:t>加强民主监督的针对性，结合区委、区政府的中心工作选题，把握宏观性；结合百姓关注的难点、热点选题，把握民生；结合部门单位当前正在开展的工作选题，把握时效性。将民主监督纳入全年工作要点，明确监督对象、监督内容、监督形式和民主评议时间等。</w:t>
      </w:r>
      <w:r w:rsidR="00BC3104" w:rsidRPr="002B5B6C">
        <w:rPr>
          <w:rFonts w:ascii="仿宋_GB2312" w:eastAsia="仿宋_GB2312" w:hAnsi="Times New Roman" w:hint="eastAsia"/>
          <w:b/>
          <w:bCs/>
          <w:color w:val="000000" w:themeColor="text1"/>
          <w:sz w:val="32"/>
          <w:szCs w:val="32"/>
        </w:rPr>
        <w:t>二是</w:t>
      </w:r>
      <w:r w:rsidR="00BC3104" w:rsidRPr="00057AC8">
        <w:rPr>
          <w:rFonts w:ascii="仿宋_GB2312" w:eastAsia="仿宋_GB2312" w:hAnsi="Times New Roman" w:hint="eastAsia"/>
          <w:bCs/>
          <w:color w:val="000000" w:themeColor="text1"/>
          <w:sz w:val="32"/>
          <w:szCs w:val="32"/>
        </w:rPr>
        <w:t>注重跟踪反馈建议的落实情况，落实得好的，要及时跟进宣传；落实不到的，注意分析原因，实行分类指导，直至建议落实为止。在民主评议后，将形成的民主监督结果反馈区政府。</w:t>
      </w:r>
    </w:p>
    <w:p w:rsidR="00BC3104" w:rsidRPr="00057AC8" w:rsidRDefault="002B5B6C" w:rsidP="002D7850">
      <w:pPr>
        <w:spacing w:after="0" w:line="560" w:lineRule="exact"/>
        <w:ind w:firstLine="640"/>
        <w:jc w:val="both"/>
        <w:rPr>
          <w:rFonts w:ascii="仿宋_GB2312" w:eastAsia="仿宋_GB2312" w:hAnsi="Times New Roman"/>
          <w:b/>
          <w:bCs/>
          <w:color w:val="000000" w:themeColor="text1"/>
          <w:sz w:val="32"/>
          <w:szCs w:val="32"/>
        </w:rPr>
      </w:pPr>
      <w:r>
        <w:rPr>
          <w:rFonts w:ascii="Times New Roman" w:eastAsia="仿宋_GB2312" w:hAnsi="Times New Roman" w:cs="Times New Roman" w:hint="eastAsia"/>
          <w:b/>
          <w:bCs/>
          <w:color w:val="000000" w:themeColor="text1"/>
          <w:sz w:val="32"/>
          <w:szCs w:val="32"/>
        </w:rPr>
        <w:t>5.</w:t>
      </w:r>
      <w:r>
        <w:rPr>
          <w:rFonts w:ascii="仿宋_GB2312" w:eastAsia="仿宋_GB2312" w:hAnsi="Times New Roman" w:hint="eastAsia"/>
          <w:b/>
          <w:bCs/>
          <w:color w:val="000000" w:themeColor="text1"/>
          <w:sz w:val="32"/>
          <w:szCs w:val="32"/>
        </w:rPr>
        <w:t>财务制度执行不规范问题</w:t>
      </w:r>
    </w:p>
    <w:p w:rsidR="00AD6F96" w:rsidRDefault="002B5B6C" w:rsidP="002D7850">
      <w:pPr>
        <w:spacing w:after="0" w:line="560" w:lineRule="exact"/>
        <w:ind w:firstLine="640"/>
        <w:jc w:val="both"/>
        <w:rPr>
          <w:rFonts w:ascii="仿宋_GB2312" w:eastAsia="仿宋_GB2312" w:hAnsi="Times New Roman"/>
          <w:bCs/>
          <w:color w:val="000000" w:themeColor="text1"/>
          <w:sz w:val="32"/>
          <w:szCs w:val="32"/>
        </w:rPr>
      </w:pPr>
      <w:r w:rsidRPr="002B5B6C">
        <w:rPr>
          <w:rFonts w:ascii="仿宋_GB2312" w:eastAsia="仿宋_GB2312" w:hAnsi="Times New Roman" w:hint="eastAsia"/>
          <w:b/>
          <w:bCs/>
          <w:color w:val="000000" w:themeColor="text1"/>
          <w:sz w:val="32"/>
          <w:szCs w:val="32"/>
        </w:rPr>
        <w:t>整改措施及成效</w:t>
      </w:r>
      <w:r>
        <w:rPr>
          <w:rFonts w:ascii="仿宋_GB2312" w:eastAsia="仿宋_GB2312" w:hAnsi="Times New Roman" w:hint="eastAsia"/>
          <w:b/>
          <w:bCs/>
          <w:color w:val="000000" w:themeColor="text1"/>
          <w:sz w:val="32"/>
          <w:szCs w:val="32"/>
        </w:rPr>
        <w:t>：</w:t>
      </w:r>
      <w:r w:rsidR="00BC3104" w:rsidRPr="002B5B6C">
        <w:rPr>
          <w:rFonts w:ascii="仿宋_GB2312" w:eastAsia="仿宋_GB2312" w:hAnsi="Times New Roman" w:hint="eastAsia"/>
          <w:b/>
          <w:bCs/>
          <w:color w:val="000000" w:themeColor="text1"/>
          <w:sz w:val="32"/>
          <w:szCs w:val="32"/>
        </w:rPr>
        <w:t>一是</w:t>
      </w:r>
      <w:r w:rsidR="00BC3104" w:rsidRPr="00057AC8">
        <w:rPr>
          <w:rFonts w:ascii="仿宋_GB2312" w:eastAsia="仿宋_GB2312" w:hAnsi="Times New Roman" w:hint="eastAsia"/>
          <w:bCs/>
          <w:color w:val="000000" w:themeColor="text1"/>
          <w:sz w:val="32"/>
          <w:szCs w:val="32"/>
        </w:rPr>
        <w:t>就规范机关财务制度和财务流程有关问题，机关财务分管领导、财务负责人和具体财务人员加强财务业务知识学习。</w:t>
      </w:r>
      <w:r w:rsidR="00BC3104" w:rsidRPr="002B5B6C">
        <w:rPr>
          <w:rFonts w:ascii="仿宋_GB2312" w:eastAsia="仿宋_GB2312" w:hAnsi="Times New Roman" w:hint="eastAsia"/>
          <w:b/>
          <w:bCs/>
          <w:color w:val="000000" w:themeColor="text1"/>
          <w:sz w:val="32"/>
          <w:szCs w:val="32"/>
        </w:rPr>
        <w:t>二是</w:t>
      </w:r>
      <w:r w:rsidR="00BC3104" w:rsidRPr="00057AC8">
        <w:rPr>
          <w:rFonts w:ascii="仿宋_GB2312" w:eastAsia="仿宋_GB2312" w:hAnsi="Times New Roman" w:hint="eastAsia"/>
          <w:bCs/>
          <w:color w:val="000000" w:themeColor="text1"/>
          <w:sz w:val="32"/>
          <w:szCs w:val="32"/>
        </w:rPr>
        <w:t>加强财务工作人员的业务知识培训</w:t>
      </w:r>
      <w:r w:rsidR="00F635FB">
        <w:rPr>
          <w:rFonts w:ascii="仿宋_GB2312" w:eastAsia="仿宋_GB2312" w:hAnsi="Times New Roman" w:hint="eastAsia"/>
          <w:bCs/>
          <w:color w:val="000000" w:themeColor="text1"/>
          <w:sz w:val="32"/>
          <w:szCs w:val="32"/>
        </w:rPr>
        <w:t>，提高</w:t>
      </w:r>
      <w:r w:rsidR="00BC3104" w:rsidRPr="00057AC8">
        <w:rPr>
          <w:rFonts w:ascii="仿宋_GB2312" w:eastAsia="仿宋_GB2312" w:hAnsi="Times New Roman" w:hint="eastAsia"/>
          <w:bCs/>
          <w:color w:val="000000" w:themeColor="text1"/>
          <w:sz w:val="32"/>
          <w:szCs w:val="32"/>
        </w:rPr>
        <w:t>业务能力水平，严格落实《内控手册》要求。</w:t>
      </w:r>
    </w:p>
    <w:p w:rsidR="00BC3104" w:rsidRPr="00057AC8" w:rsidRDefault="008B2AC7" w:rsidP="002D7850">
      <w:pPr>
        <w:spacing w:after="0" w:line="560" w:lineRule="exact"/>
        <w:ind w:firstLine="640"/>
        <w:jc w:val="both"/>
        <w:rPr>
          <w:rFonts w:ascii="仿宋_GB2312" w:eastAsia="仿宋_GB2312" w:hAnsi="Times New Roman"/>
          <w:b/>
          <w:bCs/>
          <w:color w:val="000000" w:themeColor="text1"/>
          <w:sz w:val="32"/>
          <w:szCs w:val="32"/>
        </w:rPr>
      </w:pPr>
      <w:r>
        <w:rPr>
          <w:rFonts w:ascii="Times New Roman" w:eastAsia="仿宋_GB2312" w:hAnsi="Times New Roman" w:cs="Times New Roman" w:hint="eastAsia"/>
          <w:b/>
          <w:bCs/>
          <w:color w:val="000000" w:themeColor="text1"/>
          <w:sz w:val="32"/>
          <w:szCs w:val="32"/>
        </w:rPr>
        <w:t>6.</w:t>
      </w:r>
      <w:r w:rsidR="002B5B6C">
        <w:rPr>
          <w:rFonts w:ascii="仿宋_GB2312" w:eastAsia="仿宋_GB2312" w:hAnsi="Times New Roman" w:hint="eastAsia"/>
          <w:b/>
          <w:bCs/>
          <w:color w:val="000000" w:themeColor="text1"/>
          <w:sz w:val="32"/>
          <w:szCs w:val="32"/>
        </w:rPr>
        <w:t>工作作风不够扎实问题</w:t>
      </w:r>
    </w:p>
    <w:p w:rsidR="00BC3104" w:rsidRPr="00057AC8" w:rsidRDefault="002B5B6C" w:rsidP="002D7850">
      <w:pPr>
        <w:spacing w:after="0" w:line="560" w:lineRule="exact"/>
        <w:ind w:firstLine="640"/>
        <w:jc w:val="both"/>
        <w:rPr>
          <w:rFonts w:ascii="仿宋_GB2312" w:eastAsia="仿宋_GB2312" w:hAnsi="Times New Roman"/>
          <w:bCs/>
          <w:color w:val="000000" w:themeColor="text1"/>
          <w:sz w:val="32"/>
          <w:szCs w:val="32"/>
        </w:rPr>
      </w:pPr>
      <w:r w:rsidRPr="002B5B6C">
        <w:rPr>
          <w:rFonts w:ascii="仿宋_GB2312" w:eastAsia="仿宋_GB2312" w:hAnsi="Times New Roman" w:hint="eastAsia"/>
          <w:b/>
          <w:bCs/>
          <w:color w:val="000000" w:themeColor="text1"/>
          <w:sz w:val="32"/>
          <w:szCs w:val="32"/>
        </w:rPr>
        <w:t>整改措施及成效</w:t>
      </w:r>
      <w:r>
        <w:rPr>
          <w:rFonts w:ascii="仿宋_GB2312" w:eastAsia="仿宋_GB2312" w:hAnsi="Times New Roman" w:hint="eastAsia"/>
          <w:b/>
          <w:bCs/>
          <w:color w:val="000000" w:themeColor="text1"/>
          <w:sz w:val="32"/>
          <w:szCs w:val="32"/>
        </w:rPr>
        <w:t>：</w:t>
      </w:r>
      <w:r w:rsidR="00BC3104" w:rsidRPr="002B5B6C">
        <w:rPr>
          <w:rFonts w:ascii="仿宋_GB2312" w:eastAsia="仿宋_GB2312" w:hAnsi="Times New Roman" w:hint="eastAsia"/>
          <w:b/>
          <w:bCs/>
          <w:color w:val="000000" w:themeColor="text1"/>
          <w:sz w:val="32"/>
          <w:szCs w:val="32"/>
        </w:rPr>
        <w:t>一是</w:t>
      </w:r>
      <w:r w:rsidR="00BC3104" w:rsidRPr="00057AC8">
        <w:rPr>
          <w:rFonts w:ascii="仿宋_GB2312" w:eastAsia="仿宋_GB2312" w:hAnsi="Times New Roman" w:hint="eastAsia"/>
          <w:bCs/>
          <w:color w:val="000000" w:themeColor="text1"/>
          <w:sz w:val="32"/>
          <w:szCs w:val="32"/>
        </w:rPr>
        <w:t>对</w:t>
      </w:r>
      <w:r w:rsidR="00BC3104" w:rsidRPr="002B5B6C">
        <w:rPr>
          <w:rFonts w:ascii="Times New Roman" w:eastAsia="仿宋_GB2312" w:hAnsi="Times New Roman" w:cs="Times New Roman"/>
          <w:bCs/>
          <w:color w:val="000000" w:themeColor="text1"/>
          <w:sz w:val="32"/>
          <w:szCs w:val="32"/>
        </w:rPr>
        <w:t>2020</w:t>
      </w:r>
      <w:r w:rsidR="00BC3104" w:rsidRPr="00057AC8">
        <w:rPr>
          <w:rFonts w:ascii="仿宋_GB2312" w:eastAsia="仿宋_GB2312" w:hAnsi="Times New Roman" w:hint="eastAsia"/>
          <w:bCs/>
          <w:color w:val="000000" w:themeColor="text1"/>
          <w:sz w:val="32"/>
          <w:szCs w:val="32"/>
        </w:rPr>
        <w:t>年后的提案全部实现电子归档管理。</w:t>
      </w:r>
      <w:r w:rsidR="00BC3104" w:rsidRPr="002B5B6C">
        <w:rPr>
          <w:rFonts w:ascii="仿宋_GB2312" w:eastAsia="仿宋_GB2312" w:hAnsi="Times New Roman" w:hint="eastAsia"/>
          <w:b/>
          <w:bCs/>
          <w:color w:val="000000" w:themeColor="text1"/>
          <w:sz w:val="32"/>
          <w:szCs w:val="32"/>
        </w:rPr>
        <w:t>二是</w:t>
      </w:r>
      <w:r w:rsidR="00BC3104" w:rsidRPr="00057AC8">
        <w:rPr>
          <w:rFonts w:ascii="仿宋_GB2312" w:eastAsia="仿宋_GB2312" w:hAnsi="Times New Roman" w:hint="eastAsia"/>
          <w:bCs/>
          <w:color w:val="000000" w:themeColor="text1"/>
          <w:sz w:val="32"/>
          <w:szCs w:val="32"/>
        </w:rPr>
        <w:t>提高主动服务意识和工作超前意识，加强与政协委员的沟通协调。完善政协活动小组、政协委员管理考核办法和年终考核评比办法，准确掌握委员履职情况。</w:t>
      </w:r>
    </w:p>
    <w:p w:rsidR="00BC3104" w:rsidRPr="00057AC8" w:rsidRDefault="00720CAD" w:rsidP="002D7850">
      <w:pPr>
        <w:spacing w:after="0" w:line="560" w:lineRule="exact"/>
        <w:ind w:firstLine="640"/>
        <w:jc w:val="both"/>
        <w:rPr>
          <w:rFonts w:ascii="仿宋_GB2312" w:eastAsia="仿宋_GB2312" w:hAnsi="Times New Roman"/>
          <w:b/>
          <w:bCs/>
          <w:color w:val="000000" w:themeColor="text1"/>
          <w:sz w:val="32"/>
          <w:szCs w:val="32"/>
        </w:rPr>
      </w:pPr>
      <w:r>
        <w:rPr>
          <w:rFonts w:ascii="Times New Roman" w:eastAsia="仿宋_GB2312" w:hAnsi="Times New Roman" w:cs="Times New Roman" w:hint="eastAsia"/>
          <w:b/>
          <w:bCs/>
          <w:color w:val="000000" w:themeColor="text1"/>
          <w:sz w:val="32"/>
          <w:szCs w:val="32"/>
        </w:rPr>
        <w:t>7.</w:t>
      </w:r>
      <w:r>
        <w:rPr>
          <w:rFonts w:ascii="仿宋_GB2312" w:eastAsia="仿宋_GB2312" w:hAnsi="Times New Roman" w:hint="eastAsia"/>
          <w:b/>
          <w:bCs/>
          <w:color w:val="000000" w:themeColor="text1"/>
          <w:sz w:val="32"/>
          <w:szCs w:val="32"/>
        </w:rPr>
        <w:t>党员队伍的日常管理不够严格问题</w:t>
      </w:r>
    </w:p>
    <w:p w:rsidR="00BC3104" w:rsidRPr="00057AC8" w:rsidRDefault="00720CAD" w:rsidP="002D7850">
      <w:pPr>
        <w:spacing w:after="0" w:line="560" w:lineRule="exact"/>
        <w:ind w:firstLine="640"/>
        <w:jc w:val="both"/>
        <w:rPr>
          <w:rFonts w:ascii="仿宋_GB2312" w:eastAsia="仿宋_GB2312" w:hAnsi="Times New Roman"/>
          <w:bCs/>
          <w:color w:val="000000" w:themeColor="text1"/>
          <w:sz w:val="32"/>
          <w:szCs w:val="32"/>
        </w:rPr>
      </w:pPr>
      <w:r w:rsidRPr="002B5B6C">
        <w:rPr>
          <w:rFonts w:ascii="仿宋_GB2312" w:eastAsia="仿宋_GB2312" w:hAnsi="Times New Roman" w:hint="eastAsia"/>
          <w:b/>
          <w:bCs/>
          <w:color w:val="000000" w:themeColor="text1"/>
          <w:sz w:val="32"/>
          <w:szCs w:val="32"/>
        </w:rPr>
        <w:lastRenderedPageBreak/>
        <w:t>整改措施及成效</w:t>
      </w:r>
      <w:r>
        <w:rPr>
          <w:rFonts w:ascii="仿宋_GB2312" w:eastAsia="仿宋_GB2312" w:hAnsi="Times New Roman" w:hint="eastAsia"/>
          <w:b/>
          <w:bCs/>
          <w:color w:val="000000" w:themeColor="text1"/>
          <w:sz w:val="32"/>
          <w:szCs w:val="32"/>
        </w:rPr>
        <w:t>：</w:t>
      </w:r>
      <w:r w:rsidR="00BC3104" w:rsidRPr="00057AC8">
        <w:rPr>
          <w:rFonts w:ascii="仿宋_GB2312" w:eastAsia="仿宋_GB2312" w:hAnsi="Times New Roman" w:hint="eastAsia"/>
          <w:bCs/>
          <w:color w:val="000000" w:themeColor="text1"/>
          <w:sz w:val="32"/>
          <w:szCs w:val="32"/>
        </w:rPr>
        <w:t>认真学习区机关党工委关于支部记录规范要求和党务知识，提升做好党务工作的能力；对照先进支部查找活动记录中存在的差距，对记录工作进行专项指导检查，进一步规范了党支部台账的记录。</w:t>
      </w:r>
      <w:r w:rsidR="00BC3104">
        <w:rPr>
          <w:rFonts w:ascii="仿宋_GB2312" w:eastAsia="仿宋_GB2312" w:hAnsi="Times New Roman" w:hint="eastAsia"/>
          <w:bCs/>
          <w:color w:val="000000" w:themeColor="text1"/>
          <w:sz w:val="32"/>
          <w:szCs w:val="32"/>
        </w:rPr>
        <w:t>今</w:t>
      </w:r>
      <w:r w:rsidR="00BC3104" w:rsidRPr="00057AC8">
        <w:rPr>
          <w:rFonts w:ascii="仿宋_GB2312" w:eastAsia="仿宋_GB2312" w:hAnsi="Times New Roman" w:hint="eastAsia"/>
          <w:bCs/>
          <w:color w:val="000000" w:themeColor="text1"/>
          <w:sz w:val="32"/>
          <w:szCs w:val="32"/>
        </w:rPr>
        <w:t>年</w:t>
      </w:r>
      <w:r w:rsidR="00BC3104" w:rsidRPr="002B5B6C">
        <w:rPr>
          <w:rFonts w:ascii="Times New Roman" w:eastAsia="仿宋_GB2312" w:hAnsi="Times New Roman" w:cs="Times New Roman"/>
          <w:bCs/>
          <w:color w:val="000000" w:themeColor="text1"/>
          <w:sz w:val="32"/>
          <w:szCs w:val="32"/>
        </w:rPr>
        <w:t>1</w:t>
      </w:r>
      <w:r w:rsidR="00BC3104" w:rsidRPr="00057AC8">
        <w:rPr>
          <w:rFonts w:ascii="仿宋_GB2312" w:eastAsia="仿宋_GB2312" w:hAnsi="Times New Roman" w:hint="eastAsia"/>
          <w:bCs/>
          <w:color w:val="000000" w:themeColor="text1"/>
          <w:sz w:val="32"/>
          <w:szCs w:val="32"/>
        </w:rPr>
        <w:t>月份核对党费基数和标准做到准确无误。</w:t>
      </w:r>
    </w:p>
    <w:p w:rsidR="00720CAD" w:rsidRDefault="00720CAD" w:rsidP="002D7850">
      <w:pPr>
        <w:spacing w:after="0" w:line="560" w:lineRule="exact"/>
        <w:ind w:firstLine="640"/>
        <w:jc w:val="both"/>
        <w:rPr>
          <w:rFonts w:ascii="仿宋_GB2312" w:eastAsia="仿宋_GB2312" w:hAnsi="Times New Roman"/>
          <w:b/>
          <w:bCs/>
          <w:color w:val="000000" w:themeColor="text1"/>
          <w:sz w:val="32"/>
          <w:szCs w:val="32"/>
        </w:rPr>
      </w:pPr>
      <w:r>
        <w:rPr>
          <w:rFonts w:ascii="Times New Roman" w:eastAsia="仿宋_GB2312" w:hAnsi="Times New Roman" w:cs="Times New Roman" w:hint="eastAsia"/>
          <w:b/>
          <w:bCs/>
          <w:color w:val="000000" w:themeColor="text1"/>
          <w:sz w:val="32"/>
          <w:szCs w:val="32"/>
        </w:rPr>
        <w:t>8.</w:t>
      </w:r>
      <w:r>
        <w:rPr>
          <w:rFonts w:ascii="仿宋_GB2312" w:eastAsia="仿宋_GB2312" w:hAnsi="Times New Roman" w:hint="eastAsia"/>
          <w:b/>
          <w:bCs/>
          <w:color w:val="000000" w:themeColor="text1"/>
          <w:sz w:val="32"/>
          <w:szCs w:val="32"/>
        </w:rPr>
        <w:t>机关党支部应有的领导作用发挥不够到位</w:t>
      </w:r>
      <w:r w:rsidR="00BC3104" w:rsidRPr="00057AC8">
        <w:rPr>
          <w:rFonts w:ascii="仿宋_GB2312" w:eastAsia="仿宋_GB2312" w:hAnsi="Times New Roman" w:hint="eastAsia"/>
          <w:b/>
          <w:bCs/>
          <w:color w:val="000000" w:themeColor="text1"/>
          <w:sz w:val="32"/>
          <w:szCs w:val="32"/>
        </w:rPr>
        <w:t>问题</w:t>
      </w:r>
    </w:p>
    <w:p w:rsidR="00BC3104" w:rsidRPr="00057AC8" w:rsidRDefault="00720CAD" w:rsidP="002D7850">
      <w:pPr>
        <w:spacing w:after="0" w:line="560" w:lineRule="exact"/>
        <w:ind w:firstLine="640"/>
        <w:jc w:val="both"/>
        <w:rPr>
          <w:rFonts w:ascii="仿宋_GB2312" w:eastAsia="仿宋_GB2312" w:hAnsi="Times New Roman"/>
          <w:bCs/>
          <w:color w:val="000000" w:themeColor="text1"/>
          <w:sz w:val="32"/>
          <w:szCs w:val="32"/>
        </w:rPr>
      </w:pPr>
      <w:r w:rsidRPr="002B5B6C">
        <w:rPr>
          <w:rFonts w:ascii="仿宋_GB2312" w:eastAsia="仿宋_GB2312" w:hAnsi="Times New Roman" w:hint="eastAsia"/>
          <w:b/>
          <w:bCs/>
          <w:color w:val="000000" w:themeColor="text1"/>
          <w:sz w:val="32"/>
          <w:szCs w:val="32"/>
        </w:rPr>
        <w:t>整改措施及成效</w:t>
      </w:r>
      <w:r>
        <w:rPr>
          <w:rFonts w:ascii="仿宋_GB2312" w:eastAsia="仿宋_GB2312" w:hAnsi="Times New Roman" w:hint="eastAsia"/>
          <w:b/>
          <w:bCs/>
          <w:color w:val="000000" w:themeColor="text1"/>
          <w:sz w:val="32"/>
          <w:szCs w:val="32"/>
        </w:rPr>
        <w:t>：</w:t>
      </w:r>
      <w:r w:rsidR="00BC3104" w:rsidRPr="00720CAD">
        <w:rPr>
          <w:rFonts w:ascii="仿宋_GB2312" w:eastAsia="仿宋_GB2312" w:hAnsi="Times New Roman" w:hint="eastAsia"/>
          <w:b/>
          <w:bCs/>
          <w:color w:val="000000" w:themeColor="text1"/>
          <w:sz w:val="32"/>
          <w:szCs w:val="32"/>
        </w:rPr>
        <w:t>一是</w:t>
      </w:r>
      <w:r w:rsidR="00BC3104" w:rsidRPr="00057AC8">
        <w:rPr>
          <w:rFonts w:ascii="仿宋_GB2312" w:eastAsia="仿宋_GB2312" w:hAnsi="Times New Roman" w:hint="eastAsia"/>
          <w:bCs/>
          <w:color w:val="000000" w:themeColor="text1"/>
          <w:sz w:val="32"/>
          <w:szCs w:val="32"/>
        </w:rPr>
        <w:t>加强党的建设，严肃党内政治生活，增强党建工作的实效性。</w:t>
      </w:r>
      <w:r w:rsidR="00BC3104" w:rsidRPr="00720CAD">
        <w:rPr>
          <w:rFonts w:ascii="仿宋_GB2312" w:eastAsia="仿宋_GB2312" w:hAnsi="Times New Roman" w:hint="eastAsia"/>
          <w:b/>
          <w:bCs/>
          <w:color w:val="000000" w:themeColor="text1"/>
          <w:sz w:val="32"/>
          <w:szCs w:val="32"/>
        </w:rPr>
        <w:t>二是</w:t>
      </w:r>
      <w:r w:rsidR="00BC3104" w:rsidRPr="00057AC8">
        <w:rPr>
          <w:rFonts w:ascii="仿宋_GB2312" w:eastAsia="仿宋_GB2312" w:hAnsi="Times New Roman" w:hint="eastAsia"/>
          <w:bCs/>
          <w:color w:val="000000" w:themeColor="text1"/>
          <w:sz w:val="32"/>
          <w:szCs w:val="32"/>
        </w:rPr>
        <w:t>规范组织生活会制度，明确会前、会中、会后各个环节的工作和纪律要求。</w:t>
      </w:r>
    </w:p>
    <w:p w:rsidR="00BC3104" w:rsidRPr="00057AC8" w:rsidRDefault="00720CAD" w:rsidP="002D7850">
      <w:pPr>
        <w:spacing w:after="0" w:line="560" w:lineRule="exact"/>
        <w:ind w:firstLine="640"/>
        <w:jc w:val="both"/>
        <w:rPr>
          <w:rFonts w:ascii="仿宋_GB2312" w:eastAsia="仿宋_GB2312" w:hAnsi="Times New Roman"/>
          <w:b/>
          <w:bCs/>
          <w:color w:val="000000" w:themeColor="text1"/>
          <w:sz w:val="32"/>
          <w:szCs w:val="32"/>
        </w:rPr>
      </w:pPr>
      <w:r>
        <w:rPr>
          <w:rFonts w:ascii="Times New Roman" w:eastAsia="仿宋_GB2312" w:hAnsi="Times New Roman" w:cs="Times New Roman" w:hint="eastAsia"/>
          <w:b/>
          <w:bCs/>
          <w:color w:val="000000" w:themeColor="text1"/>
          <w:sz w:val="32"/>
          <w:szCs w:val="32"/>
        </w:rPr>
        <w:t>9.</w:t>
      </w:r>
      <w:r>
        <w:rPr>
          <w:rFonts w:ascii="仿宋_GB2312" w:eastAsia="仿宋_GB2312" w:hAnsi="Times New Roman" w:hint="eastAsia"/>
          <w:b/>
          <w:bCs/>
          <w:color w:val="000000" w:themeColor="text1"/>
          <w:sz w:val="32"/>
          <w:szCs w:val="32"/>
        </w:rPr>
        <w:t>机关党支部促进党员委员发挥作用还有差距</w:t>
      </w:r>
      <w:r w:rsidR="00BC3104" w:rsidRPr="00057AC8">
        <w:rPr>
          <w:rFonts w:ascii="仿宋_GB2312" w:eastAsia="仿宋_GB2312" w:hAnsi="Times New Roman" w:hint="eastAsia"/>
          <w:b/>
          <w:bCs/>
          <w:color w:val="000000" w:themeColor="text1"/>
          <w:sz w:val="32"/>
          <w:szCs w:val="32"/>
        </w:rPr>
        <w:t>问题</w:t>
      </w:r>
    </w:p>
    <w:p w:rsidR="00AD6F96" w:rsidRDefault="00720CAD" w:rsidP="002D7850">
      <w:pPr>
        <w:spacing w:after="0" w:line="560" w:lineRule="exact"/>
        <w:ind w:firstLine="640"/>
        <w:jc w:val="both"/>
        <w:rPr>
          <w:rFonts w:ascii="仿宋_GB2312" w:eastAsia="仿宋_GB2312" w:hAnsi="Times New Roman"/>
          <w:bCs/>
          <w:color w:val="000000" w:themeColor="text1"/>
          <w:sz w:val="32"/>
          <w:szCs w:val="32"/>
        </w:rPr>
      </w:pPr>
      <w:r w:rsidRPr="002B5B6C">
        <w:rPr>
          <w:rFonts w:ascii="仿宋_GB2312" w:eastAsia="仿宋_GB2312" w:hAnsi="Times New Roman" w:hint="eastAsia"/>
          <w:b/>
          <w:bCs/>
          <w:color w:val="000000" w:themeColor="text1"/>
          <w:sz w:val="32"/>
          <w:szCs w:val="32"/>
        </w:rPr>
        <w:t>整改措施及成效</w:t>
      </w:r>
      <w:r>
        <w:rPr>
          <w:rFonts w:ascii="仿宋_GB2312" w:eastAsia="仿宋_GB2312" w:hAnsi="Times New Roman" w:hint="eastAsia"/>
          <w:b/>
          <w:bCs/>
          <w:color w:val="000000" w:themeColor="text1"/>
          <w:sz w:val="32"/>
          <w:szCs w:val="32"/>
        </w:rPr>
        <w:t>：</w:t>
      </w:r>
      <w:r w:rsidR="00BC3104" w:rsidRPr="00720CAD">
        <w:rPr>
          <w:rFonts w:ascii="仿宋_GB2312" w:eastAsia="仿宋_GB2312" w:hAnsi="Times New Roman" w:hint="eastAsia"/>
          <w:b/>
          <w:bCs/>
          <w:color w:val="000000" w:themeColor="text1"/>
          <w:sz w:val="32"/>
          <w:szCs w:val="32"/>
        </w:rPr>
        <w:t>一是</w:t>
      </w:r>
      <w:r w:rsidR="00BC3104" w:rsidRPr="00057AC8">
        <w:rPr>
          <w:rFonts w:ascii="仿宋_GB2312" w:eastAsia="仿宋_GB2312" w:hAnsi="Times New Roman" w:hint="eastAsia"/>
          <w:bCs/>
          <w:color w:val="000000" w:themeColor="text1"/>
          <w:sz w:val="32"/>
          <w:szCs w:val="32"/>
        </w:rPr>
        <w:t>积极引导党员委员发挥更大作用。</w:t>
      </w:r>
      <w:r w:rsidR="00BC3104" w:rsidRPr="00720CAD">
        <w:rPr>
          <w:rFonts w:ascii="仿宋_GB2312" w:eastAsia="仿宋_GB2312" w:hAnsi="Times New Roman" w:hint="eastAsia"/>
          <w:b/>
          <w:bCs/>
          <w:color w:val="000000" w:themeColor="text1"/>
          <w:sz w:val="32"/>
          <w:szCs w:val="32"/>
        </w:rPr>
        <w:t>二是</w:t>
      </w:r>
      <w:r w:rsidR="00BC3104" w:rsidRPr="00057AC8">
        <w:rPr>
          <w:rFonts w:ascii="仿宋_GB2312" w:eastAsia="仿宋_GB2312" w:hAnsi="Times New Roman" w:hint="eastAsia"/>
          <w:bCs/>
          <w:color w:val="000000" w:themeColor="text1"/>
          <w:sz w:val="32"/>
          <w:szCs w:val="32"/>
        </w:rPr>
        <w:t>规范履职，健全委员激励、约束和考核评价机制，提高党员委员参政议政的主动性和积极性。</w:t>
      </w:r>
      <w:r w:rsidR="00BC3104" w:rsidRPr="00720CAD">
        <w:rPr>
          <w:rFonts w:ascii="仿宋_GB2312" w:eastAsia="仿宋_GB2312" w:hAnsi="Times New Roman" w:hint="eastAsia"/>
          <w:b/>
          <w:bCs/>
          <w:color w:val="000000" w:themeColor="text1"/>
          <w:sz w:val="32"/>
          <w:szCs w:val="32"/>
        </w:rPr>
        <w:t>三是</w:t>
      </w:r>
      <w:r w:rsidR="00BC3104" w:rsidRPr="00057AC8">
        <w:rPr>
          <w:rFonts w:ascii="仿宋_GB2312" w:eastAsia="仿宋_GB2312" w:hAnsi="Times New Roman" w:hint="eastAsia"/>
          <w:bCs/>
          <w:color w:val="000000" w:themeColor="text1"/>
          <w:sz w:val="32"/>
          <w:szCs w:val="32"/>
        </w:rPr>
        <w:t>培训时注重加强对党员委员的政治、思想、工作等方面的引领</w:t>
      </w:r>
      <w:r w:rsidR="00AD6F96">
        <w:rPr>
          <w:rFonts w:ascii="仿宋_GB2312" w:eastAsia="仿宋_GB2312" w:hAnsi="Times New Roman" w:hint="eastAsia"/>
          <w:bCs/>
          <w:color w:val="000000" w:themeColor="text1"/>
          <w:sz w:val="32"/>
          <w:szCs w:val="32"/>
        </w:rPr>
        <w:t>，</w:t>
      </w:r>
      <w:r w:rsidR="00BC3104" w:rsidRPr="00057AC8">
        <w:rPr>
          <w:rFonts w:ascii="仿宋_GB2312" w:eastAsia="仿宋_GB2312" w:hAnsi="Times New Roman" w:hint="eastAsia"/>
          <w:bCs/>
          <w:color w:val="000000" w:themeColor="text1"/>
          <w:sz w:val="32"/>
          <w:szCs w:val="32"/>
        </w:rPr>
        <w:t>提高党员委员的思想政治建设。</w:t>
      </w:r>
      <w:r w:rsidR="001D6ACA">
        <w:rPr>
          <w:rFonts w:ascii="仿宋_GB2312" w:eastAsia="仿宋_GB2312" w:hAnsi="Times New Roman" w:hint="eastAsia"/>
          <w:bCs/>
          <w:color w:val="000000" w:themeColor="text1"/>
          <w:sz w:val="32"/>
          <w:szCs w:val="32"/>
        </w:rPr>
        <w:t xml:space="preserve">    </w:t>
      </w:r>
    </w:p>
    <w:p w:rsidR="00BC3104" w:rsidRDefault="00BC3104" w:rsidP="002D7850">
      <w:pPr>
        <w:spacing w:after="0" w:line="560" w:lineRule="exact"/>
        <w:ind w:firstLine="640"/>
        <w:jc w:val="both"/>
        <w:rPr>
          <w:rFonts w:ascii="仿宋_GB2312" w:eastAsia="仿宋_GB2312" w:hAnsi="Times New Roman" w:cs="方正仿宋_GBK" w:hint="eastAsia"/>
          <w:bCs/>
          <w:color w:val="000000" w:themeColor="text1"/>
          <w:spacing w:val="-6"/>
          <w:sz w:val="32"/>
          <w:szCs w:val="32"/>
        </w:rPr>
      </w:pPr>
      <w:r w:rsidRPr="00F2592B">
        <w:rPr>
          <w:rFonts w:ascii="仿宋_GB2312" w:eastAsia="仿宋_GB2312" w:hAnsi="Times New Roman" w:cs="方正仿宋_GBK" w:hint="eastAsia"/>
          <w:bCs/>
          <w:color w:val="000000" w:themeColor="text1"/>
          <w:spacing w:val="-6"/>
          <w:sz w:val="32"/>
          <w:szCs w:val="32"/>
        </w:rPr>
        <w:t>欢迎广大干部群众对巡察整改落实情况进行监督。如有意见建议，请及时向我们反映。联系方式：电话</w:t>
      </w:r>
      <w:r w:rsidRPr="002B5B6C">
        <w:rPr>
          <w:rFonts w:ascii="Times New Roman" w:eastAsia="仿宋_GB2312" w:hAnsi="Times New Roman" w:cs="Times New Roman"/>
          <w:bCs/>
          <w:color w:val="000000" w:themeColor="text1"/>
          <w:spacing w:val="-6"/>
          <w:sz w:val="32"/>
          <w:szCs w:val="32"/>
        </w:rPr>
        <w:t>2817898</w:t>
      </w:r>
      <w:r w:rsidRPr="00F2592B">
        <w:rPr>
          <w:rFonts w:ascii="仿宋_GB2312" w:eastAsia="仿宋_GB2312" w:hAnsi="Times New Roman" w:cs="方正仿宋_GBK" w:hint="eastAsia"/>
          <w:bCs/>
          <w:color w:val="000000" w:themeColor="text1"/>
          <w:spacing w:val="-6"/>
          <w:sz w:val="32"/>
          <w:szCs w:val="32"/>
        </w:rPr>
        <w:t>；邮政信箱</w:t>
      </w:r>
      <w:r w:rsidR="002D7850">
        <w:rPr>
          <w:rFonts w:ascii="仿宋_GB2312" w:eastAsia="仿宋_GB2312" w:hAnsi="Times New Roman" w:cs="方正仿宋_GBK" w:hint="eastAsia"/>
          <w:bCs/>
          <w:color w:val="000000" w:themeColor="text1"/>
          <w:spacing w:val="-6"/>
          <w:sz w:val="32"/>
          <w:szCs w:val="32"/>
        </w:rPr>
        <w:t>:</w:t>
      </w:r>
      <w:r w:rsidR="00F3510D">
        <w:rPr>
          <w:rFonts w:ascii="Times New Roman" w:eastAsia="仿宋_GB2312" w:hAnsi="Times New Roman" w:cs="Times New Roman" w:hint="eastAsia"/>
          <w:bCs/>
          <w:color w:val="000000" w:themeColor="text1"/>
          <w:spacing w:val="-6"/>
          <w:sz w:val="32"/>
          <w:szCs w:val="32"/>
        </w:rPr>
        <w:t>丹东市元宝区新柳街</w:t>
      </w:r>
      <w:r w:rsidR="00F3510D">
        <w:rPr>
          <w:rFonts w:ascii="Times New Roman" w:eastAsia="仿宋_GB2312" w:hAnsi="Times New Roman" w:cs="Times New Roman" w:hint="eastAsia"/>
          <w:bCs/>
          <w:color w:val="000000" w:themeColor="text1"/>
          <w:spacing w:val="-6"/>
          <w:sz w:val="32"/>
          <w:szCs w:val="32"/>
        </w:rPr>
        <w:t>8</w:t>
      </w:r>
      <w:r w:rsidR="00F3510D">
        <w:rPr>
          <w:rFonts w:ascii="Times New Roman" w:eastAsia="仿宋_GB2312" w:hAnsi="Times New Roman" w:cs="Times New Roman" w:hint="eastAsia"/>
          <w:bCs/>
          <w:color w:val="000000" w:themeColor="text1"/>
          <w:spacing w:val="-6"/>
          <w:sz w:val="32"/>
          <w:szCs w:val="32"/>
        </w:rPr>
        <w:t>号政协办公室</w:t>
      </w:r>
      <w:r w:rsidRPr="00F2592B">
        <w:rPr>
          <w:rFonts w:ascii="仿宋_GB2312" w:eastAsia="仿宋_GB2312" w:hAnsi="Times New Roman" w:cs="方正仿宋_GBK" w:hint="eastAsia"/>
          <w:bCs/>
          <w:color w:val="000000" w:themeColor="text1"/>
          <w:spacing w:val="-6"/>
          <w:sz w:val="32"/>
          <w:szCs w:val="32"/>
        </w:rPr>
        <w:t>。</w:t>
      </w:r>
    </w:p>
    <w:p w:rsidR="002D7850" w:rsidRDefault="002D7850" w:rsidP="002D7850">
      <w:pPr>
        <w:spacing w:after="0" w:line="560" w:lineRule="exact"/>
        <w:ind w:firstLine="640"/>
        <w:jc w:val="both"/>
        <w:rPr>
          <w:rFonts w:ascii="仿宋_GB2312" w:eastAsia="仿宋_GB2312" w:hAnsi="Times New Roman" w:cs="方正仿宋_GBK" w:hint="eastAsia"/>
          <w:bCs/>
          <w:color w:val="000000" w:themeColor="text1"/>
          <w:spacing w:val="-6"/>
          <w:sz w:val="32"/>
          <w:szCs w:val="32"/>
        </w:rPr>
      </w:pPr>
    </w:p>
    <w:p w:rsidR="002D7850" w:rsidRDefault="002D7850" w:rsidP="002D7850">
      <w:pPr>
        <w:spacing w:after="0" w:line="560" w:lineRule="exact"/>
        <w:ind w:firstLine="640"/>
        <w:jc w:val="both"/>
        <w:rPr>
          <w:rFonts w:ascii="仿宋_GB2312" w:eastAsia="仿宋_GB2312" w:hAnsi="Times New Roman"/>
          <w:bCs/>
          <w:color w:val="000000" w:themeColor="text1"/>
          <w:spacing w:val="-6"/>
          <w:sz w:val="32"/>
          <w:szCs w:val="32"/>
        </w:rPr>
      </w:pPr>
    </w:p>
    <w:p w:rsidR="00BC3104" w:rsidRPr="00F2592B" w:rsidRDefault="00BC3104" w:rsidP="002D7850">
      <w:pPr>
        <w:spacing w:after="0" w:line="560" w:lineRule="exact"/>
        <w:ind w:firstLine="616"/>
        <w:jc w:val="center"/>
        <w:rPr>
          <w:rFonts w:ascii="仿宋_GB2312" w:eastAsia="仿宋_GB2312" w:hAnsi="Times New Roman"/>
          <w:bCs/>
          <w:color w:val="000000" w:themeColor="text1"/>
          <w:spacing w:val="-6"/>
          <w:sz w:val="32"/>
          <w:szCs w:val="32"/>
        </w:rPr>
      </w:pPr>
      <w:r>
        <w:rPr>
          <w:rFonts w:ascii="仿宋_GB2312" w:eastAsia="仿宋_GB2312" w:hAnsi="Times New Roman" w:hint="eastAsia"/>
          <w:bCs/>
          <w:color w:val="000000" w:themeColor="text1"/>
          <w:spacing w:val="-6"/>
          <w:sz w:val="32"/>
          <w:szCs w:val="32"/>
        </w:rPr>
        <w:t xml:space="preserve">            </w:t>
      </w:r>
      <w:r w:rsidR="002D7850">
        <w:rPr>
          <w:rFonts w:ascii="仿宋_GB2312" w:eastAsia="仿宋_GB2312" w:hAnsi="Times New Roman" w:hint="eastAsia"/>
          <w:bCs/>
          <w:color w:val="000000" w:themeColor="text1"/>
          <w:spacing w:val="-6"/>
          <w:sz w:val="32"/>
          <w:szCs w:val="32"/>
        </w:rPr>
        <w:t xml:space="preserve">        </w:t>
      </w:r>
      <w:r>
        <w:rPr>
          <w:rFonts w:ascii="仿宋_GB2312" w:eastAsia="仿宋_GB2312" w:hAnsi="Times New Roman" w:hint="eastAsia"/>
          <w:bCs/>
          <w:color w:val="000000" w:themeColor="text1"/>
          <w:spacing w:val="-6"/>
          <w:sz w:val="32"/>
          <w:szCs w:val="32"/>
        </w:rPr>
        <w:t>元宝区政协机关</w:t>
      </w:r>
    </w:p>
    <w:p w:rsidR="00BC3104" w:rsidRPr="004D3DA3" w:rsidRDefault="00BC3104" w:rsidP="002D7850">
      <w:pPr>
        <w:spacing w:after="0" w:line="560" w:lineRule="exact"/>
        <w:ind w:firstLineChars="1850" w:firstLine="5809"/>
        <w:rPr>
          <w:rFonts w:ascii="仿宋_GB2312" w:eastAsia="仿宋_GB2312" w:hAnsi="Times New Roman" w:cs="方正仿宋_GBK"/>
          <w:bCs/>
          <w:color w:val="000000" w:themeColor="text1"/>
          <w:spacing w:val="-6"/>
          <w:sz w:val="32"/>
          <w:szCs w:val="32"/>
        </w:rPr>
        <w:sectPr w:rsidR="00BC3104" w:rsidRPr="004D3DA3" w:rsidSect="00FB1BEA">
          <w:footerReference w:type="default" r:id="rId6"/>
          <w:pgSz w:w="11906" w:h="16838"/>
          <w:pgMar w:top="1814" w:right="1531" w:bottom="1985" w:left="1531" w:header="851" w:footer="992" w:gutter="0"/>
          <w:cols w:space="425"/>
          <w:docGrid w:linePitch="312"/>
        </w:sectPr>
      </w:pPr>
      <w:r w:rsidRPr="002B5B6C">
        <w:rPr>
          <w:rFonts w:ascii="Times New Roman" w:eastAsia="仿宋_GB2312" w:hAnsi="Times New Roman" w:cs="Times New Roman"/>
          <w:bCs/>
          <w:color w:val="000000" w:themeColor="text1"/>
          <w:spacing w:val="-6"/>
          <w:sz w:val="32"/>
          <w:szCs w:val="32"/>
        </w:rPr>
        <w:t>2021</w:t>
      </w:r>
      <w:r w:rsidRPr="00F2592B">
        <w:rPr>
          <w:rFonts w:ascii="仿宋_GB2312" w:eastAsia="仿宋_GB2312" w:hAnsi="Times New Roman" w:cs="方正仿宋_GBK" w:hint="eastAsia"/>
          <w:bCs/>
          <w:color w:val="000000" w:themeColor="text1"/>
          <w:spacing w:val="-6"/>
          <w:sz w:val="32"/>
          <w:szCs w:val="32"/>
        </w:rPr>
        <w:t>年</w:t>
      </w:r>
      <w:r w:rsidRPr="002B5B6C">
        <w:rPr>
          <w:rFonts w:ascii="Times New Roman" w:eastAsia="仿宋_GB2312" w:hAnsi="Times New Roman" w:cs="Times New Roman"/>
          <w:bCs/>
          <w:color w:val="000000" w:themeColor="text1"/>
          <w:spacing w:val="-6"/>
          <w:sz w:val="32"/>
          <w:szCs w:val="32"/>
        </w:rPr>
        <w:t>5</w:t>
      </w:r>
      <w:r>
        <w:rPr>
          <w:rFonts w:ascii="仿宋_GB2312" w:eastAsia="仿宋_GB2312" w:hAnsi="Times New Roman" w:cs="方正仿宋_GBK" w:hint="eastAsia"/>
          <w:bCs/>
          <w:color w:val="000000" w:themeColor="text1"/>
          <w:spacing w:val="-6"/>
          <w:sz w:val="32"/>
          <w:szCs w:val="32"/>
        </w:rPr>
        <w:t>月</w:t>
      </w:r>
      <w:r w:rsidRPr="002B5B6C">
        <w:rPr>
          <w:rFonts w:ascii="Times New Roman" w:eastAsia="仿宋_GB2312" w:hAnsi="Times New Roman" w:cs="Times New Roman"/>
          <w:bCs/>
          <w:color w:val="000000" w:themeColor="text1"/>
          <w:spacing w:val="-6"/>
          <w:sz w:val="32"/>
          <w:szCs w:val="32"/>
        </w:rPr>
        <w:t>10</w:t>
      </w:r>
      <w:r>
        <w:rPr>
          <w:rFonts w:ascii="仿宋_GB2312" w:eastAsia="仿宋_GB2312" w:hAnsi="Times New Roman" w:cs="方正仿宋_GBK" w:hint="eastAsia"/>
          <w:bCs/>
          <w:color w:val="000000" w:themeColor="text1"/>
          <w:spacing w:val="-6"/>
          <w:sz w:val="32"/>
          <w:szCs w:val="32"/>
        </w:rPr>
        <w:t>日</w:t>
      </w:r>
    </w:p>
    <w:p w:rsidR="004358AB" w:rsidRPr="002D7850" w:rsidRDefault="004358AB" w:rsidP="002D7850">
      <w:pPr>
        <w:spacing w:after="0" w:line="560" w:lineRule="exact"/>
      </w:pPr>
    </w:p>
    <w:sectPr w:rsidR="004358AB" w:rsidRPr="002D7850"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A43" w:rsidRDefault="006F2A43" w:rsidP="00BC3104">
      <w:pPr>
        <w:spacing w:after="0"/>
      </w:pPr>
      <w:r>
        <w:separator/>
      </w:r>
    </w:p>
  </w:endnote>
  <w:endnote w:type="continuationSeparator" w:id="1">
    <w:p w:rsidR="006F2A43" w:rsidRDefault="006F2A43" w:rsidP="00BC310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方正小标宋简体"/>
    <w:charset w:val="86"/>
    <w:family w:val="script"/>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28787"/>
      <w:docPartObj>
        <w:docPartGallery w:val="Page Numbers (Bottom of Page)"/>
        <w:docPartUnique/>
      </w:docPartObj>
    </w:sdtPr>
    <w:sdtEndPr>
      <w:rPr>
        <w:rFonts w:ascii="Times New Roman" w:hAnsi="Times New Roman" w:cs="Times New Roman"/>
      </w:rPr>
    </w:sdtEndPr>
    <w:sdtContent>
      <w:p w:rsidR="00F3510D" w:rsidRDefault="003D3B34">
        <w:pPr>
          <w:pStyle w:val="a4"/>
          <w:jc w:val="center"/>
        </w:pPr>
        <w:r w:rsidRPr="00F3510D">
          <w:rPr>
            <w:rFonts w:ascii="Times New Roman" w:hAnsi="Times New Roman" w:cs="Times New Roman"/>
          </w:rPr>
          <w:fldChar w:fldCharType="begin"/>
        </w:r>
        <w:r w:rsidR="00F3510D" w:rsidRPr="00F3510D">
          <w:rPr>
            <w:rFonts w:ascii="Times New Roman" w:hAnsi="Times New Roman" w:cs="Times New Roman"/>
          </w:rPr>
          <w:instrText xml:space="preserve"> PAGE   \* MERGEFORMAT </w:instrText>
        </w:r>
        <w:r w:rsidRPr="00F3510D">
          <w:rPr>
            <w:rFonts w:ascii="Times New Roman" w:hAnsi="Times New Roman" w:cs="Times New Roman"/>
          </w:rPr>
          <w:fldChar w:fldCharType="separate"/>
        </w:r>
        <w:r w:rsidR="002D7850" w:rsidRPr="002D7850">
          <w:rPr>
            <w:rFonts w:ascii="Times New Roman" w:hAnsi="Times New Roman" w:cs="Times New Roman"/>
            <w:noProof/>
            <w:lang w:val="zh-CN"/>
          </w:rPr>
          <w:t>4</w:t>
        </w:r>
        <w:r w:rsidRPr="00F3510D">
          <w:rPr>
            <w:rFonts w:ascii="Times New Roman" w:hAnsi="Times New Roman" w:cs="Times New Roman"/>
          </w:rPr>
          <w:fldChar w:fldCharType="end"/>
        </w:r>
      </w:p>
    </w:sdtContent>
  </w:sdt>
  <w:p w:rsidR="00F3510D" w:rsidRDefault="00F3510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A43" w:rsidRDefault="006F2A43" w:rsidP="00BC3104">
      <w:pPr>
        <w:spacing w:after="0"/>
      </w:pPr>
      <w:r>
        <w:separator/>
      </w:r>
    </w:p>
  </w:footnote>
  <w:footnote w:type="continuationSeparator" w:id="1">
    <w:p w:rsidR="006F2A43" w:rsidRDefault="006F2A43" w:rsidP="00BC310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characterSpacingControl w:val="doNotCompress"/>
  <w:hdrShapeDefaults>
    <o:shapedefaults v:ext="edit" spidmax="21506"/>
  </w:hdrShapeDefaults>
  <w:footnotePr>
    <w:footnote w:id="0"/>
    <w:footnote w:id="1"/>
  </w:footnotePr>
  <w:endnotePr>
    <w:endnote w:id="0"/>
    <w:endnote w:id="1"/>
  </w:endnotePr>
  <w:compat>
    <w:useFELayout/>
  </w:compat>
  <w:rsids>
    <w:rsidRoot w:val="00D31D50"/>
    <w:rsid w:val="001A4CD1"/>
    <w:rsid w:val="001D6ACA"/>
    <w:rsid w:val="00207BA7"/>
    <w:rsid w:val="002B5B6C"/>
    <w:rsid w:val="002D7850"/>
    <w:rsid w:val="00323B43"/>
    <w:rsid w:val="003D37D8"/>
    <w:rsid w:val="003D3B34"/>
    <w:rsid w:val="00414418"/>
    <w:rsid w:val="00426133"/>
    <w:rsid w:val="004358AB"/>
    <w:rsid w:val="00506ACE"/>
    <w:rsid w:val="006F2A43"/>
    <w:rsid w:val="00720CAD"/>
    <w:rsid w:val="007A3471"/>
    <w:rsid w:val="007C1953"/>
    <w:rsid w:val="00823235"/>
    <w:rsid w:val="008B2AC7"/>
    <w:rsid w:val="008B7726"/>
    <w:rsid w:val="00AD6F96"/>
    <w:rsid w:val="00AE0E86"/>
    <w:rsid w:val="00BC3104"/>
    <w:rsid w:val="00D21496"/>
    <w:rsid w:val="00D27297"/>
    <w:rsid w:val="00D31D50"/>
    <w:rsid w:val="00E767EF"/>
    <w:rsid w:val="00F3510D"/>
    <w:rsid w:val="00F635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310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C3104"/>
    <w:rPr>
      <w:rFonts w:ascii="Tahoma" w:hAnsi="Tahoma"/>
      <w:sz w:val="18"/>
      <w:szCs w:val="18"/>
    </w:rPr>
  </w:style>
  <w:style w:type="paragraph" w:styleId="a4">
    <w:name w:val="footer"/>
    <w:basedOn w:val="a"/>
    <w:link w:val="Char0"/>
    <w:uiPriority w:val="99"/>
    <w:unhideWhenUsed/>
    <w:rsid w:val="00BC3104"/>
    <w:pPr>
      <w:tabs>
        <w:tab w:val="center" w:pos="4153"/>
        <w:tab w:val="right" w:pos="8306"/>
      </w:tabs>
    </w:pPr>
    <w:rPr>
      <w:sz w:val="18"/>
      <w:szCs w:val="18"/>
    </w:rPr>
  </w:style>
  <w:style w:type="character" w:customStyle="1" w:styleId="Char0">
    <w:name w:val="页脚 Char"/>
    <w:basedOn w:val="a0"/>
    <w:link w:val="a4"/>
    <w:uiPriority w:val="99"/>
    <w:rsid w:val="00BC3104"/>
    <w:rPr>
      <w:rFonts w:ascii="Tahoma" w:hAnsi="Tahoma"/>
      <w:sz w:val="18"/>
      <w:szCs w:val="18"/>
    </w:rPr>
  </w:style>
  <w:style w:type="paragraph" w:styleId="a5">
    <w:name w:val="List Paragraph"/>
    <w:basedOn w:val="a"/>
    <w:uiPriority w:val="34"/>
    <w:qFormat/>
    <w:rsid w:val="002B5B6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liuyunchi</cp:lastModifiedBy>
  <cp:revision>10</cp:revision>
  <dcterms:created xsi:type="dcterms:W3CDTF">2008-09-11T17:20:00Z</dcterms:created>
  <dcterms:modified xsi:type="dcterms:W3CDTF">2021-07-13T08:34:00Z</dcterms:modified>
</cp:coreProperties>
</file>